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="00356BE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февраля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г.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 w:rsidR="00356BE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(2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="00356BE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Pr="00B51C6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B51C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C35762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762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762" w:rsidRPr="00B51C65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762" w:rsidRDefault="00C35762" w:rsidP="00C3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35762" w:rsidRDefault="00356BED" w:rsidP="00356B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C35762" w:rsidRPr="00B51C6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35762">
        <w:rPr>
          <w:rFonts w:ascii="Times New Roman" w:eastAsia="Times New Roman" w:hAnsi="Times New Roman" w:cs="Times New Roman"/>
          <w:lang w:eastAsia="ru-RU"/>
        </w:rPr>
        <w:t>Решение № 3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C35762">
        <w:rPr>
          <w:rFonts w:ascii="Times New Roman" w:eastAsia="Times New Roman" w:hAnsi="Times New Roman" w:cs="Times New Roman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C35762">
        <w:rPr>
          <w:rFonts w:ascii="Times New Roman" w:eastAsia="Times New Roman" w:hAnsi="Times New Roman" w:cs="Times New Roman"/>
          <w:lang w:eastAsia="ru-RU"/>
        </w:rPr>
        <w:t xml:space="preserve">.02.2024 г 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56BED">
        <w:rPr>
          <w:rFonts w:ascii="Times New Roman" w:eastAsia="Times New Roman" w:hAnsi="Times New Roman" w:cs="Times New Roman"/>
          <w:lang w:eastAsia="ru-RU"/>
        </w:rPr>
        <w:t xml:space="preserve"> вне</w:t>
      </w:r>
      <w:r>
        <w:rPr>
          <w:rFonts w:ascii="Times New Roman" w:eastAsia="Times New Roman" w:hAnsi="Times New Roman" w:cs="Times New Roman"/>
          <w:lang w:eastAsia="ru-RU"/>
        </w:rPr>
        <w:t>сении изменении в решение думы МО</w:t>
      </w:r>
      <w:r w:rsidRPr="00356BE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Майск» № 20 от 26.12.2023 г. «О</w:t>
      </w:r>
      <w:r w:rsidRPr="00356BED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56BED">
        <w:rPr>
          <w:rFonts w:ascii="Times New Roman" w:eastAsia="Times New Roman" w:hAnsi="Times New Roman" w:cs="Times New Roman"/>
          <w:lang w:eastAsia="ru-RU"/>
        </w:rPr>
        <w:t>айск» на 2024 год и плановый период 2025 и 2026 годов»</w:t>
      </w:r>
      <w:r w:rsidR="00C35762">
        <w:rPr>
          <w:rFonts w:ascii="Times New Roman" w:eastAsia="Times New Roman" w:hAnsi="Times New Roman" w:cs="Times New Roman"/>
          <w:lang w:eastAsia="ru-RU"/>
        </w:rPr>
        <w:t>………………………………………</w:t>
      </w:r>
      <w:r w:rsidR="00FF6F39">
        <w:rPr>
          <w:rFonts w:ascii="Times New Roman" w:eastAsia="Times New Roman" w:hAnsi="Times New Roman" w:cs="Times New Roman"/>
          <w:lang w:eastAsia="ru-RU"/>
        </w:rPr>
        <w:t>………………………………..</w:t>
      </w:r>
      <w:r w:rsidR="00C35762">
        <w:rPr>
          <w:rFonts w:ascii="Times New Roman" w:eastAsia="Times New Roman" w:hAnsi="Times New Roman" w:cs="Times New Roman"/>
          <w:lang w:eastAsia="ru-RU"/>
        </w:rPr>
        <w:t>….</w:t>
      </w:r>
      <w:r w:rsidR="00FF6F39">
        <w:rPr>
          <w:rFonts w:ascii="Times New Roman" w:eastAsia="Times New Roman" w:hAnsi="Times New Roman" w:cs="Times New Roman"/>
          <w:lang w:eastAsia="ru-RU"/>
        </w:rPr>
        <w:t>03</w:t>
      </w:r>
      <w:r w:rsidR="00C35762">
        <w:rPr>
          <w:rFonts w:ascii="Times New Roman" w:eastAsia="Times New Roman" w:hAnsi="Times New Roman" w:cs="Times New Roman"/>
          <w:lang w:eastAsia="ru-RU"/>
        </w:rPr>
        <w:t>-1</w:t>
      </w:r>
      <w:r w:rsidR="00FF6F39">
        <w:rPr>
          <w:rFonts w:ascii="Times New Roman" w:eastAsia="Times New Roman" w:hAnsi="Times New Roman" w:cs="Times New Roman"/>
          <w:lang w:eastAsia="ru-RU"/>
        </w:rPr>
        <w:t>8</w:t>
      </w:r>
      <w:r w:rsidR="00C35762">
        <w:rPr>
          <w:rFonts w:ascii="Times New Roman" w:eastAsia="Times New Roman" w:hAnsi="Times New Roman" w:cs="Times New Roman"/>
          <w:lang w:eastAsia="ru-RU"/>
        </w:rPr>
        <w:t xml:space="preserve"> стр</w:t>
      </w:r>
    </w:p>
    <w:p w:rsidR="00356BED" w:rsidRDefault="00356BED" w:rsidP="00356B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Решение № 35 от 28.02.2024  О</w:t>
      </w:r>
      <w:r w:rsidRPr="00356BED">
        <w:rPr>
          <w:rFonts w:ascii="Times New Roman" w:eastAsia="Times New Roman" w:hAnsi="Times New Roman" w:cs="Times New Roman"/>
          <w:lang w:eastAsia="ru-RU"/>
        </w:rPr>
        <w:t xml:space="preserve"> внесении изменений в решение думы</w:t>
      </w:r>
      <w:r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356BED">
        <w:rPr>
          <w:rFonts w:ascii="Times New Roman" w:eastAsia="Times New Roman" w:hAnsi="Times New Roman" w:cs="Times New Roman"/>
          <w:lang w:eastAsia="ru-RU"/>
        </w:rPr>
        <w:t>униципального образования 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56BED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6BED">
        <w:rPr>
          <w:rFonts w:ascii="Times New Roman" w:eastAsia="Times New Roman" w:hAnsi="Times New Roman" w:cs="Times New Roman"/>
          <w:lang w:eastAsia="ru-RU"/>
        </w:rPr>
        <w:t>№ 25 от 26.12.2023 года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56BED">
        <w:rPr>
          <w:rFonts w:ascii="Times New Roman" w:eastAsia="Times New Roman" w:hAnsi="Times New Roman" w:cs="Times New Roman"/>
          <w:lang w:eastAsia="ru-RU"/>
        </w:rPr>
        <w:t xml:space="preserve"> земельном налоге»</w:t>
      </w:r>
      <w:r>
        <w:rPr>
          <w:rFonts w:ascii="Times New Roman" w:eastAsia="Times New Roman" w:hAnsi="Times New Roman" w:cs="Times New Roman"/>
          <w:lang w:eastAsia="ru-RU"/>
        </w:rPr>
        <w:t>………………</w:t>
      </w:r>
      <w:r w:rsidR="00FF6F39">
        <w:rPr>
          <w:rFonts w:ascii="Times New Roman" w:eastAsia="Times New Roman" w:hAnsi="Times New Roman" w:cs="Times New Roman"/>
          <w:lang w:eastAsia="ru-RU"/>
        </w:rPr>
        <w:t>…..</w:t>
      </w:r>
      <w:bookmarkStart w:id="0" w:name="_GoBack"/>
      <w:bookmarkEnd w:id="0"/>
      <w:r w:rsidR="00FF6F39">
        <w:rPr>
          <w:rFonts w:ascii="Times New Roman" w:eastAsia="Times New Roman" w:hAnsi="Times New Roman" w:cs="Times New Roman"/>
          <w:lang w:eastAsia="ru-RU"/>
        </w:rPr>
        <w:t>19 стр</w:t>
      </w:r>
    </w:p>
    <w:p w:rsidR="00C35762" w:rsidRDefault="00C35762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BE" w:rsidRPr="00242CBE" w:rsidRDefault="00242CBE" w:rsidP="00242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28.02.2024 г. №34</w:t>
      </w:r>
    </w:p>
    <w:p w:rsidR="00242CBE" w:rsidRPr="00242CBE" w:rsidRDefault="00242CBE" w:rsidP="00242C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42CBE" w:rsidRPr="00242CBE" w:rsidRDefault="00242CBE" w:rsidP="00242CB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42CBE" w:rsidRPr="00242CBE" w:rsidRDefault="00242CBE" w:rsidP="00242CB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242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CBE" w:rsidRPr="00242CBE" w:rsidRDefault="00242CBE" w:rsidP="0024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 № 20 ОТ 26</w:t>
      </w:r>
      <w:r w:rsidRPr="00242CBE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.12.2023 </w:t>
      </w: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2024 ГОД И ПЛАНОВЫЙ ПЕРИОД 2025 И 2026 ГОДОВ»</w:t>
      </w:r>
    </w:p>
    <w:p w:rsidR="00242CBE" w:rsidRPr="00242CBE" w:rsidRDefault="00242CBE" w:rsidP="00242CBE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9" w:history="1">
        <w:r w:rsidRPr="00242CBE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0" w:history="1">
        <w:r w:rsidRPr="00242CBE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 редакции от 27 декабря 2018 года № 21) , </w:t>
      </w:r>
    </w:p>
    <w:p w:rsidR="00242CBE" w:rsidRPr="00242CBE" w:rsidRDefault="00242CBE" w:rsidP="00242C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242C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2CB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решение Думы муниципального образования «Майск» от 26</w:t>
      </w:r>
      <w:r w:rsidRPr="00242C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2023 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>года № 20 «О бюджете муниципального образования «Майск» на 2024 год</w:t>
      </w:r>
      <w:r w:rsidRPr="00242C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2025 и 2026 годов» (далее по тексту Решение):</w:t>
      </w:r>
    </w:p>
    <w:p w:rsidR="00242CBE" w:rsidRPr="00242CBE" w:rsidRDefault="00242CBE" w:rsidP="00242C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2024 год: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23621,9 тыс. рублей, из них объем межбюджетных трансфертов, получаемых из других бюджетов бюджетной системы Российской Федерации, в сумме 18478,40 тыс. рублей;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24397,50  тыс. рублей; 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- 775,637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дорожного фонда 2023 года 608,437 тысяч рублей. 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1.2. Приложения №№ 1,5,11 к Решению изложить в новой редакции. Согласноприложений № 1,2,3,4 к настоящему решению.</w:t>
      </w: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Добавить статью 12/1 и утвердить, что: </w:t>
      </w: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</w:p>
    <w:p w:rsidR="00242CBE" w:rsidRPr="00242CBE" w:rsidRDefault="00242CBE" w:rsidP="00242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счета которым открыты в финансовом органе, а также авансовые платежи (или расчеты) по контрактам (договорам), заключенным в целях исполнения указанных муниципальных контрактов (договоров)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242CBE" w:rsidRPr="00242CBE" w:rsidRDefault="00242CBE" w:rsidP="00242C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опубликовать в «Вестнике» и обнародовать на официальном сайте администрации МО «Майск» </w:t>
      </w:r>
      <w:hyperlink r:id="rId11" w:history="1">
        <w:r w:rsidRPr="00242C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r w:rsidRPr="00242CB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242CB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242C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2CBE" w:rsidRPr="00242CBE" w:rsidRDefault="00242CBE" w:rsidP="00242C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Дума муниципального образования «Майск» оставляет за собой.</w:t>
      </w:r>
    </w:p>
    <w:p w:rsidR="00242CBE" w:rsidRPr="00242CBE" w:rsidRDefault="00242CBE" w:rsidP="00242C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Pr="00242C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С.А.Воронов 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42CBE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242CBE" w:rsidRPr="00242CBE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42CBE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242CBE" w:rsidRPr="00242CBE" w:rsidRDefault="00242CBE" w:rsidP="00242C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«О внесении изменений в решение Думы МО «Майск» от 23 декабря 2022 года № 20 «О  бюджете муниципального образования «Майск» на 2024 год и плановый период 2025 и 2026 годов».</w:t>
      </w:r>
    </w:p>
    <w:p w:rsidR="00242CBE" w:rsidRPr="00242CBE" w:rsidRDefault="00242CBE" w:rsidP="00242CB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242CBE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242CBE" w:rsidRPr="00242CBE" w:rsidRDefault="00242CBE" w:rsidP="0024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на 2024 год и плановый период 2025 и 2026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 27 декабря 2018 года № 21)  Уставом МО «Майск», а также в соответствии с принципами Бюджетного послания Президента Российской Федерации от 13 июня 2013 года «О бюджетной политике Российской Федерации </w:t>
      </w:r>
      <w:r w:rsidRPr="00242C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2014 – 2016 годах», основными направлениями бюджетной и налоговой политики Иркутской области на 2020 год. </w:t>
      </w:r>
    </w:p>
    <w:p w:rsidR="00242CBE" w:rsidRPr="00242CBE" w:rsidRDefault="00242CBE" w:rsidP="00242CBE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42CBE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2024 год и плановый период 2025 и 2026 годов» в следующих объемах: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2024 год 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Доходы 23621,90 тыс. рублей;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23397,50 тыс. рублей; 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- 775,637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дорожного фонда 2023 года 608,437 тысяч рублей.  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по налогу на доходы физических лиц на  129 тысяч рублей</w:t>
      </w:r>
    </w:p>
    <w:p w:rsidR="00242CBE" w:rsidRP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Увеличение плановой суммы по дотации бюджетам поселений на выравнивание уровня бюджетной обеспеченности на 46,90 тысяч рублей</w:t>
      </w:r>
    </w:p>
    <w:p w:rsidR="00242CBE" w:rsidRPr="00242CBE" w:rsidRDefault="00242CBE" w:rsidP="00242CB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2CBE">
        <w:rPr>
          <w:rFonts w:ascii="Arial" w:eastAsia="Times New Roman" w:hAnsi="Arial" w:cs="Arial"/>
          <w:sz w:val="24"/>
          <w:szCs w:val="24"/>
          <w:lang w:bidi="en-US"/>
        </w:rPr>
        <w:t xml:space="preserve">Увеличение плановой суммы по иным межбюджетным трансфертам на 510,337  тысяч рублей </w:t>
      </w:r>
      <w:r w:rsidRPr="00242CBE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</w:p>
    <w:p w:rsidR="00242CBE" w:rsidRPr="00242CBE" w:rsidRDefault="00242CBE" w:rsidP="00242CB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2CBE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242CBE" w:rsidRPr="00242CBE" w:rsidRDefault="00242CBE" w:rsidP="00242CB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242CBE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242CBE" w:rsidRPr="00242CBE" w:rsidRDefault="00242CBE" w:rsidP="0024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2024 год скорректирован и предлагается к утверждению в размере 24350,60   тыс. руб.</w:t>
      </w:r>
    </w:p>
    <w:p w:rsidR="00242CBE" w:rsidRPr="00242CBE" w:rsidRDefault="00242CBE" w:rsidP="00242C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2CBE">
        <w:rPr>
          <w:rFonts w:ascii="Arial" w:eastAsia="Times New Roman" w:hAnsi="Arial" w:cs="Arial"/>
          <w:sz w:val="24"/>
          <w:szCs w:val="24"/>
        </w:rPr>
        <w:t xml:space="preserve">12101027010200110120 – (Глава) увеличение на 78,1 тысяч рублей 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2CBE">
        <w:rPr>
          <w:rFonts w:ascii="Arial" w:eastAsia="Times New Roman" w:hAnsi="Arial" w:cs="Arial"/>
          <w:sz w:val="24"/>
          <w:szCs w:val="24"/>
        </w:rPr>
        <w:t xml:space="preserve">12101047010400110120 – (АУП) увеличение на 150,00 тысяч рублей 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2CBE">
        <w:rPr>
          <w:rFonts w:ascii="Arial" w:eastAsia="Times New Roman" w:hAnsi="Arial" w:cs="Arial"/>
          <w:sz w:val="24"/>
          <w:szCs w:val="24"/>
        </w:rPr>
        <w:t>21301067010600110120 - (ФО) увеличение на 169,26 тысяч рублей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2CBE">
        <w:rPr>
          <w:rFonts w:ascii="Arial" w:eastAsia="Times New Roman" w:hAnsi="Arial" w:cs="Arial"/>
          <w:sz w:val="24"/>
          <w:szCs w:val="24"/>
        </w:rPr>
        <w:t xml:space="preserve">12104095110129999244 (дорожный фонд) увеличение на 608,437 тысяч рублей за счет остатка средств на 01.01.2024 г. 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2CBE">
        <w:rPr>
          <w:rFonts w:ascii="Arial" w:eastAsia="Times New Roman" w:hAnsi="Arial" w:cs="Arial"/>
          <w:sz w:val="24"/>
          <w:szCs w:val="24"/>
        </w:rPr>
        <w:t>12108017050144099611- (культура) увеличение на 247,8 тысяч рублей</w:t>
      </w:r>
    </w:p>
    <w:p w:rsidR="00242CBE" w:rsidRPr="00242CBE" w:rsidRDefault="00242CBE" w:rsidP="00242CBE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2CBE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2857"/>
        <w:gridCol w:w="5864"/>
        <w:gridCol w:w="1273"/>
      </w:tblGrid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1 к данному Решению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1  к решению Думы МО "Майск"  от  26.12.2023г. №20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242CBE" w:rsidRPr="00242CBE" w:rsidTr="00242CBE">
        <w:trPr>
          <w:trHeight w:val="37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36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997"/>
        </w:trPr>
        <w:tc>
          <w:tcPr>
            <w:tcW w:w="99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2024 г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2024 год</w:t>
            </w:r>
          </w:p>
        </w:tc>
      </w:tr>
      <w:tr w:rsidR="00242CBE" w:rsidRPr="00242CBE" w:rsidTr="00242CBE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5143,5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5143,5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00010102000010000110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535,00</w:t>
            </w:r>
          </w:p>
        </w:tc>
      </w:tr>
      <w:tr w:rsidR="00242CBE" w:rsidRPr="00242CBE" w:rsidTr="00242CBE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495,0</w:t>
            </w:r>
          </w:p>
        </w:tc>
      </w:tr>
      <w:tr w:rsidR="00242CBE" w:rsidRPr="00242CBE" w:rsidTr="00242CBE">
        <w:trPr>
          <w:trHeight w:val="126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242CBE" w:rsidRPr="00242CBE" w:rsidTr="00242CBE">
        <w:trPr>
          <w:trHeight w:val="20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31,0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3096,1</w:t>
            </w:r>
          </w:p>
        </w:tc>
      </w:tr>
      <w:tr w:rsidR="00242CBE" w:rsidRPr="00242CBE" w:rsidTr="00242CBE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1614,7</w:t>
            </w:r>
          </w:p>
        </w:tc>
      </w:tr>
      <w:tr w:rsidR="00242CBE" w:rsidRPr="00242CBE" w:rsidTr="00242CBE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7,7</w:t>
            </w:r>
          </w:p>
        </w:tc>
      </w:tr>
      <w:tr w:rsidR="00242CBE" w:rsidRPr="00242CBE" w:rsidTr="00242CBE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1674,3</w:t>
            </w:r>
          </w:p>
        </w:tc>
      </w:tr>
      <w:tr w:rsidR="00242CBE" w:rsidRPr="00242CBE" w:rsidTr="00242CBE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-200,6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242CBE" w:rsidRPr="00242CBE" w:rsidTr="00242CBE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242CBE" w:rsidRPr="00242CBE" w:rsidTr="00242CBE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242CBE" w:rsidRPr="00242CBE" w:rsidTr="00242CBE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lastRenderedPageBreak/>
              <w:t>00010606033100000110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335,0</w:t>
            </w:r>
          </w:p>
        </w:tc>
      </w:tr>
      <w:tr w:rsidR="00242CBE" w:rsidRPr="00242CBE" w:rsidTr="00242CBE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335,0</w:t>
            </w:r>
          </w:p>
        </w:tc>
      </w:tr>
      <w:tr w:rsidR="00242CBE" w:rsidRPr="00242CBE" w:rsidTr="00242CBE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722,4</w:t>
            </w:r>
          </w:p>
        </w:tc>
      </w:tr>
      <w:tr w:rsidR="00242CBE" w:rsidRPr="00242CBE" w:rsidTr="00242CBE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242CBE" w:rsidRPr="00242CBE" w:rsidTr="00242CBE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00011105035100000120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242CBE" w:rsidRPr="00242CBE" w:rsidTr="00242CBE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00011406025100000430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242CBE" w:rsidRPr="00242CBE" w:rsidTr="00242CBE">
        <w:trPr>
          <w:trHeight w:val="15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00011618000020000140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18478,4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18478,4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13217,7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13217,7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Прочие субсидии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4197,816</w:t>
            </w:r>
          </w:p>
        </w:tc>
      </w:tr>
      <w:tr w:rsidR="00242CBE" w:rsidRPr="00242CBE" w:rsidTr="00242CBE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4197,816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lastRenderedPageBreak/>
              <w:t>00020230000000000150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276,3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66,5</w:t>
            </w:r>
          </w:p>
        </w:tc>
      </w:tr>
      <w:tr w:rsidR="00242CBE" w:rsidRPr="00242CBE" w:rsidTr="00242CBE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00020245519100000150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156,3</w:t>
            </w:r>
          </w:p>
        </w:tc>
      </w:tr>
      <w:tr w:rsidR="00242CBE" w:rsidRPr="00242CBE" w:rsidTr="00242CBE">
        <w:trPr>
          <w:trHeight w:val="51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630,3</w:t>
            </w:r>
          </w:p>
        </w:tc>
      </w:tr>
      <w:tr w:rsidR="00242CBE" w:rsidRPr="00242CBE" w:rsidTr="00242CBE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23621,90</w:t>
            </w:r>
          </w:p>
        </w:tc>
      </w:tr>
    </w:tbl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6946"/>
        <w:gridCol w:w="709"/>
        <w:gridCol w:w="613"/>
        <w:gridCol w:w="1273"/>
      </w:tblGrid>
      <w:tr w:rsidR="00242CBE" w:rsidRPr="00242CBE" w:rsidTr="00242CBE">
        <w:trPr>
          <w:trHeight w:val="1113"/>
        </w:trPr>
        <w:tc>
          <w:tcPr>
            <w:tcW w:w="95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2 к данному Решению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3  к решению Думы МО "Майск"  от 26.12.2023г. №20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242CBE" w:rsidRPr="00242CBE" w:rsidTr="00242CBE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753"/>
        </w:trPr>
        <w:tc>
          <w:tcPr>
            <w:tcW w:w="95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Распределение бюджетных ассигновании на 2024 год</w:t>
            </w:r>
          </w:p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242CBE" w:rsidRPr="00242CBE" w:rsidTr="00242CBE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Прз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</w:tr>
      <w:tr w:rsidR="00242CBE" w:rsidRPr="00242CBE" w:rsidTr="00242CBE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8 512,01</w:t>
            </w:r>
          </w:p>
        </w:tc>
      </w:tr>
      <w:tr w:rsidR="00242CBE" w:rsidRPr="00242CBE" w:rsidTr="00242CBE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1222,11</w:t>
            </w:r>
          </w:p>
        </w:tc>
      </w:tr>
      <w:tr w:rsidR="00242CBE" w:rsidRPr="00242CBE" w:rsidTr="00242CBE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42CBE" w:rsidRPr="00242CBE" w:rsidTr="00242CBE">
        <w:trPr>
          <w:trHeight w:val="8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4815,42</w:t>
            </w:r>
          </w:p>
        </w:tc>
      </w:tr>
      <w:tr w:rsidR="00242CBE" w:rsidRPr="00242CBE" w:rsidTr="00242CBE">
        <w:trPr>
          <w:trHeight w:val="5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2461,48</w:t>
            </w:r>
          </w:p>
        </w:tc>
      </w:tr>
      <w:tr w:rsidR="00242CBE" w:rsidRPr="00242CBE" w:rsidTr="00242CBE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242CBE" w:rsidRPr="00242CBE" w:rsidTr="00242CB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209,82</w:t>
            </w:r>
          </w:p>
        </w:tc>
      </w:tr>
      <w:tr w:rsidR="00242CBE" w:rsidRPr="00242CBE" w:rsidTr="00242CBE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209,82</w:t>
            </w:r>
          </w:p>
        </w:tc>
      </w:tr>
      <w:tr w:rsidR="00242CBE" w:rsidRPr="00242CBE" w:rsidTr="00242CBE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242CBE" w:rsidRPr="00242CBE" w:rsidTr="00242CBE">
        <w:trPr>
          <w:trHeight w:val="12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5,04</w:t>
            </w:r>
          </w:p>
        </w:tc>
      </w:tr>
      <w:tr w:rsidR="00242CBE" w:rsidRPr="00242CBE" w:rsidTr="00242CBE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4369,0</w:t>
            </w:r>
          </w:p>
        </w:tc>
      </w:tr>
      <w:tr w:rsidR="00242CBE" w:rsidRPr="00242CBE" w:rsidTr="00242CB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65,8</w:t>
            </w:r>
          </w:p>
        </w:tc>
      </w:tr>
      <w:tr w:rsidR="00242CBE" w:rsidRPr="00242CBE" w:rsidTr="00242CBE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3704,537</w:t>
            </w:r>
          </w:p>
        </w:tc>
      </w:tr>
      <w:tr w:rsidR="00242CBE" w:rsidRPr="00242CBE" w:rsidTr="00242CBE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598,7</w:t>
            </w:r>
          </w:p>
        </w:tc>
      </w:tr>
      <w:tr w:rsidR="00242CBE" w:rsidRPr="00242CBE" w:rsidTr="00242CBE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2597,5</w:t>
            </w:r>
          </w:p>
        </w:tc>
      </w:tr>
      <w:tr w:rsidR="00242CBE" w:rsidRPr="00242CBE" w:rsidTr="00242CB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42CBE" w:rsidRPr="00242CBE" w:rsidTr="00242CB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2590,516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8041,08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8041,08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310,00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242CBE" w:rsidRPr="00242CBE" w:rsidTr="00242CBE">
        <w:trPr>
          <w:trHeight w:val="6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9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  <w:tr w:rsidR="00242CBE" w:rsidRPr="00242CBE" w:rsidTr="00242CB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</w:tbl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780"/>
        <w:gridCol w:w="820"/>
        <w:gridCol w:w="1537"/>
        <w:gridCol w:w="940"/>
        <w:gridCol w:w="13"/>
        <w:gridCol w:w="1155"/>
      </w:tblGrid>
      <w:tr w:rsidR="00242CBE" w:rsidRPr="00242CBE" w:rsidTr="00242CBE">
        <w:trPr>
          <w:trHeight w:val="975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Приложение № 3 к данному Решению    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5  к решению Думы МО "Майск" от 26.12.2023г. №20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242CBE" w:rsidRPr="00242CBE" w:rsidTr="00242CBE">
        <w:trPr>
          <w:trHeight w:val="9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255"/>
        </w:trPr>
        <w:tc>
          <w:tcPr>
            <w:tcW w:w="87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2024 год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42CBE" w:rsidRPr="00242CBE" w:rsidTr="00242CBE">
        <w:trPr>
          <w:trHeight w:val="450"/>
        </w:trPr>
        <w:tc>
          <w:tcPr>
            <w:tcW w:w="87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255"/>
        </w:trPr>
        <w:tc>
          <w:tcPr>
            <w:tcW w:w="87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2024 год</w:t>
            </w:r>
          </w:p>
        </w:tc>
      </w:tr>
      <w:tr w:rsidR="00242CBE" w:rsidRPr="00242CBE" w:rsidTr="00242CBE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  <w:tr w:rsidR="00242CBE" w:rsidRPr="00242CBE" w:rsidTr="00242CB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8 512,01</w:t>
            </w:r>
          </w:p>
        </w:tc>
      </w:tr>
      <w:tr w:rsidR="00242CBE" w:rsidRPr="00242CBE" w:rsidTr="00242CBE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1 222,1</w:t>
            </w:r>
          </w:p>
        </w:tc>
      </w:tr>
      <w:tr w:rsidR="00242CBE" w:rsidRPr="00242CBE" w:rsidTr="00242CB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938,6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283,5</w:t>
            </w:r>
          </w:p>
        </w:tc>
      </w:tr>
      <w:tr w:rsidR="00242CBE" w:rsidRPr="00242CBE" w:rsidTr="00242CB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местных администраций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4 815,4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4 815,4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4 815,4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4 590,9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4 590,9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4 590,9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4 590,9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4 590,9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3 526,0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1 064,9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178,2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178,2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118,2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242CBE" w:rsidRPr="00242CBE" w:rsidTr="00242CB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39,4</w:t>
            </w:r>
          </w:p>
        </w:tc>
      </w:tr>
      <w:tr w:rsidR="00242CBE" w:rsidRPr="00242CBE" w:rsidTr="00242CBE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39,4</w:t>
            </w:r>
          </w:p>
        </w:tc>
      </w:tr>
      <w:tr w:rsidR="00242CBE" w:rsidRPr="00242CBE" w:rsidTr="00242CB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14,4</w:t>
            </w:r>
          </w:p>
        </w:tc>
      </w:tr>
      <w:tr w:rsidR="00242CBE" w:rsidRPr="00242CBE" w:rsidTr="00242CB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2 461,48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1 890,0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570,8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209,8</w:t>
            </w:r>
          </w:p>
        </w:tc>
      </w:tr>
      <w:tr w:rsidR="00242CBE" w:rsidRPr="00242CBE" w:rsidTr="00242CBE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209,8</w:t>
            </w:r>
          </w:p>
        </w:tc>
      </w:tr>
      <w:tr w:rsidR="00242CBE" w:rsidRPr="00242CBE" w:rsidTr="00242CBE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209,8</w:t>
            </w:r>
          </w:p>
        </w:tc>
      </w:tr>
      <w:tr w:rsidR="00242CBE" w:rsidRPr="00242CBE" w:rsidTr="00242CBE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209,8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208,6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208,6</w:t>
            </w:r>
          </w:p>
        </w:tc>
      </w:tr>
      <w:tr w:rsidR="00242CBE" w:rsidRPr="00242CBE" w:rsidTr="00242CB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160,0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48,6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1,2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1,2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5,04</w:t>
            </w:r>
          </w:p>
        </w:tc>
      </w:tr>
      <w:tr w:rsidR="00242CBE" w:rsidRPr="00242CBE" w:rsidTr="00242CB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4 489,0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65,8</w:t>
            </w:r>
          </w:p>
        </w:tc>
      </w:tr>
      <w:tr w:rsidR="00242CBE" w:rsidRPr="00242CBE" w:rsidTr="00242CB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65,8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64,8</w:t>
            </w:r>
          </w:p>
        </w:tc>
      </w:tr>
      <w:tr w:rsidR="00242CBE" w:rsidRPr="00242CBE" w:rsidTr="00242CBE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49,7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15,1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5190129999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 бурению скважины в деревне Абрамовка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5190129999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120,0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3 704,5</w:t>
            </w:r>
          </w:p>
        </w:tc>
      </w:tr>
      <w:tr w:rsidR="00242CBE" w:rsidRPr="00242CBE" w:rsidTr="00242CBE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3 704,5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3 704,5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3 704,5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3 604,5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3 604,5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3 604,5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598,7</w:t>
            </w:r>
          </w:p>
        </w:tc>
      </w:tr>
      <w:tr w:rsidR="00242CBE" w:rsidRPr="00242CBE" w:rsidTr="00242CBE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3,0</w:t>
            </w:r>
          </w:p>
        </w:tc>
      </w:tr>
      <w:tr w:rsidR="00242CBE" w:rsidRPr="00242CBE" w:rsidTr="00242CBE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595,7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595,7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70303S2904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595,7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2 597,5</w:t>
            </w:r>
          </w:p>
        </w:tc>
      </w:tr>
      <w:tr w:rsidR="00242CBE" w:rsidRPr="00242CBE" w:rsidTr="00242CBE">
        <w:trPr>
          <w:trHeight w:val="14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242CBE" w:rsidRPr="00242CBE" w:rsidTr="00242CBE">
        <w:trPr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2 590,5</w:t>
            </w:r>
          </w:p>
        </w:tc>
      </w:tr>
      <w:tr w:rsidR="00242CBE" w:rsidRPr="00242CBE" w:rsidTr="00242CBE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г.г.»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242CBE" w:rsidRPr="00242CBE" w:rsidTr="00242CBE">
        <w:trPr>
          <w:trHeight w:val="6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Благоустройство спортивного стадиона «ЮНОСТЬ»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1 993,8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1 993,8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1 993,8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1 993,8</w:t>
            </w:r>
          </w:p>
        </w:tc>
      </w:tr>
      <w:tr w:rsidR="00242CBE" w:rsidRPr="00242CBE" w:rsidTr="00242CB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(приобретение площадки)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586,7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8 041,1</w:t>
            </w:r>
          </w:p>
        </w:tc>
      </w:tr>
      <w:tr w:rsidR="00242CBE" w:rsidRPr="00242CBE" w:rsidTr="00242CBE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целевая программа «РАЗВИТИЕ КУЛЬТУРЫ В МО «МАЙСК» на 2020- 2025 гг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8 041,1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1 248,3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242CBE" w:rsidRPr="00242CBE" w:rsidTr="00242CB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6 526,6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5 938,9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перечисления </w:t>
            </w: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5 938,9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5 938,9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587,7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587,7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587,7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587,7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156,3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иные цели (Лучшим сельским учреждениям культуры)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705А255195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104,2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иные цели (Лучшим работникам сельских учреждений культуры)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705А255196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612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52,1</w:t>
            </w:r>
          </w:p>
        </w:tc>
      </w:tr>
      <w:tr w:rsidR="00242CBE" w:rsidRPr="00242CBE" w:rsidTr="00242C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242CBE" w:rsidRPr="00242CBE" w:rsidTr="00242CBE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«РАЗВИТИЕ ФИЗИЧЕСКОЙ КУЛЬТУРЫ, СПОРТА И МОЛОДЕЖНОЙ ПОЛИТИКИ МО «МАЙСК» НА 2020 - 2025 ГОДЫ»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242CBE" w:rsidRPr="00242CBE" w:rsidTr="00242CB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179,3</w:t>
            </w:r>
          </w:p>
        </w:tc>
      </w:tr>
      <w:tr w:rsidR="00242CBE" w:rsidRPr="00242CBE" w:rsidTr="00242CB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color w:val="000000"/>
                <w:lang w:eastAsia="ru-RU"/>
              </w:rPr>
              <w:t>179,32</w:t>
            </w:r>
          </w:p>
        </w:tc>
      </w:tr>
    </w:tbl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1985"/>
      </w:tblGrid>
      <w:tr w:rsidR="00242CBE" w:rsidRPr="00242CBE" w:rsidTr="00242CBE">
        <w:trPr>
          <w:trHeight w:val="99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33"/>
            <w:bookmarkEnd w:id="1"/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Приложение № 4 к данному Решению    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Приложение № 11  к решению Думы МО "Майск"  от 26.12.2023г. № 20</w:t>
            </w:r>
          </w:p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 xml:space="preserve"> "О бюджете МО "Майск" на 2024 год и плановый период 2025 и 2026 годов"</w:t>
            </w:r>
          </w:p>
        </w:tc>
      </w:tr>
      <w:tr w:rsidR="00242CBE" w:rsidRPr="00242CBE" w:rsidTr="00242CBE">
        <w:trPr>
          <w:trHeight w:val="19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76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 бюджета МО "Майск" на 2024 год</w:t>
            </w:r>
          </w:p>
        </w:tc>
      </w:tr>
      <w:tr w:rsidR="00242CBE" w:rsidRPr="00242CBE" w:rsidTr="00242CB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2CBE" w:rsidRPr="00242CBE" w:rsidTr="00242CB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</w:tc>
      </w:tr>
      <w:tr w:rsidR="00242CBE" w:rsidRPr="00242CBE" w:rsidTr="00242CB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242CBE" w:rsidRPr="00242CBE" w:rsidTr="00242CBE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775,6</w:t>
            </w:r>
          </w:p>
        </w:tc>
      </w:tr>
      <w:tr w:rsidR="00242CBE" w:rsidRPr="00242CBE" w:rsidTr="00242CBE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775,6</w:t>
            </w:r>
          </w:p>
        </w:tc>
      </w:tr>
      <w:tr w:rsidR="00242CBE" w:rsidRPr="00242CBE" w:rsidTr="00242CB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775,6</w:t>
            </w:r>
          </w:p>
        </w:tc>
      </w:tr>
      <w:tr w:rsidR="00242CBE" w:rsidRPr="00242CBE" w:rsidTr="00242CB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775,6</w:t>
            </w:r>
          </w:p>
        </w:tc>
      </w:tr>
      <w:tr w:rsidR="00242CBE" w:rsidRPr="00242CBE" w:rsidTr="00242CB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Бюджетные кредиты от других бюджетов бюджетной системы Российской Федерации</w:t>
            </w:r>
            <w:r w:rsidRPr="00242CBE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121 01 03 01 00 10 0000 810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242CBE" w:rsidRPr="00242CBE" w:rsidTr="00242CB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-24 397,5</w:t>
            </w:r>
          </w:p>
        </w:tc>
      </w:tr>
      <w:tr w:rsidR="00242CBE" w:rsidRPr="00242CBE" w:rsidTr="00242CB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-24 397,5</w:t>
            </w:r>
          </w:p>
        </w:tc>
      </w:tr>
      <w:tr w:rsidR="00242CBE" w:rsidRPr="00242CBE" w:rsidTr="00242CBE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-24 397,5</w:t>
            </w:r>
          </w:p>
        </w:tc>
      </w:tr>
      <w:tr w:rsidR="00242CBE" w:rsidRPr="00242CBE" w:rsidTr="00242CBE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BE" w:rsidRPr="00242CBE" w:rsidRDefault="00242CBE" w:rsidP="00242CBE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-24 397,5</w:t>
            </w:r>
          </w:p>
        </w:tc>
      </w:tr>
      <w:tr w:rsidR="00242CBE" w:rsidRPr="00242CBE" w:rsidTr="00242CB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  <w:tr w:rsidR="00242CBE" w:rsidRPr="00242CBE" w:rsidTr="00242C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  <w:tr w:rsidR="00242CBE" w:rsidRPr="00242CBE" w:rsidTr="00242CB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  <w:tr w:rsidR="00242CBE" w:rsidRPr="00242CBE" w:rsidTr="00242CBE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42C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24 397,5</w:t>
            </w:r>
          </w:p>
        </w:tc>
      </w:tr>
      <w:tr w:rsidR="00242CBE" w:rsidRPr="00242CBE" w:rsidTr="00242CB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42CBE" w:rsidRPr="00242CBE" w:rsidTr="00242CB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BE" w:rsidRPr="00242CBE" w:rsidRDefault="00242CBE" w:rsidP="00242CB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42CBE" w:rsidRPr="00242CBE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762" w:rsidRDefault="00C35762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42CBE" w:rsidRDefault="00242CBE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C31D11" wp14:editId="163EEABF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BE" w:rsidRPr="008D6F57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6F5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.02</w:t>
      </w:r>
      <w:r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 w:rsidRPr="00DC28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Pr="008D6F5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42CBE" w:rsidRPr="00DC2832" w:rsidRDefault="00242CBE" w:rsidP="00242C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28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42CBE" w:rsidRDefault="00242CBE" w:rsidP="0024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42CBE" w:rsidRPr="00452F36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РЕШЕНИЕ ДУМЫ</w:t>
      </w:r>
    </w:p>
    <w:p w:rsidR="00242CBE" w:rsidRPr="00452F36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ОБРАЗОВАНИЯ  «МАЙСК»</w:t>
      </w:r>
    </w:p>
    <w:p w:rsidR="00242CBE" w:rsidRPr="00452F36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 25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</w:t>
      </w:r>
      <w:r w:rsidRPr="00452F3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ГОДА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 ЗЕМЕЛЬНОМ НАЛОГЕ»</w:t>
      </w:r>
    </w:p>
    <w:p w:rsidR="00242CBE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42CBE" w:rsidRPr="009124D2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«Майск</w:t>
      </w:r>
      <w:r w:rsidRPr="009124D2">
        <w:rPr>
          <w:rFonts w:ascii="Arial" w:eastAsia="Times New Roman" w:hAnsi="Arial" w:cs="Arial"/>
          <w:kern w:val="28"/>
          <w:sz w:val="24"/>
          <w:szCs w:val="24"/>
          <w:lang w:eastAsia="ru-RU"/>
        </w:rPr>
        <w:t>», Дума  муниципаль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ного образования «Майск»</w:t>
      </w:r>
    </w:p>
    <w:p w:rsidR="00242CBE" w:rsidRDefault="00242CBE" w:rsidP="00242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42CBE" w:rsidRDefault="00242CBE" w:rsidP="00242CBE">
      <w:pPr>
        <w:widowControl w:val="0"/>
        <w:shd w:val="clear" w:color="auto" w:fill="FFFFFF"/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30"/>
          <w:szCs w:val="30"/>
          <w:lang w:eastAsia="zh-CN"/>
        </w:rPr>
        <w:t>РЕШИЛА:</w:t>
      </w:r>
    </w:p>
    <w:p w:rsidR="00242CBE" w:rsidRPr="00024A9B" w:rsidRDefault="00242CBE" w:rsidP="0024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Default="00242CBE" w:rsidP="00242CB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28E5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Думы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 № 25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26.12.2023</w:t>
      </w:r>
      <w:r w:rsidRPr="004B28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земельно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 налоге</w:t>
      </w:r>
      <w:r w:rsidRPr="004B28E5">
        <w:rPr>
          <w:rFonts w:ascii="Arial" w:eastAsia="Times New Roman" w:hAnsi="Arial" w:cs="Arial"/>
          <w:bCs/>
          <w:sz w:val="24"/>
          <w:szCs w:val="24"/>
          <w:lang w:eastAsia="ru-RU"/>
        </w:rPr>
        <w:t>»:</w:t>
      </w:r>
    </w:p>
    <w:p w:rsidR="00242CBE" w:rsidRDefault="00242CBE" w:rsidP="00242CB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Абзац </w:t>
      </w:r>
      <w:r w:rsidRPr="003630E6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1.7 исключить.</w:t>
      </w:r>
    </w:p>
    <w:p w:rsidR="00242CBE" w:rsidRDefault="00242CBE" w:rsidP="00242CB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Пункт 2 Решения изложить в новой редакции:</w:t>
      </w:r>
    </w:p>
    <w:p w:rsidR="00242CBE" w:rsidRPr="009124D2" w:rsidRDefault="00242CBE" w:rsidP="00242CBE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опубликования и распространяет свое д</w:t>
      </w:r>
      <w:r>
        <w:rPr>
          <w:rFonts w:ascii="Arial" w:eastAsia="Times New Roman" w:hAnsi="Arial" w:cs="Arial"/>
          <w:sz w:val="24"/>
          <w:szCs w:val="24"/>
          <w:lang w:eastAsia="ru-RU"/>
        </w:rPr>
        <w:t>ействие, начиная с 1 января 2025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42CBE" w:rsidRPr="009124D2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r w:rsidRPr="009124D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42CBE" w:rsidRPr="009124D2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42CBE" w:rsidRPr="009124D2" w:rsidRDefault="00242CBE" w:rsidP="0024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42CBE" w:rsidRPr="000776E0" w:rsidRDefault="00242CBE" w:rsidP="00242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</w:p>
    <w:p w:rsidR="00242CBE" w:rsidRDefault="00242CBE" w:rsidP="00242CBE"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242CBE" w:rsidRDefault="00242CBE" w:rsidP="00242C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Default="00242CBE" w:rsidP="00242C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Default="00242CBE" w:rsidP="00242C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2CBE" w:rsidRDefault="00242CBE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35762" w:rsidRDefault="00C35762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35762" w:rsidRDefault="00C35762" w:rsidP="00C3576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E587E" w:rsidRDefault="001E587E"/>
    <w:sectPr w:rsidR="001E587E" w:rsidSect="00242CB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F9" w:rsidRDefault="001A08F9" w:rsidP="00242CBE">
      <w:pPr>
        <w:spacing w:after="0" w:line="240" w:lineRule="auto"/>
      </w:pPr>
      <w:r>
        <w:separator/>
      </w:r>
    </w:p>
  </w:endnote>
  <w:endnote w:type="continuationSeparator" w:id="0">
    <w:p w:rsidR="001A08F9" w:rsidRDefault="001A08F9" w:rsidP="0024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08895"/>
      <w:docPartObj>
        <w:docPartGallery w:val="Page Numbers (Bottom of Page)"/>
        <w:docPartUnique/>
      </w:docPartObj>
    </w:sdtPr>
    <w:sdtContent>
      <w:p w:rsidR="00242CBE" w:rsidRDefault="00242C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39">
          <w:rPr>
            <w:noProof/>
          </w:rPr>
          <w:t>2</w:t>
        </w:r>
        <w:r>
          <w:fldChar w:fldCharType="end"/>
        </w:r>
      </w:p>
    </w:sdtContent>
  </w:sdt>
  <w:p w:rsidR="00242CBE" w:rsidRDefault="00242C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F9" w:rsidRDefault="001A08F9" w:rsidP="00242CBE">
      <w:pPr>
        <w:spacing w:after="0" w:line="240" w:lineRule="auto"/>
      </w:pPr>
      <w:r>
        <w:separator/>
      </w:r>
    </w:p>
  </w:footnote>
  <w:footnote w:type="continuationSeparator" w:id="0">
    <w:p w:rsidR="001A08F9" w:rsidRDefault="001A08F9" w:rsidP="0024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7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8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4"/>
  </w:num>
  <w:num w:numId="7">
    <w:abstractNumId w:val="28"/>
  </w:num>
  <w:num w:numId="8">
    <w:abstractNumId w:val="30"/>
  </w:num>
  <w:num w:numId="9">
    <w:abstractNumId w:val="35"/>
  </w:num>
  <w:num w:numId="10">
    <w:abstractNumId w:val="22"/>
  </w:num>
  <w:num w:numId="11">
    <w:abstractNumId w:val="4"/>
  </w:num>
  <w:num w:numId="12">
    <w:abstractNumId w:val="36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7"/>
  </w:num>
  <w:num w:numId="18">
    <w:abstractNumId w:val="31"/>
  </w:num>
  <w:num w:numId="19">
    <w:abstractNumId w:val="1"/>
  </w:num>
  <w:num w:numId="20">
    <w:abstractNumId w:val="40"/>
  </w:num>
  <w:num w:numId="21">
    <w:abstractNumId w:val="9"/>
  </w:num>
  <w:num w:numId="22">
    <w:abstractNumId w:val="10"/>
  </w:num>
  <w:num w:numId="23">
    <w:abstractNumId w:val="5"/>
  </w:num>
  <w:num w:numId="24">
    <w:abstractNumId w:val="27"/>
  </w:num>
  <w:num w:numId="25">
    <w:abstractNumId w:val="16"/>
  </w:num>
  <w:num w:numId="26">
    <w:abstractNumId w:val="29"/>
  </w:num>
  <w:num w:numId="27">
    <w:abstractNumId w:val="15"/>
  </w:num>
  <w:num w:numId="28">
    <w:abstractNumId w:val="32"/>
  </w:num>
  <w:num w:numId="29">
    <w:abstractNumId w:val="23"/>
  </w:num>
  <w:num w:numId="30">
    <w:abstractNumId w:val="38"/>
  </w:num>
  <w:num w:numId="31">
    <w:abstractNumId w:val="19"/>
  </w:num>
  <w:num w:numId="32">
    <w:abstractNumId w:val="17"/>
  </w:num>
  <w:num w:numId="33">
    <w:abstractNumId w:val="21"/>
  </w:num>
  <w:num w:numId="34">
    <w:abstractNumId w:val="34"/>
  </w:num>
  <w:num w:numId="35">
    <w:abstractNumId w:val="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6"/>
  </w:num>
  <w:num w:numId="41">
    <w:abstractNumId w:val="45"/>
  </w:num>
  <w:num w:numId="42">
    <w:abstractNumId w:val="25"/>
  </w:num>
  <w:num w:numId="43">
    <w:abstractNumId w:val="41"/>
  </w:num>
  <w:num w:numId="44">
    <w:abstractNumId w:val="42"/>
  </w:num>
  <w:num w:numId="45">
    <w:abstractNumId w:val="3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62"/>
    <w:rsid w:val="00065629"/>
    <w:rsid w:val="000744BD"/>
    <w:rsid w:val="00093109"/>
    <w:rsid w:val="000A0758"/>
    <w:rsid w:val="000A1E3E"/>
    <w:rsid w:val="000A437A"/>
    <w:rsid w:val="000B2D2C"/>
    <w:rsid w:val="0011227E"/>
    <w:rsid w:val="00136A4F"/>
    <w:rsid w:val="001477B3"/>
    <w:rsid w:val="00156EEE"/>
    <w:rsid w:val="00170E2F"/>
    <w:rsid w:val="0019163F"/>
    <w:rsid w:val="001A08F9"/>
    <w:rsid w:val="001A78A5"/>
    <w:rsid w:val="001B2098"/>
    <w:rsid w:val="001E0F47"/>
    <w:rsid w:val="001E587E"/>
    <w:rsid w:val="00216CCD"/>
    <w:rsid w:val="0022176B"/>
    <w:rsid w:val="00242306"/>
    <w:rsid w:val="00242CBE"/>
    <w:rsid w:val="00250FAE"/>
    <w:rsid w:val="00254758"/>
    <w:rsid w:val="0027759F"/>
    <w:rsid w:val="002948A6"/>
    <w:rsid w:val="00294EB9"/>
    <w:rsid w:val="002A121D"/>
    <w:rsid w:val="002C0D71"/>
    <w:rsid w:val="00315BC3"/>
    <w:rsid w:val="003419ED"/>
    <w:rsid w:val="0034770F"/>
    <w:rsid w:val="00356BED"/>
    <w:rsid w:val="00364DAA"/>
    <w:rsid w:val="00372AEF"/>
    <w:rsid w:val="00392779"/>
    <w:rsid w:val="003C095D"/>
    <w:rsid w:val="003F6059"/>
    <w:rsid w:val="00403EDE"/>
    <w:rsid w:val="00414D83"/>
    <w:rsid w:val="004218B6"/>
    <w:rsid w:val="0042550E"/>
    <w:rsid w:val="00431F9F"/>
    <w:rsid w:val="0043280D"/>
    <w:rsid w:val="004345C1"/>
    <w:rsid w:val="00437A60"/>
    <w:rsid w:val="004628FE"/>
    <w:rsid w:val="004D26D6"/>
    <w:rsid w:val="004F690C"/>
    <w:rsid w:val="00547E7E"/>
    <w:rsid w:val="00552E5D"/>
    <w:rsid w:val="005A3450"/>
    <w:rsid w:val="005A3FEC"/>
    <w:rsid w:val="005B19F1"/>
    <w:rsid w:val="005D23DC"/>
    <w:rsid w:val="005D6A0B"/>
    <w:rsid w:val="005E47B4"/>
    <w:rsid w:val="005F32BD"/>
    <w:rsid w:val="005F5E9B"/>
    <w:rsid w:val="005F6E5B"/>
    <w:rsid w:val="00632635"/>
    <w:rsid w:val="00653878"/>
    <w:rsid w:val="006908E9"/>
    <w:rsid w:val="00690AE9"/>
    <w:rsid w:val="006A5281"/>
    <w:rsid w:val="006B5E1C"/>
    <w:rsid w:val="006B67C5"/>
    <w:rsid w:val="006D2248"/>
    <w:rsid w:val="006E02C2"/>
    <w:rsid w:val="006E51E7"/>
    <w:rsid w:val="006E6EE5"/>
    <w:rsid w:val="00700DE3"/>
    <w:rsid w:val="00710EF7"/>
    <w:rsid w:val="00713B6D"/>
    <w:rsid w:val="007236E9"/>
    <w:rsid w:val="00756512"/>
    <w:rsid w:val="0076296F"/>
    <w:rsid w:val="00792918"/>
    <w:rsid w:val="007A1A1E"/>
    <w:rsid w:val="007A1C67"/>
    <w:rsid w:val="007F1734"/>
    <w:rsid w:val="007F4179"/>
    <w:rsid w:val="00804F86"/>
    <w:rsid w:val="00805B24"/>
    <w:rsid w:val="00826AFC"/>
    <w:rsid w:val="00846F56"/>
    <w:rsid w:val="008702B3"/>
    <w:rsid w:val="008D00AD"/>
    <w:rsid w:val="008D5CF2"/>
    <w:rsid w:val="008E0A73"/>
    <w:rsid w:val="008E15E9"/>
    <w:rsid w:val="009004AA"/>
    <w:rsid w:val="0090227F"/>
    <w:rsid w:val="00903B9E"/>
    <w:rsid w:val="00917BF8"/>
    <w:rsid w:val="009301FA"/>
    <w:rsid w:val="00930D8A"/>
    <w:rsid w:val="00936F0B"/>
    <w:rsid w:val="0096341C"/>
    <w:rsid w:val="00980F93"/>
    <w:rsid w:val="00983BAC"/>
    <w:rsid w:val="009B3452"/>
    <w:rsid w:val="009C3A34"/>
    <w:rsid w:val="00A24F93"/>
    <w:rsid w:val="00A320F7"/>
    <w:rsid w:val="00A457A3"/>
    <w:rsid w:val="00A62602"/>
    <w:rsid w:val="00A72E92"/>
    <w:rsid w:val="00A80A86"/>
    <w:rsid w:val="00A84E0C"/>
    <w:rsid w:val="00A857D0"/>
    <w:rsid w:val="00AA3397"/>
    <w:rsid w:val="00AC177B"/>
    <w:rsid w:val="00AD2D72"/>
    <w:rsid w:val="00AD398C"/>
    <w:rsid w:val="00AD4540"/>
    <w:rsid w:val="00AE24FB"/>
    <w:rsid w:val="00B170F8"/>
    <w:rsid w:val="00B43DFD"/>
    <w:rsid w:val="00B515A6"/>
    <w:rsid w:val="00B5624C"/>
    <w:rsid w:val="00B6646F"/>
    <w:rsid w:val="00B761B5"/>
    <w:rsid w:val="00B94F53"/>
    <w:rsid w:val="00C071E6"/>
    <w:rsid w:val="00C11A38"/>
    <w:rsid w:val="00C12BCA"/>
    <w:rsid w:val="00C35762"/>
    <w:rsid w:val="00C428BA"/>
    <w:rsid w:val="00C75E9E"/>
    <w:rsid w:val="00C832F5"/>
    <w:rsid w:val="00C85523"/>
    <w:rsid w:val="00C871A0"/>
    <w:rsid w:val="00C95B92"/>
    <w:rsid w:val="00CD0F18"/>
    <w:rsid w:val="00CF2B8C"/>
    <w:rsid w:val="00CF4882"/>
    <w:rsid w:val="00D17442"/>
    <w:rsid w:val="00D276FC"/>
    <w:rsid w:val="00D46870"/>
    <w:rsid w:val="00D83EAB"/>
    <w:rsid w:val="00D85961"/>
    <w:rsid w:val="00DA5C60"/>
    <w:rsid w:val="00DB083C"/>
    <w:rsid w:val="00DB4C49"/>
    <w:rsid w:val="00DD06F7"/>
    <w:rsid w:val="00DD18E1"/>
    <w:rsid w:val="00DD7571"/>
    <w:rsid w:val="00DF1987"/>
    <w:rsid w:val="00E327F6"/>
    <w:rsid w:val="00E472FE"/>
    <w:rsid w:val="00E63FA8"/>
    <w:rsid w:val="00EA28D1"/>
    <w:rsid w:val="00EB7FD1"/>
    <w:rsid w:val="00EC2823"/>
    <w:rsid w:val="00EC4402"/>
    <w:rsid w:val="00F04BBC"/>
    <w:rsid w:val="00F12817"/>
    <w:rsid w:val="00F14FDB"/>
    <w:rsid w:val="00F42F5C"/>
    <w:rsid w:val="00FC23B3"/>
    <w:rsid w:val="00FE2660"/>
    <w:rsid w:val="00FE2DB7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5762"/>
  </w:style>
  <w:style w:type="paragraph" w:styleId="1">
    <w:name w:val="heading 1"/>
    <w:aliases w:val=" Знак"/>
    <w:basedOn w:val="a0"/>
    <w:link w:val="11"/>
    <w:uiPriority w:val="99"/>
    <w:qFormat/>
    <w:rsid w:val="0024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242C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242C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42C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42C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42C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42C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24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242C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242C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42C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2C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42C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242CBE"/>
  </w:style>
  <w:style w:type="paragraph" w:styleId="a4">
    <w:name w:val="Document Map"/>
    <w:basedOn w:val="a0"/>
    <w:link w:val="a5"/>
    <w:semiHidden/>
    <w:rsid w:val="00242C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242C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242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24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24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242C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242CBE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24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242CBE"/>
  </w:style>
  <w:style w:type="paragraph" w:customStyle="1" w:styleId="ConsTitle">
    <w:name w:val="ConsTitle"/>
    <w:rsid w:val="00242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24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242C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242C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42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242CB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242CB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242CBE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242CB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242CB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242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242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242C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242C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242C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42C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242CB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242C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242C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24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242C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242C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242C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242CBE"/>
    <w:rPr>
      <w:vertAlign w:val="superscript"/>
    </w:rPr>
  </w:style>
  <w:style w:type="paragraph" w:customStyle="1" w:styleId="ConsNormal">
    <w:name w:val="ConsNormal"/>
    <w:rsid w:val="00242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242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242CBE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242CB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242C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242CB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242CB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242CB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242CB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242CB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242CB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242CB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242CB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242CB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242CBE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242CBE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242C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242CB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242CBE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242C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242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242CB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24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24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242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242CB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242CB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242CBE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24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242CB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242CBE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242CBE"/>
    <w:rPr>
      <w:b/>
      <w:bCs/>
    </w:rPr>
  </w:style>
  <w:style w:type="paragraph" w:customStyle="1" w:styleId="aff1">
    <w:name w:val="Основа"/>
    <w:basedOn w:val="a0"/>
    <w:rsid w:val="00242CB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242CBE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242C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242CB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242C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242CBE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242C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242CB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242C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24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242CBE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242CBE"/>
  </w:style>
  <w:style w:type="paragraph" w:customStyle="1" w:styleId="19">
    <w:name w:val="Уровень1"/>
    <w:basedOn w:val="1"/>
    <w:link w:val="1a"/>
    <w:qFormat/>
    <w:rsid w:val="00242CBE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242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242CBE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242CBE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242CB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242CB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242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242CB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242CBE"/>
  </w:style>
  <w:style w:type="paragraph" w:customStyle="1" w:styleId="2c">
    <w:name w:val="Стиль2"/>
    <w:basedOn w:val="a0"/>
    <w:autoRedefine/>
    <w:rsid w:val="00242CBE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242C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242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242CBE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242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242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242CBE"/>
    <w:rPr>
      <w:rFonts w:cs="Times New Roman"/>
      <w:i/>
      <w:iCs/>
    </w:rPr>
  </w:style>
  <w:style w:type="paragraph" w:styleId="aff8">
    <w:name w:val="No Spacing"/>
    <w:uiPriority w:val="99"/>
    <w:qFormat/>
    <w:rsid w:val="00242CB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242CB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242CBE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242C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242C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242CBE"/>
    <w:rPr>
      <w:color w:val="800080"/>
      <w:u w:val="single"/>
    </w:rPr>
  </w:style>
  <w:style w:type="paragraph" w:customStyle="1" w:styleId="xl25">
    <w:name w:val="xl25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242C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242C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242CB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242C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242C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242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242C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242C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242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242C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242C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242C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5762"/>
  </w:style>
  <w:style w:type="paragraph" w:styleId="1">
    <w:name w:val="heading 1"/>
    <w:aliases w:val=" Знак"/>
    <w:basedOn w:val="a0"/>
    <w:link w:val="11"/>
    <w:uiPriority w:val="99"/>
    <w:qFormat/>
    <w:rsid w:val="0024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242C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242C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242C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42C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42C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242C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24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242C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242C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42C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2C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42C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242CBE"/>
  </w:style>
  <w:style w:type="paragraph" w:styleId="a4">
    <w:name w:val="Document Map"/>
    <w:basedOn w:val="a0"/>
    <w:link w:val="a5"/>
    <w:semiHidden/>
    <w:rsid w:val="00242C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242C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0"/>
    <w:link w:val="a7"/>
    <w:rsid w:val="00242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rsid w:val="0024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 Знак Знак Знак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24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242C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242CBE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24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242CBE"/>
  </w:style>
  <w:style w:type="paragraph" w:customStyle="1" w:styleId="ConsTitle">
    <w:name w:val="ConsTitle"/>
    <w:rsid w:val="00242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24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242C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242C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42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242CB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242CB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242CBE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242CB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242CB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242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242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242CB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242C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242C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42CB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242CB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242C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242C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24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242C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242C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242C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242CBE"/>
    <w:rPr>
      <w:vertAlign w:val="superscript"/>
    </w:rPr>
  </w:style>
  <w:style w:type="paragraph" w:customStyle="1" w:styleId="ConsNormal">
    <w:name w:val="ConsNormal"/>
    <w:rsid w:val="00242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242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242CBE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242CB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242C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242CB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242CB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242CB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242CB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242CB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242CB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242CB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242CB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242CB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242CBE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242CBE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242C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242CB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242CBE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242C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242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242CB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24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24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242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242CB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242CB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242CBE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242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242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242CB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242CBE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242CBE"/>
    <w:rPr>
      <w:b/>
      <w:bCs/>
    </w:rPr>
  </w:style>
  <w:style w:type="paragraph" w:customStyle="1" w:styleId="aff1">
    <w:name w:val="Основа"/>
    <w:basedOn w:val="a0"/>
    <w:rsid w:val="00242CB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242CBE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242C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242CBE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242C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242CBE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242CB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242CB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242C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24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242CBE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242CBE"/>
  </w:style>
  <w:style w:type="paragraph" w:customStyle="1" w:styleId="19">
    <w:name w:val="Уровень1"/>
    <w:basedOn w:val="1"/>
    <w:link w:val="1a"/>
    <w:qFormat/>
    <w:rsid w:val="00242CBE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242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242CBE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242CBE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242CB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242CB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242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242CB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242CBE"/>
  </w:style>
  <w:style w:type="paragraph" w:customStyle="1" w:styleId="2c">
    <w:name w:val="Стиль2"/>
    <w:basedOn w:val="a0"/>
    <w:autoRedefine/>
    <w:rsid w:val="00242CBE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242C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242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242CBE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242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242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242CBE"/>
    <w:rPr>
      <w:rFonts w:cs="Times New Roman"/>
      <w:i/>
      <w:iCs/>
    </w:rPr>
  </w:style>
  <w:style w:type="paragraph" w:styleId="aff8">
    <w:name w:val="No Spacing"/>
    <w:uiPriority w:val="99"/>
    <w:qFormat/>
    <w:rsid w:val="00242CBE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242CB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242CBE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242C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242C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242CBE"/>
    <w:rPr>
      <w:color w:val="800080"/>
      <w:u w:val="single"/>
    </w:rPr>
  </w:style>
  <w:style w:type="paragraph" w:customStyle="1" w:styleId="xl25">
    <w:name w:val="xl25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242C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242C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242CB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242C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242C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242C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242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242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242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242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242C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242C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242C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242C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242CB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242C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0"/>
    <w:rsid w:val="0024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242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0"/>
    <w:rsid w:val="00242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0"/>
    <w:rsid w:val="00242CB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242CB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2024-03-07T02:56:00Z</cp:lastPrinted>
  <dcterms:created xsi:type="dcterms:W3CDTF">2024-03-07T01:36:00Z</dcterms:created>
  <dcterms:modified xsi:type="dcterms:W3CDTF">2024-03-07T03:01:00Z</dcterms:modified>
</cp:coreProperties>
</file>