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2A" w:rsidRDefault="00781C2A" w:rsidP="00781C2A">
      <w:pPr>
        <w:autoSpaceDE w:val="0"/>
        <w:autoSpaceDN w:val="0"/>
        <w:adjustRightInd w:val="0"/>
        <w:spacing w:line="196" w:lineRule="auto"/>
        <w:ind w:firstLine="709"/>
        <w:jc w:val="right"/>
        <w:rPr>
          <w:rFonts w:ascii="Times New Roman" w:eastAsia="Times New Roman" w:hAnsi="Times New Roman" w:cs="Times New Roman"/>
          <w:color w:val="auto"/>
          <w:lang w:eastAsia="en-US" w:bidi="ar-SA"/>
        </w:rPr>
      </w:pPr>
    </w:p>
    <w:p w:rsidR="00781C2A" w:rsidRDefault="00781C2A" w:rsidP="00781C2A">
      <w:pPr>
        <w:autoSpaceDE w:val="0"/>
        <w:autoSpaceDN w:val="0"/>
        <w:adjustRightInd w:val="0"/>
        <w:spacing w:line="216" w:lineRule="auto"/>
        <w:rPr>
          <w:rFonts w:ascii="Times New Roman" w:eastAsia="Times New Roman" w:hAnsi="Times New Roman" w:cs="Times New Roman"/>
          <w:color w:val="auto"/>
          <w:lang w:eastAsia="en-US" w:bidi="ar-SA"/>
        </w:rPr>
      </w:pPr>
    </w:p>
    <w:p w:rsidR="00781C2A" w:rsidRPr="00657611" w:rsidRDefault="00781C2A" w:rsidP="00781C2A">
      <w:pPr>
        <w:autoSpaceDE w:val="0"/>
        <w:autoSpaceDN w:val="0"/>
        <w:adjustRightInd w:val="0"/>
        <w:spacing w:line="216" w:lineRule="auto"/>
        <w:ind w:left="5670"/>
        <w:jc w:val="right"/>
        <w:rPr>
          <w:rFonts w:eastAsia="Times New Roman"/>
          <w:color w:val="auto"/>
          <w:sz w:val="22"/>
          <w:szCs w:val="22"/>
          <w:lang w:eastAsia="en-US" w:bidi="ar-SA"/>
        </w:rPr>
      </w:pPr>
      <w:r w:rsidRPr="00657611">
        <w:rPr>
          <w:rFonts w:eastAsia="Times New Roman"/>
          <w:color w:val="auto"/>
          <w:sz w:val="22"/>
          <w:szCs w:val="22"/>
          <w:lang w:eastAsia="en-US" w:bidi="ar-SA"/>
        </w:rPr>
        <w:t xml:space="preserve">Приложение № 1 </w:t>
      </w:r>
      <w:proofErr w:type="gramStart"/>
      <w:r w:rsidRPr="00657611">
        <w:rPr>
          <w:rFonts w:eastAsia="Times New Roman"/>
          <w:color w:val="auto"/>
          <w:sz w:val="22"/>
          <w:szCs w:val="22"/>
          <w:lang w:eastAsia="en-US" w:bidi="ar-SA"/>
        </w:rPr>
        <w:t>к</w:t>
      </w:r>
      <w:proofErr w:type="gramEnd"/>
    </w:p>
    <w:p w:rsidR="00781C2A" w:rsidRPr="00657611" w:rsidRDefault="00781C2A" w:rsidP="00781C2A">
      <w:pPr>
        <w:autoSpaceDE w:val="0"/>
        <w:autoSpaceDN w:val="0"/>
        <w:adjustRightInd w:val="0"/>
        <w:spacing w:line="216" w:lineRule="auto"/>
        <w:ind w:left="5670"/>
        <w:jc w:val="right"/>
        <w:rPr>
          <w:rFonts w:eastAsia="Times New Roman"/>
          <w:color w:val="auto"/>
          <w:sz w:val="22"/>
          <w:szCs w:val="22"/>
          <w:lang w:eastAsia="en-US" w:bidi="ar-SA"/>
        </w:rPr>
      </w:pPr>
      <w:r w:rsidRPr="00657611">
        <w:rPr>
          <w:rFonts w:eastAsia="Times New Roman"/>
          <w:color w:val="auto"/>
          <w:sz w:val="22"/>
          <w:szCs w:val="22"/>
          <w:lang w:eastAsia="en-US" w:bidi="ar-SA"/>
        </w:rPr>
        <w:t>Решению Думы муниципального образования «Майск»</w:t>
      </w:r>
    </w:p>
    <w:p w:rsidR="00781C2A" w:rsidRPr="00657611" w:rsidRDefault="00781C2A" w:rsidP="00781C2A">
      <w:pPr>
        <w:autoSpaceDE w:val="0"/>
        <w:autoSpaceDN w:val="0"/>
        <w:adjustRightInd w:val="0"/>
        <w:spacing w:line="216" w:lineRule="auto"/>
        <w:ind w:left="5670"/>
        <w:jc w:val="right"/>
        <w:rPr>
          <w:rFonts w:eastAsia="Times New Roman"/>
          <w:color w:val="auto"/>
          <w:sz w:val="22"/>
          <w:szCs w:val="22"/>
          <w:lang w:eastAsia="en-US" w:bidi="ar-SA"/>
        </w:rPr>
      </w:pPr>
      <w:r w:rsidRPr="00657611">
        <w:rPr>
          <w:rFonts w:eastAsia="Times New Roman"/>
          <w:color w:val="auto"/>
          <w:sz w:val="22"/>
          <w:szCs w:val="22"/>
          <w:lang w:eastAsia="en-US" w:bidi="ar-SA"/>
        </w:rPr>
        <w:t xml:space="preserve">от </w:t>
      </w:r>
      <w:r w:rsidR="00314072">
        <w:rPr>
          <w:rFonts w:eastAsia="Times New Roman"/>
          <w:color w:val="auto"/>
          <w:sz w:val="22"/>
          <w:szCs w:val="22"/>
          <w:lang w:eastAsia="en-US" w:bidi="ar-SA"/>
        </w:rPr>
        <w:t>28</w:t>
      </w:r>
      <w:bookmarkStart w:id="0" w:name="_GoBack"/>
      <w:bookmarkEnd w:id="0"/>
      <w:r w:rsidRPr="00657611">
        <w:rPr>
          <w:rFonts w:eastAsia="Times New Roman"/>
          <w:color w:val="auto"/>
          <w:sz w:val="22"/>
          <w:szCs w:val="22"/>
          <w:lang w:eastAsia="en-US" w:bidi="ar-SA"/>
        </w:rPr>
        <w:t>.02.2018г. №</w:t>
      </w:r>
      <w:r w:rsidR="00657611">
        <w:rPr>
          <w:rFonts w:eastAsia="Times New Roman"/>
          <w:color w:val="auto"/>
          <w:sz w:val="22"/>
          <w:szCs w:val="22"/>
          <w:lang w:eastAsia="en-US" w:bidi="ar-SA"/>
        </w:rPr>
        <w:t>240</w:t>
      </w:r>
    </w:p>
    <w:p w:rsidR="00781C2A" w:rsidRPr="00657611" w:rsidRDefault="00781C2A" w:rsidP="00781C2A">
      <w:pPr>
        <w:ind w:left="20"/>
        <w:jc w:val="center"/>
        <w:rPr>
          <w:rFonts w:eastAsia="Times New Roman"/>
          <w:b/>
          <w:bCs/>
          <w:color w:val="auto"/>
          <w:sz w:val="34"/>
          <w:szCs w:val="34"/>
        </w:rPr>
      </w:pPr>
    </w:p>
    <w:p w:rsidR="00781C2A" w:rsidRPr="00657611" w:rsidRDefault="00657611" w:rsidP="00781C2A">
      <w:pPr>
        <w:ind w:left="20"/>
        <w:jc w:val="center"/>
        <w:rPr>
          <w:rFonts w:ascii="Arial" w:eastAsia="Times New Roman" w:hAnsi="Arial" w:cs="Arial"/>
          <w:b/>
          <w:bCs/>
          <w:color w:val="auto"/>
        </w:rPr>
      </w:pPr>
      <w:r w:rsidRPr="00657611">
        <w:rPr>
          <w:rFonts w:ascii="Arial" w:eastAsia="Times New Roman" w:hAnsi="Arial" w:cs="Arial"/>
          <w:b/>
          <w:bCs/>
          <w:color w:val="auto"/>
        </w:rPr>
        <w:t>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p w:rsidR="00781C2A" w:rsidRPr="00657611" w:rsidRDefault="00781C2A" w:rsidP="00781C2A">
      <w:pPr>
        <w:ind w:left="20"/>
        <w:jc w:val="center"/>
        <w:rPr>
          <w:rFonts w:ascii="Arial" w:hAnsi="Arial" w:cs="Arial"/>
          <w:b/>
        </w:rPr>
      </w:pPr>
    </w:p>
    <w:p w:rsidR="00781C2A" w:rsidRPr="00657611" w:rsidRDefault="00781C2A" w:rsidP="00781C2A">
      <w:pPr>
        <w:ind w:left="20"/>
        <w:jc w:val="center"/>
        <w:rPr>
          <w:rFonts w:ascii="Arial" w:hAnsi="Arial" w:cs="Arial"/>
          <w:b/>
        </w:rPr>
      </w:pPr>
      <w:proofErr w:type="spellStart"/>
      <w:r w:rsidRPr="00657611">
        <w:rPr>
          <w:rFonts w:ascii="Arial" w:hAnsi="Arial" w:cs="Arial"/>
          <w:b/>
        </w:rPr>
        <w:t>с</w:t>
      </w:r>
      <w:proofErr w:type="gramStart"/>
      <w:r w:rsidRPr="00657611">
        <w:rPr>
          <w:rFonts w:ascii="Arial" w:hAnsi="Arial" w:cs="Arial"/>
          <w:b/>
        </w:rPr>
        <w:t>.М</w:t>
      </w:r>
      <w:proofErr w:type="gramEnd"/>
      <w:r w:rsidRPr="00657611">
        <w:rPr>
          <w:rFonts w:ascii="Arial" w:hAnsi="Arial" w:cs="Arial"/>
          <w:b/>
        </w:rPr>
        <w:t>айск</w:t>
      </w:r>
      <w:proofErr w:type="spellEnd"/>
    </w:p>
    <w:p w:rsidR="00781C2A" w:rsidRPr="00657611" w:rsidRDefault="00781C2A" w:rsidP="00781C2A">
      <w:pPr>
        <w:ind w:left="20"/>
        <w:jc w:val="center"/>
        <w:rPr>
          <w:rFonts w:ascii="Arial" w:hAnsi="Arial" w:cs="Arial"/>
          <w:b/>
        </w:rPr>
      </w:pPr>
      <w:r w:rsidRPr="00657611">
        <w:rPr>
          <w:rFonts w:ascii="Arial" w:hAnsi="Arial" w:cs="Arial"/>
          <w:b/>
        </w:rPr>
        <w:t>2016г.</w:t>
      </w:r>
    </w:p>
    <w:p w:rsidR="00781C2A" w:rsidRDefault="00781C2A" w:rsidP="00781C2A">
      <w:pPr>
        <w:ind w:left="20"/>
        <w:jc w:val="center"/>
        <w:rPr>
          <w:rFonts w:ascii="Times New Roman" w:hAnsi="Times New Roman" w:cs="Times New Roman"/>
          <w:b/>
        </w:rPr>
      </w:pPr>
    </w:p>
    <w:p w:rsidR="00781C2A" w:rsidRPr="00657611" w:rsidRDefault="00781C2A" w:rsidP="00781C2A">
      <w:pPr>
        <w:ind w:left="20"/>
        <w:jc w:val="center"/>
        <w:rPr>
          <w:rFonts w:ascii="Arial" w:eastAsia="Times New Roman" w:hAnsi="Arial" w:cs="Arial"/>
          <w:b/>
          <w:bCs/>
          <w:color w:val="auto"/>
        </w:rPr>
      </w:pPr>
      <w:r w:rsidRPr="00657611">
        <w:rPr>
          <w:rFonts w:ascii="Arial" w:hAnsi="Arial" w:cs="Arial"/>
          <w:b/>
        </w:rPr>
        <w:t>Паспорт программы комплексного развития социальной инфраструктуры муниципального образования «Майск» Осинского района Иркутской области на период 2016-2032 гг.</w:t>
      </w:r>
    </w:p>
    <w:tbl>
      <w:tblPr>
        <w:tblStyle w:val="a3"/>
        <w:tblW w:w="9996" w:type="dxa"/>
        <w:tblLook w:val="04A0"/>
      </w:tblPr>
      <w:tblGrid>
        <w:gridCol w:w="2376"/>
        <w:gridCol w:w="7620"/>
      </w:tblGrid>
      <w:tr w:rsidR="00781C2A" w:rsidRPr="00657611" w:rsidTr="00781C2A">
        <w:tc>
          <w:tcPr>
            <w:tcW w:w="2376" w:type="dxa"/>
            <w:tcBorders>
              <w:top w:val="single" w:sz="4" w:space="0" w:color="auto"/>
              <w:left w:val="single" w:sz="4" w:space="0" w:color="auto"/>
              <w:bottom w:val="single" w:sz="4" w:space="0" w:color="auto"/>
              <w:right w:val="single" w:sz="4" w:space="0" w:color="auto"/>
            </w:tcBorders>
            <w:hideMark/>
          </w:tcPr>
          <w:p w:rsidR="00781C2A" w:rsidRPr="00657611" w:rsidRDefault="00781C2A">
            <w:pPr>
              <w:ind w:right="-142"/>
              <w:jc w:val="both"/>
              <w:rPr>
                <w:lang w:eastAsia="en-US"/>
              </w:rPr>
            </w:pPr>
            <w:r w:rsidRPr="00657611">
              <w:rPr>
                <w:rFonts w:eastAsia="Times New Roman"/>
                <w:shd w:val="clear" w:color="auto" w:fill="FFFFFF"/>
                <w:lang w:eastAsia="en-US"/>
              </w:rPr>
              <w:t>Наименование</w:t>
            </w:r>
            <w:r w:rsidRPr="00657611">
              <w:rPr>
                <w:rFonts w:eastAsia="Times New Roman"/>
                <w:color w:val="auto"/>
                <w:lang w:eastAsia="en-US"/>
              </w:rPr>
              <w:t xml:space="preserve"> </w:t>
            </w:r>
            <w:r w:rsidRPr="00657611">
              <w:rPr>
                <w:rFonts w:eastAsia="Times New Roman"/>
                <w:shd w:val="clear" w:color="auto" w:fill="FFFFFF"/>
                <w:lang w:eastAsia="en-US"/>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781C2A" w:rsidRPr="00657611" w:rsidRDefault="00781C2A">
            <w:pPr>
              <w:pStyle w:val="10"/>
              <w:keepNext/>
              <w:keepLines/>
              <w:shd w:val="clear" w:color="auto" w:fill="auto"/>
              <w:tabs>
                <w:tab w:val="left" w:pos="1047"/>
              </w:tabs>
              <w:spacing w:after="0" w:line="240" w:lineRule="auto"/>
              <w:ind w:firstLine="0"/>
              <w:rPr>
                <w:rFonts w:ascii="Courier New" w:hAnsi="Courier New" w:cs="Courier New"/>
                <w:b w:val="0"/>
                <w:sz w:val="22"/>
                <w:szCs w:val="22"/>
              </w:rPr>
            </w:pPr>
            <w:r w:rsidRPr="00657611">
              <w:rPr>
                <w:rFonts w:ascii="Courier New" w:hAnsi="Courier New" w:cs="Courier New"/>
                <w:b w:val="0"/>
                <w:sz w:val="22"/>
                <w:szCs w:val="22"/>
                <w:shd w:val="clear" w:color="auto" w:fill="FFFFFF"/>
              </w:rPr>
              <w:t>Программа «Комплексное развитие социальной инфраструктуры муниципального образования «Майск» на 2016 - 2032 год»</w:t>
            </w:r>
          </w:p>
        </w:tc>
      </w:tr>
      <w:tr w:rsidR="00781C2A" w:rsidRPr="00657611" w:rsidTr="00781C2A">
        <w:tc>
          <w:tcPr>
            <w:tcW w:w="2376" w:type="dxa"/>
            <w:tcBorders>
              <w:top w:val="single" w:sz="4" w:space="0" w:color="auto"/>
              <w:left w:val="single" w:sz="4" w:space="0" w:color="auto"/>
              <w:bottom w:val="single" w:sz="4" w:space="0" w:color="auto"/>
              <w:right w:val="single" w:sz="4" w:space="0" w:color="auto"/>
            </w:tcBorders>
            <w:hideMark/>
          </w:tcPr>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Основания для</w:t>
            </w:r>
            <w:r w:rsidRPr="00657611">
              <w:rPr>
                <w:rFonts w:eastAsia="Times New Roman"/>
                <w:color w:val="auto"/>
                <w:lang w:eastAsia="en-US"/>
              </w:rPr>
              <w:t xml:space="preserve"> </w:t>
            </w:r>
            <w:r w:rsidRPr="00657611">
              <w:rPr>
                <w:rFonts w:eastAsia="Times New Roman"/>
                <w:shd w:val="clear" w:color="auto" w:fill="FFFFFF"/>
                <w:lang w:eastAsia="en-US"/>
              </w:rPr>
              <w:t xml:space="preserve">разработки </w:t>
            </w:r>
            <w:r w:rsidRPr="00657611">
              <w:rPr>
                <w:shd w:val="clear" w:color="auto" w:fill="FFFFFF"/>
                <w:lang w:eastAsia="en-US"/>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781C2A" w:rsidRPr="00657611" w:rsidRDefault="00781C2A">
            <w:pPr>
              <w:tabs>
                <w:tab w:val="left" w:pos="245"/>
              </w:tabs>
              <w:ind w:right="-142"/>
              <w:jc w:val="both"/>
              <w:rPr>
                <w:rFonts w:eastAsia="Times New Roman"/>
                <w:color w:val="auto"/>
                <w:lang w:eastAsia="en-US"/>
              </w:rPr>
            </w:pPr>
            <w:r w:rsidRPr="00657611">
              <w:rPr>
                <w:rFonts w:eastAsia="Times New Roman"/>
                <w:shd w:val="clear" w:color="auto" w:fill="FFFFFF"/>
                <w:lang w:eastAsia="en-US"/>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781C2A" w:rsidRPr="00657611" w:rsidRDefault="00781C2A">
            <w:pPr>
              <w:tabs>
                <w:tab w:val="left" w:pos="130"/>
              </w:tabs>
              <w:ind w:right="-142"/>
              <w:jc w:val="both"/>
              <w:rPr>
                <w:rFonts w:eastAsia="Times New Roman"/>
                <w:color w:val="auto"/>
                <w:lang w:eastAsia="en-US"/>
              </w:rPr>
            </w:pPr>
            <w:r w:rsidRPr="00657611">
              <w:rPr>
                <w:rFonts w:eastAsia="Times New Roman"/>
                <w:shd w:val="clear" w:color="auto" w:fill="FFFFFF"/>
                <w:lang w:eastAsia="en-US"/>
              </w:rPr>
              <w:t>- Градостроительный кодекс Российской Федерации;</w:t>
            </w:r>
          </w:p>
          <w:p w:rsidR="00781C2A" w:rsidRPr="00657611" w:rsidRDefault="00781C2A">
            <w:pPr>
              <w:tabs>
                <w:tab w:val="left" w:pos="197"/>
              </w:tabs>
              <w:ind w:right="-142"/>
              <w:jc w:val="both"/>
              <w:rPr>
                <w:rFonts w:eastAsia="Times New Roman"/>
                <w:color w:val="auto"/>
                <w:lang w:eastAsia="en-US"/>
              </w:rPr>
            </w:pPr>
            <w:r w:rsidRPr="00657611">
              <w:rPr>
                <w:rFonts w:eastAsia="Times New Roman"/>
                <w:shd w:val="clear" w:color="auto" w:fill="FFFFFF"/>
                <w:lang w:eastAsia="en-US"/>
              </w:rPr>
              <w:t>- Федеральный закон от 06.10.2003 № 131-ФЗ «Об общих принципах организации местного самоуправления в Российской Федерации»;</w:t>
            </w:r>
          </w:p>
          <w:p w:rsidR="00781C2A" w:rsidRPr="00657611" w:rsidRDefault="00781C2A">
            <w:pPr>
              <w:tabs>
                <w:tab w:val="left" w:pos="154"/>
              </w:tabs>
              <w:ind w:right="-142"/>
              <w:jc w:val="both"/>
              <w:rPr>
                <w:rFonts w:eastAsia="Times New Roman"/>
                <w:color w:val="auto"/>
                <w:lang w:eastAsia="en-US"/>
              </w:rPr>
            </w:pPr>
            <w:r w:rsidRPr="00657611">
              <w:rPr>
                <w:rFonts w:eastAsia="Times New Roman"/>
                <w:shd w:val="clear" w:color="auto" w:fill="FFFFFF"/>
                <w:lang w:eastAsia="en-US"/>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781C2A" w:rsidRPr="00657611" w:rsidRDefault="00781C2A">
            <w:pPr>
              <w:tabs>
                <w:tab w:val="left" w:pos="334"/>
              </w:tabs>
              <w:ind w:right="-142"/>
              <w:rPr>
                <w:rFonts w:eastAsia="Times New Roman"/>
                <w:color w:val="auto"/>
                <w:lang w:eastAsia="en-US"/>
              </w:rPr>
            </w:pPr>
            <w:r w:rsidRPr="00657611">
              <w:rPr>
                <w:rFonts w:eastAsia="Times New Roman"/>
                <w:shd w:val="clear" w:color="auto" w:fill="FFFFFF"/>
                <w:lang w:eastAsia="en-US"/>
              </w:rPr>
              <w:t>- Генеральный план муниципального образования «Майск» Осинского района Иркутской области;</w:t>
            </w:r>
          </w:p>
        </w:tc>
      </w:tr>
      <w:tr w:rsidR="00781C2A" w:rsidRPr="00657611" w:rsidTr="00781C2A">
        <w:tc>
          <w:tcPr>
            <w:tcW w:w="2376" w:type="dxa"/>
            <w:tcBorders>
              <w:top w:val="single" w:sz="4" w:space="0" w:color="auto"/>
              <w:left w:val="single" w:sz="4" w:space="0" w:color="auto"/>
              <w:bottom w:val="single" w:sz="4" w:space="0" w:color="auto"/>
              <w:right w:val="single" w:sz="4" w:space="0" w:color="auto"/>
            </w:tcBorders>
            <w:vAlign w:val="bottom"/>
            <w:hideMark/>
          </w:tcPr>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Заказчик</w:t>
            </w:r>
            <w:r w:rsidRPr="00657611">
              <w:rPr>
                <w:rFonts w:eastAsia="Times New Roman"/>
                <w:color w:val="auto"/>
                <w:lang w:eastAsia="en-US"/>
              </w:rPr>
              <w:t xml:space="preserve"> </w:t>
            </w:r>
            <w:r w:rsidRPr="00657611">
              <w:rPr>
                <w:rFonts w:eastAsia="Times New Roman"/>
                <w:shd w:val="clear" w:color="auto" w:fill="FFFFFF"/>
                <w:lang w:eastAsia="en-US"/>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781C2A" w:rsidRPr="00657611" w:rsidRDefault="00781C2A">
            <w:pPr>
              <w:ind w:right="-142"/>
              <w:jc w:val="both"/>
              <w:rPr>
                <w:rFonts w:eastAsia="Times New Roman"/>
                <w:color w:val="auto"/>
                <w:lang w:eastAsia="en-US"/>
              </w:rPr>
            </w:pPr>
            <w:r w:rsidRPr="00657611">
              <w:rPr>
                <w:rFonts w:eastAsia="Times New Roman"/>
                <w:shd w:val="clear" w:color="auto" w:fill="FFFFFF"/>
                <w:lang w:eastAsia="en-US"/>
              </w:rPr>
              <w:t>Администрация муниципального образования «Майск»</w:t>
            </w:r>
          </w:p>
        </w:tc>
      </w:tr>
      <w:tr w:rsidR="00781C2A" w:rsidRPr="00657611" w:rsidTr="00781C2A">
        <w:tc>
          <w:tcPr>
            <w:tcW w:w="2376" w:type="dxa"/>
            <w:tcBorders>
              <w:top w:val="single" w:sz="4" w:space="0" w:color="auto"/>
              <w:left w:val="single" w:sz="4" w:space="0" w:color="auto"/>
              <w:bottom w:val="single" w:sz="4" w:space="0" w:color="auto"/>
              <w:right w:val="single" w:sz="4" w:space="0" w:color="auto"/>
            </w:tcBorders>
            <w:hideMark/>
          </w:tcPr>
          <w:p w:rsidR="00781C2A" w:rsidRPr="00657611" w:rsidRDefault="00781C2A">
            <w:pPr>
              <w:ind w:right="-142"/>
              <w:rPr>
                <w:lang w:eastAsia="en-US"/>
              </w:rPr>
            </w:pPr>
            <w:r w:rsidRPr="00657611">
              <w:rPr>
                <w:rFonts w:eastAsia="Times New Roman"/>
                <w:shd w:val="clear" w:color="auto" w:fill="FFFFFF"/>
                <w:lang w:eastAsia="en-US"/>
              </w:rPr>
              <w:t>Ответственный исполнитель</w:t>
            </w:r>
            <w:r w:rsidRPr="00657611">
              <w:rPr>
                <w:rFonts w:eastAsia="Times New Roman"/>
                <w:color w:val="auto"/>
                <w:lang w:eastAsia="en-US"/>
              </w:rPr>
              <w:t xml:space="preserve"> </w:t>
            </w:r>
            <w:r w:rsidRPr="00657611">
              <w:rPr>
                <w:shd w:val="clear" w:color="auto" w:fill="FFFFFF"/>
                <w:lang w:eastAsia="en-US"/>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781C2A" w:rsidRPr="00657611" w:rsidRDefault="00781C2A">
            <w:pPr>
              <w:pStyle w:val="10"/>
              <w:keepNext/>
              <w:keepLines/>
              <w:shd w:val="clear" w:color="auto" w:fill="auto"/>
              <w:tabs>
                <w:tab w:val="left" w:pos="1047"/>
              </w:tabs>
              <w:spacing w:after="0" w:line="240" w:lineRule="auto"/>
              <w:ind w:firstLine="0"/>
              <w:rPr>
                <w:rFonts w:ascii="Courier New" w:hAnsi="Courier New" w:cs="Courier New"/>
                <w:b w:val="0"/>
                <w:sz w:val="22"/>
                <w:szCs w:val="22"/>
              </w:rPr>
            </w:pPr>
            <w:r w:rsidRPr="00657611">
              <w:rPr>
                <w:rFonts w:ascii="Courier New" w:hAnsi="Courier New" w:cs="Courier New"/>
                <w:b w:val="0"/>
                <w:sz w:val="22"/>
                <w:szCs w:val="22"/>
                <w:shd w:val="clear" w:color="auto" w:fill="FFFFFF"/>
              </w:rPr>
              <w:t>Администрация муниципального образования «Майск»</w:t>
            </w:r>
          </w:p>
        </w:tc>
      </w:tr>
      <w:tr w:rsidR="00781C2A" w:rsidRPr="00657611" w:rsidTr="00781C2A">
        <w:tc>
          <w:tcPr>
            <w:tcW w:w="2376" w:type="dxa"/>
            <w:tcBorders>
              <w:top w:val="single" w:sz="4" w:space="0" w:color="auto"/>
              <w:left w:val="single" w:sz="4" w:space="0" w:color="auto"/>
              <w:bottom w:val="single" w:sz="4" w:space="0" w:color="auto"/>
              <w:right w:val="single" w:sz="4" w:space="0" w:color="auto"/>
            </w:tcBorders>
            <w:hideMark/>
          </w:tcPr>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Цели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781C2A" w:rsidRPr="00657611" w:rsidRDefault="00781C2A">
            <w:pPr>
              <w:tabs>
                <w:tab w:val="left" w:pos="760"/>
              </w:tabs>
              <w:ind w:right="-142"/>
              <w:rPr>
                <w:rFonts w:eastAsia="Times New Roman"/>
                <w:color w:val="auto"/>
                <w:lang w:eastAsia="en-US"/>
              </w:rPr>
            </w:pPr>
            <w:r w:rsidRPr="00657611">
              <w:rPr>
                <w:rFonts w:eastAsia="Times New Roman"/>
                <w:shd w:val="clear" w:color="auto" w:fill="FFFFFF"/>
                <w:lang w:eastAsia="en-US"/>
              </w:rPr>
              <w:t>- обеспечение безопасности, качества и эффективности использования населением объектов социальной инфраструктуры сельского поселения;</w:t>
            </w:r>
          </w:p>
          <w:p w:rsidR="00781C2A" w:rsidRPr="00657611" w:rsidRDefault="00781C2A">
            <w:pPr>
              <w:tabs>
                <w:tab w:val="left" w:pos="760"/>
              </w:tabs>
              <w:ind w:right="-142"/>
              <w:rPr>
                <w:rFonts w:eastAsia="Times New Roman"/>
                <w:color w:val="auto"/>
                <w:lang w:eastAsia="en-US"/>
              </w:rPr>
            </w:pPr>
            <w:r w:rsidRPr="00657611">
              <w:rPr>
                <w:rFonts w:eastAsia="Times New Roman"/>
                <w:shd w:val="clear" w:color="auto" w:fill="FFFFFF"/>
                <w:lang w:eastAsia="en-US"/>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781C2A" w:rsidRPr="00657611" w:rsidRDefault="00781C2A">
            <w:pPr>
              <w:tabs>
                <w:tab w:val="left" w:pos="760"/>
              </w:tabs>
              <w:ind w:right="-142"/>
              <w:rPr>
                <w:rFonts w:eastAsia="Times New Roman"/>
                <w:color w:val="auto"/>
                <w:lang w:eastAsia="en-US"/>
              </w:rPr>
            </w:pPr>
            <w:r w:rsidRPr="00657611">
              <w:rPr>
                <w:rFonts w:eastAsia="Times New Roman"/>
                <w:shd w:val="clear" w:color="auto" w:fill="FFFFFF"/>
                <w:lang w:eastAsia="en-US"/>
              </w:rPr>
              <w:t>- 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w:t>
            </w:r>
          </w:p>
          <w:p w:rsidR="00781C2A" w:rsidRPr="00657611" w:rsidRDefault="00781C2A">
            <w:pPr>
              <w:tabs>
                <w:tab w:val="left" w:pos="755"/>
              </w:tabs>
              <w:ind w:right="-142"/>
              <w:rPr>
                <w:rFonts w:eastAsia="Times New Roman"/>
                <w:color w:val="auto"/>
                <w:lang w:eastAsia="en-US"/>
              </w:rPr>
            </w:pPr>
            <w:r w:rsidRPr="00657611">
              <w:rPr>
                <w:rFonts w:eastAsia="Times New Roman"/>
                <w:shd w:val="clear" w:color="auto" w:fill="FFFFFF"/>
                <w:lang w:eastAsia="en-US"/>
              </w:rPr>
              <w:t>-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w:t>
            </w:r>
          </w:p>
          <w:p w:rsidR="00781C2A" w:rsidRPr="00657611" w:rsidRDefault="00781C2A">
            <w:pPr>
              <w:tabs>
                <w:tab w:val="left" w:pos="760"/>
              </w:tabs>
              <w:ind w:right="-142"/>
              <w:rPr>
                <w:rFonts w:eastAsia="Times New Roman"/>
                <w:color w:val="auto"/>
                <w:lang w:eastAsia="en-US"/>
              </w:rPr>
            </w:pPr>
            <w:r w:rsidRPr="00657611">
              <w:rPr>
                <w:rFonts w:eastAsia="Times New Roman"/>
                <w:shd w:val="clear" w:color="auto" w:fill="FFFFFF"/>
                <w:lang w:eastAsia="en-US"/>
              </w:rPr>
              <w:t>- обеспечение эффективности функционирования действующей социальной инфраструктуры сельского поселения.</w:t>
            </w:r>
          </w:p>
        </w:tc>
      </w:tr>
      <w:tr w:rsidR="00781C2A" w:rsidRPr="00657611" w:rsidTr="00781C2A">
        <w:tc>
          <w:tcPr>
            <w:tcW w:w="2376" w:type="dxa"/>
            <w:tcBorders>
              <w:top w:val="single" w:sz="4" w:space="0" w:color="auto"/>
              <w:left w:val="single" w:sz="4" w:space="0" w:color="auto"/>
              <w:bottom w:val="single" w:sz="4" w:space="0" w:color="auto"/>
              <w:right w:val="single" w:sz="4" w:space="0" w:color="auto"/>
            </w:tcBorders>
            <w:hideMark/>
          </w:tcPr>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Задачи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781C2A" w:rsidRPr="00657611" w:rsidRDefault="00781C2A">
            <w:pPr>
              <w:tabs>
                <w:tab w:val="left" w:pos="0"/>
              </w:tabs>
              <w:ind w:right="-142"/>
              <w:jc w:val="both"/>
              <w:rPr>
                <w:rFonts w:eastAsia="Times New Roman"/>
                <w:color w:val="auto"/>
                <w:lang w:eastAsia="en-US"/>
              </w:rPr>
            </w:pPr>
            <w:r w:rsidRPr="00657611">
              <w:rPr>
                <w:rFonts w:eastAsia="Times New Roman"/>
                <w:shd w:val="clear" w:color="auto" w:fill="FFFFFF"/>
                <w:lang w:eastAsia="en-US"/>
              </w:rPr>
              <w:t xml:space="preserve">-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w:t>
            </w:r>
            <w:r w:rsidRPr="00657611">
              <w:rPr>
                <w:rFonts w:eastAsia="Times New Roman"/>
                <w:shd w:val="clear" w:color="auto" w:fill="FFFFFF"/>
                <w:lang w:eastAsia="en-US"/>
              </w:rPr>
              <w:lastRenderedPageBreak/>
              <w:t>инфраструктуры;</w:t>
            </w:r>
          </w:p>
          <w:p w:rsidR="00781C2A" w:rsidRPr="00657611" w:rsidRDefault="00781C2A">
            <w:pPr>
              <w:tabs>
                <w:tab w:val="left" w:pos="755"/>
              </w:tabs>
              <w:ind w:right="-142"/>
              <w:rPr>
                <w:rFonts w:eastAsia="Times New Roman"/>
                <w:color w:val="auto"/>
                <w:lang w:eastAsia="en-US"/>
              </w:rPr>
            </w:pPr>
            <w:r w:rsidRPr="00657611">
              <w:rPr>
                <w:rFonts w:eastAsia="Times New Roman"/>
                <w:shd w:val="clear" w:color="auto" w:fill="FFFFFF"/>
                <w:lang w:eastAsia="en-US"/>
              </w:rPr>
              <w:t>- прогноз потребностей населения муниципального образования в объектах социальной инфраструктуры до 2032 года;</w:t>
            </w:r>
          </w:p>
          <w:p w:rsidR="00781C2A" w:rsidRPr="00657611" w:rsidRDefault="00781C2A">
            <w:pPr>
              <w:tabs>
                <w:tab w:val="left" w:pos="760"/>
              </w:tabs>
              <w:ind w:right="-142"/>
              <w:rPr>
                <w:rFonts w:eastAsia="Times New Roman"/>
                <w:color w:val="auto"/>
                <w:lang w:eastAsia="en-US"/>
              </w:rPr>
            </w:pPr>
            <w:r w:rsidRPr="00657611">
              <w:rPr>
                <w:rFonts w:eastAsia="Times New Roman"/>
                <w:shd w:val="clear" w:color="auto" w:fill="FFFFFF"/>
                <w:lang w:eastAsia="en-US"/>
              </w:rPr>
              <w:t>- формирование перечня мероприятий (инвестиционных проектов) по проектированию, строительству, реконструкции объектов социальной инфраструктуры сельского поселения,</w:t>
            </w:r>
          </w:p>
          <w:p w:rsidR="00781C2A" w:rsidRPr="00657611" w:rsidRDefault="00781C2A">
            <w:pPr>
              <w:tabs>
                <w:tab w:val="left" w:pos="760"/>
              </w:tabs>
              <w:ind w:right="-142"/>
              <w:rPr>
                <w:rFonts w:eastAsia="Times New Roman"/>
                <w:color w:val="auto"/>
                <w:lang w:eastAsia="en-US"/>
              </w:rPr>
            </w:pPr>
            <w:r w:rsidRPr="00657611">
              <w:rPr>
                <w:rFonts w:eastAsia="Times New Roman"/>
                <w:shd w:val="clear" w:color="auto" w:fill="FFFFFF"/>
                <w:lang w:eastAsia="en-US"/>
              </w:rPr>
              <w:t>- 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w:t>
            </w:r>
          </w:p>
          <w:p w:rsidR="00781C2A" w:rsidRPr="00657611" w:rsidRDefault="00781C2A">
            <w:pPr>
              <w:tabs>
                <w:tab w:val="left" w:pos="780"/>
              </w:tabs>
              <w:ind w:right="-142"/>
              <w:rPr>
                <w:rFonts w:eastAsia="Times New Roman"/>
                <w:color w:val="auto"/>
                <w:lang w:eastAsia="en-US"/>
              </w:rPr>
            </w:pPr>
            <w:r w:rsidRPr="00657611">
              <w:rPr>
                <w:rFonts w:eastAsia="Times New Roman"/>
                <w:shd w:val="clear" w:color="auto" w:fill="FFFFFF"/>
                <w:lang w:eastAsia="en-US"/>
              </w:rPr>
              <w:t>- оценка эффективности реализации мероприятий и соответствия нормативам градостроительного проектирования сельского поселения;</w:t>
            </w:r>
          </w:p>
          <w:p w:rsidR="00781C2A" w:rsidRPr="00657611" w:rsidRDefault="00781C2A">
            <w:pPr>
              <w:tabs>
                <w:tab w:val="left" w:pos="780"/>
              </w:tabs>
              <w:ind w:right="-142"/>
              <w:rPr>
                <w:rFonts w:eastAsia="Times New Roman"/>
                <w:color w:val="auto"/>
                <w:lang w:eastAsia="en-US"/>
              </w:rPr>
            </w:pPr>
            <w:r w:rsidRPr="00657611">
              <w:rPr>
                <w:rFonts w:eastAsia="Times New Roman"/>
                <w:shd w:val="clear" w:color="auto" w:fill="FFFFFF"/>
                <w:lang w:eastAsia="en-US"/>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781C2A" w:rsidRPr="00657611" w:rsidRDefault="00781C2A">
            <w:pPr>
              <w:tabs>
                <w:tab w:val="left" w:pos="760"/>
              </w:tabs>
              <w:ind w:right="-142"/>
              <w:rPr>
                <w:rFonts w:eastAsia="Times New Roman"/>
                <w:color w:val="auto"/>
                <w:lang w:eastAsia="en-US"/>
              </w:rPr>
            </w:pPr>
            <w:r w:rsidRPr="00657611">
              <w:rPr>
                <w:rFonts w:eastAsia="Times New Roman"/>
                <w:shd w:val="clear" w:color="auto" w:fill="FFFFFF"/>
                <w:lang w:eastAsia="en-US"/>
              </w:rPr>
              <w:t>- предложения по повышению доступности среды для маломобильных групп населения сельского поселения.</w:t>
            </w:r>
          </w:p>
        </w:tc>
      </w:tr>
      <w:tr w:rsidR="00781C2A" w:rsidRPr="00657611" w:rsidTr="00781C2A">
        <w:tc>
          <w:tcPr>
            <w:tcW w:w="2376" w:type="dxa"/>
            <w:tcBorders>
              <w:top w:val="single" w:sz="4" w:space="0" w:color="auto"/>
              <w:left w:val="single" w:sz="4" w:space="0" w:color="auto"/>
              <w:bottom w:val="single" w:sz="4" w:space="0" w:color="auto"/>
              <w:right w:val="single" w:sz="4" w:space="0" w:color="auto"/>
            </w:tcBorders>
            <w:hideMark/>
          </w:tcPr>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lastRenderedPageBreak/>
              <w:t xml:space="preserve">Целевые </w:t>
            </w:r>
            <w:r w:rsidRPr="00657611">
              <w:rPr>
                <w:rFonts w:eastAsia="Times New Roman"/>
                <w:shd w:val="clear" w:color="auto" w:fill="FFFFFF"/>
                <w:lang w:eastAsia="en-US"/>
              </w:rPr>
              <w:lastRenderedPageBreak/>
              <w:t>показатели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lastRenderedPageBreak/>
              <w:t xml:space="preserve">-рост ожидаемой продолжительности жизни населения </w:t>
            </w:r>
            <w:r w:rsidRPr="00657611">
              <w:rPr>
                <w:rFonts w:eastAsia="Times New Roman"/>
                <w:shd w:val="clear" w:color="auto" w:fill="FFFFFF"/>
                <w:lang w:eastAsia="en-US"/>
              </w:rPr>
              <w:lastRenderedPageBreak/>
              <w:t>муниципального образования «Майск»;</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-увеличение показателя рождаемости;</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-сокращение уровня безработицы;</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-увеличение доли детей в возрасте от 3 до 7 лет, охваченных дошкольным образованием;</w:t>
            </w:r>
          </w:p>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-увеличение доли детей охваченных школьным образованием;</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-увеличение уровня обеспеченности населения объектами здравоохранения;</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-увеличение доли населения обеспеченной объектами культуры в соответствии с нормативными значениями;</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-увеличение доли населения обеспеченной спортивными объектами в соответствии с нормативными значениями;</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-увеличение количества населения, систематически занимающегося физической культурой и спортом.</w:t>
            </w:r>
          </w:p>
          <w:p w:rsidR="00781C2A" w:rsidRPr="00657611" w:rsidRDefault="00781C2A">
            <w:pPr>
              <w:ind w:right="-142"/>
              <w:rPr>
                <w:rFonts w:eastAsia="Times New Roman"/>
                <w:b/>
                <w:i/>
                <w:color w:val="auto"/>
                <w:lang w:eastAsia="en-US"/>
              </w:rPr>
            </w:pPr>
            <w:r w:rsidRPr="00657611">
              <w:rPr>
                <w:rFonts w:eastAsia="Times New Roman"/>
                <w:b/>
                <w:i/>
                <w:iCs/>
                <w:shd w:val="clear" w:color="auto" w:fill="FFFFFF"/>
                <w:lang w:eastAsia="en-US"/>
              </w:rPr>
              <w:t>Значения целевых показателей представлены в таблице 7.1</w:t>
            </w:r>
          </w:p>
        </w:tc>
      </w:tr>
      <w:tr w:rsidR="00781C2A" w:rsidRPr="00657611" w:rsidTr="00781C2A">
        <w:tc>
          <w:tcPr>
            <w:tcW w:w="2376" w:type="dxa"/>
            <w:tcBorders>
              <w:top w:val="single" w:sz="4" w:space="0" w:color="auto"/>
              <w:left w:val="single" w:sz="4" w:space="0" w:color="auto"/>
              <w:bottom w:val="single" w:sz="4" w:space="0" w:color="auto"/>
              <w:right w:val="single" w:sz="4" w:space="0" w:color="auto"/>
            </w:tcBorders>
            <w:hideMark/>
          </w:tcPr>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lastRenderedPageBreak/>
              <w:t>Этапы и сроки</w:t>
            </w:r>
            <w:r w:rsidRPr="00657611">
              <w:rPr>
                <w:rFonts w:eastAsia="Times New Roman"/>
                <w:color w:val="auto"/>
                <w:lang w:eastAsia="en-US"/>
              </w:rPr>
              <w:t xml:space="preserve"> </w:t>
            </w:r>
            <w:r w:rsidRPr="00657611">
              <w:rPr>
                <w:rFonts w:eastAsia="Times New Roman"/>
                <w:shd w:val="clear" w:color="auto" w:fill="FFFFFF"/>
                <w:lang w:eastAsia="en-US"/>
              </w:rPr>
              <w:t>реализации</w:t>
            </w:r>
            <w:r w:rsidRPr="00657611">
              <w:rPr>
                <w:rFonts w:eastAsia="Times New Roman"/>
                <w:color w:val="auto"/>
                <w:lang w:eastAsia="en-US"/>
              </w:rPr>
              <w:t xml:space="preserve"> </w:t>
            </w:r>
            <w:r w:rsidRPr="00657611">
              <w:rPr>
                <w:rFonts w:eastAsia="Times New Roman"/>
                <w:shd w:val="clear" w:color="auto" w:fill="FFFFFF"/>
                <w:lang w:eastAsia="en-US"/>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Срок реализации Программы - 2016 - 2032г.г. Этапы реализации:</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 Первый этап - 2016 - 2022 г.г.</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 Второй этап - 2022 - 2032 г.г.</w:t>
            </w:r>
          </w:p>
        </w:tc>
      </w:tr>
      <w:tr w:rsidR="00781C2A" w:rsidRPr="00657611" w:rsidTr="00781C2A">
        <w:tc>
          <w:tcPr>
            <w:tcW w:w="2376" w:type="dxa"/>
            <w:tcBorders>
              <w:top w:val="single" w:sz="4" w:space="0" w:color="auto"/>
              <w:left w:val="single" w:sz="4" w:space="0" w:color="auto"/>
              <w:bottom w:val="single" w:sz="4" w:space="0" w:color="auto"/>
              <w:right w:val="single" w:sz="4" w:space="0" w:color="auto"/>
            </w:tcBorders>
            <w:hideMark/>
          </w:tcPr>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Перечень основных мероприятий, запланированных Программой</w:t>
            </w:r>
          </w:p>
        </w:tc>
        <w:tc>
          <w:tcPr>
            <w:tcW w:w="7620" w:type="dxa"/>
            <w:tcBorders>
              <w:top w:val="single" w:sz="4" w:space="0" w:color="auto"/>
              <w:left w:val="single" w:sz="4" w:space="0" w:color="auto"/>
              <w:bottom w:val="single" w:sz="4" w:space="0" w:color="auto"/>
              <w:right w:val="single" w:sz="4" w:space="0" w:color="auto"/>
            </w:tcBorders>
            <w:vAlign w:val="bottom"/>
            <w:hideMark/>
          </w:tcPr>
          <w:p w:rsidR="00781C2A" w:rsidRPr="00657611" w:rsidRDefault="00781C2A" w:rsidP="00781C2A">
            <w:pPr>
              <w:numPr>
                <w:ilvl w:val="0"/>
                <w:numId w:val="19"/>
              </w:numPr>
              <w:tabs>
                <w:tab w:val="left" w:pos="408"/>
              </w:tabs>
              <w:ind w:right="-142"/>
              <w:rPr>
                <w:rFonts w:eastAsia="Times New Roman"/>
                <w:color w:val="auto"/>
                <w:lang w:eastAsia="en-US"/>
              </w:rPr>
            </w:pPr>
            <w:r w:rsidRPr="00657611">
              <w:rPr>
                <w:rFonts w:eastAsia="Times New Roman"/>
                <w:shd w:val="clear" w:color="auto" w:fill="FFFFFF"/>
                <w:lang w:eastAsia="en-US"/>
              </w:rPr>
              <w:t>мероприятия по строительству объектов местного значения муниципального района в областях: образования, здравоохранения,</w:t>
            </w:r>
          </w:p>
          <w:p w:rsidR="00781C2A" w:rsidRPr="00657611" w:rsidRDefault="00781C2A" w:rsidP="00781C2A">
            <w:pPr>
              <w:numPr>
                <w:ilvl w:val="0"/>
                <w:numId w:val="19"/>
              </w:numPr>
              <w:tabs>
                <w:tab w:val="left" w:pos="408"/>
              </w:tabs>
              <w:ind w:right="-142"/>
              <w:rPr>
                <w:rFonts w:eastAsia="Times New Roman"/>
                <w:color w:val="auto"/>
                <w:lang w:eastAsia="en-US"/>
              </w:rPr>
            </w:pPr>
            <w:r w:rsidRPr="00657611">
              <w:rPr>
                <w:rFonts w:eastAsia="Times New Roman"/>
                <w:shd w:val="clear" w:color="auto" w:fill="FFFFFF"/>
                <w:lang w:eastAsia="en-US"/>
              </w:rPr>
              <w:t>мероприятия по строительству объектов местного значения поселения в областях: физическая культура и массовый спорт, культура;</w:t>
            </w:r>
          </w:p>
        </w:tc>
      </w:tr>
      <w:tr w:rsidR="00781C2A" w:rsidRPr="00657611" w:rsidTr="00781C2A">
        <w:tc>
          <w:tcPr>
            <w:tcW w:w="2376" w:type="dxa"/>
            <w:tcBorders>
              <w:top w:val="single" w:sz="4" w:space="0" w:color="auto"/>
              <w:left w:val="single" w:sz="4" w:space="0" w:color="auto"/>
              <w:bottom w:val="single" w:sz="4" w:space="0" w:color="auto"/>
              <w:right w:val="single" w:sz="4" w:space="0" w:color="auto"/>
            </w:tcBorders>
            <w:hideMark/>
          </w:tcPr>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Объемы и источники</w:t>
            </w:r>
            <w:r w:rsidRPr="00657611">
              <w:rPr>
                <w:rFonts w:eastAsia="Times New Roman"/>
                <w:color w:val="auto"/>
                <w:lang w:eastAsia="en-US"/>
              </w:rPr>
              <w:t xml:space="preserve"> </w:t>
            </w:r>
            <w:r w:rsidRPr="00657611">
              <w:rPr>
                <w:rFonts w:eastAsia="Times New Roman"/>
                <w:shd w:val="clear" w:color="auto" w:fill="FFFFFF"/>
                <w:lang w:eastAsia="en-US"/>
              </w:rPr>
              <w:t>финансирования</w:t>
            </w:r>
            <w:r w:rsidRPr="00657611">
              <w:rPr>
                <w:rFonts w:eastAsia="Times New Roman"/>
                <w:color w:val="auto"/>
                <w:lang w:eastAsia="en-US"/>
              </w:rPr>
              <w:t xml:space="preserve"> </w:t>
            </w:r>
            <w:r w:rsidRPr="00657611">
              <w:rPr>
                <w:rFonts w:eastAsia="Times New Roman"/>
                <w:shd w:val="clear" w:color="auto" w:fill="FFFFFF"/>
                <w:lang w:eastAsia="en-US"/>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Общий объем финансовых средств, необходимых для реализации мероприятий Программы, составит:</w:t>
            </w:r>
          </w:p>
          <w:p w:rsidR="00781C2A" w:rsidRPr="00657611" w:rsidRDefault="00395F7F">
            <w:pPr>
              <w:ind w:right="-142"/>
              <w:rPr>
                <w:rFonts w:eastAsia="Times New Roman"/>
                <w:color w:val="auto"/>
                <w:lang w:eastAsia="en-US"/>
              </w:rPr>
            </w:pPr>
            <w:r w:rsidRPr="00657611">
              <w:rPr>
                <w:rFonts w:eastAsia="Times New Roman"/>
                <w:b/>
                <w:bCs/>
                <w:lang w:bidi="ar-SA"/>
              </w:rPr>
              <w:t xml:space="preserve">1377831 </w:t>
            </w:r>
            <w:r w:rsidR="0077440D" w:rsidRPr="00657611">
              <w:rPr>
                <w:rFonts w:eastAsia="Times New Roman"/>
                <w:b/>
                <w:bCs/>
                <w:lang w:bidi="ar-SA"/>
              </w:rPr>
              <w:t xml:space="preserve"> </w:t>
            </w:r>
            <w:r w:rsidR="00822DD7" w:rsidRPr="00657611">
              <w:rPr>
                <w:rFonts w:eastAsia="Times New Roman"/>
                <w:shd w:val="clear" w:color="auto" w:fill="FFFFFF"/>
                <w:lang w:eastAsia="en-US"/>
              </w:rPr>
              <w:t>тыс</w:t>
            </w:r>
            <w:proofErr w:type="gramStart"/>
            <w:r w:rsidR="00822DD7" w:rsidRPr="00657611">
              <w:rPr>
                <w:rFonts w:eastAsia="Times New Roman"/>
                <w:shd w:val="clear" w:color="auto" w:fill="FFFFFF"/>
                <w:lang w:eastAsia="en-US"/>
              </w:rPr>
              <w:t>.</w:t>
            </w:r>
            <w:r w:rsidR="00781C2A" w:rsidRPr="00657611">
              <w:rPr>
                <w:rFonts w:eastAsia="Times New Roman"/>
                <w:shd w:val="clear" w:color="auto" w:fill="FFFFFF"/>
                <w:lang w:eastAsia="en-US"/>
              </w:rPr>
              <w:t>р</w:t>
            </w:r>
            <w:proofErr w:type="gramEnd"/>
            <w:r w:rsidR="00781C2A" w:rsidRPr="00657611">
              <w:rPr>
                <w:rFonts w:eastAsia="Times New Roman"/>
                <w:shd w:val="clear" w:color="auto" w:fill="FFFFFF"/>
                <w:lang w:eastAsia="en-US"/>
              </w:rPr>
              <w:t>уб., в том числе по годам:</w:t>
            </w:r>
          </w:p>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 xml:space="preserve">2017 год </w:t>
            </w:r>
            <w:r w:rsidR="00822DD7" w:rsidRPr="00657611">
              <w:rPr>
                <w:rFonts w:eastAsia="Times New Roman"/>
                <w:shd w:val="clear" w:color="auto" w:fill="FFFFFF"/>
                <w:lang w:eastAsia="en-US"/>
              </w:rPr>
              <w:t>–</w:t>
            </w:r>
            <w:r w:rsidRPr="00657611">
              <w:rPr>
                <w:rFonts w:eastAsia="Times New Roman"/>
                <w:shd w:val="clear" w:color="auto" w:fill="FFFFFF"/>
                <w:lang w:eastAsia="en-US"/>
              </w:rPr>
              <w:t xml:space="preserve"> </w:t>
            </w:r>
            <w:r w:rsidR="00822DD7" w:rsidRPr="00657611">
              <w:rPr>
                <w:rFonts w:eastAsia="Times New Roman"/>
                <w:shd w:val="clear" w:color="auto" w:fill="FFFFFF"/>
                <w:lang w:eastAsia="en-US"/>
              </w:rPr>
              <w:t>1105 тыс.</w:t>
            </w:r>
            <w:r w:rsidRPr="00657611">
              <w:rPr>
                <w:rFonts w:eastAsia="Times New Roman"/>
                <w:shd w:val="clear" w:color="auto" w:fill="FFFFFF"/>
                <w:lang w:eastAsia="en-US"/>
              </w:rPr>
              <w:t xml:space="preserve"> руб.</w:t>
            </w:r>
          </w:p>
          <w:p w:rsidR="00822DD7" w:rsidRPr="00657611" w:rsidRDefault="00822DD7">
            <w:pPr>
              <w:ind w:right="-142"/>
              <w:rPr>
                <w:rFonts w:eastAsia="Times New Roman"/>
                <w:color w:val="auto"/>
                <w:lang w:eastAsia="en-US"/>
              </w:rPr>
            </w:pPr>
            <w:r w:rsidRPr="00657611">
              <w:rPr>
                <w:rFonts w:eastAsia="Times New Roman"/>
                <w:shd w:val="clear" w:color="auto" w:fill="FFFFFF"/>
                <w:lang w:eastAsia="en-US"/>
              </w:rPr>
              <w:t>2018 год – 41474 тыс</w:t>
            </w:r>
            <w:proofErr w:type="gramStart"/>
            <w:r w:rsidRPr="00657611">
              <w:rPr>
                <w:rFonts w:eastAsia="Times New Roman"/>
                <w:shd w:val="clear" w:color="auto" w:fill="FFFFFF"/>
                <w:lang w:eastAsia="en-US"/>
              </w:rPr>
              <w:t>.р</w:t>
            </w:r>
            <w:proofErr w:type="gramEnd"/>
            <w:r w:rsidRPr="00657611">
              <w:rPr>
                <w:rFonts w:eastAsia="Times New Roman"/>
                <w:shd w:val="clear" w:color="auto" w:fill="FFFFFF"/>
                <w:lang w:eastAsia="en-US"/>
              </w:rPr>
              <w:t>уб.</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 xml:space="preserve">2019 год </w:t>
            </w:r>
            <w:r w:rsidR="00822DD7" w:rsidRPr="00657611">
              <w:rPr>
                <w:rFonts w:eastAsia="Times New Roman"/>
                <w:shd w:val="clear" w:color="auto" w:fill="FFFFFF"/>
                <w:lang w:eastAsia="en-US"/>
              </w:rPr>
              <w:t>–</w:t>
            </w:r>
            <w:r w:rsidRPr="00657611">
              <w:rPr>
                <w:rFonts w:eastAsia="Times New Roman"/>
                <w:shd w:val="clear" w:color="auto" w:fill="FFFFFF"/>
                <w:lang w:eastAsia="en-US"/>
              </w:rPr>
              <w:t xml:space="preserve"> </w:t>
            </w:r>
            <w:r w:rsidR="00822DD7" w:rsidRPr="00657611">
              <w:rPr>
                <w:rFonts w:eastAsia="Times New Roman"/>
                <w:shd w:val="clear" w:color="auto" w:fill="FFFFFF"/>
                <w:lang w:eastAsia="en-US"/>
              </w:rPr>
              <w:t>81864 тыс.</w:t>
            </w:r>
            <w:r w:rsidRPr="00657611">
              <w:rPr>
                <w:rFonts w:eastAsia="Times New Roman"/>
                <w:shd w:val="clear" w:color="auto" w:fill="FFFFFF"/>
                <w:lang w:eastAsia="en-US"/>
              </w:rPr>
              <w:t xml:space="preserve"> руб.</w:t>
            </w:r>
          </w:p>
          <w:p w:rsidR="00822DD7" w:rsidRPr="00657611" w:rsidRDefault="00822DD7">
            <w:pPr>
              <w:ind w:right="-142"/>
              <w:rPr>
                <w:rFonts w:eastAsia="Times New Roman"/>
                <w:shd w:val="clear" w:color="auto" w:fill="FFFFFF"/>
                <w:lang w:eastAsia="en-US"/>
              </w:rPr>
            </w:pPr>
            <w:r w:rsidRPr="00657611">
              <w:rPr>
                <w:rFonts w:eastAsia="Times New Roman"/>
                <w:shd w:val="clear" w:color="auto" w:fill="FFFFFF"/>
                <w:lang w:eastAsia="en-US"/>
              </w:rPr>
              <w:t>2020 год - 1</w:t>
            </w:r>
            <w:r w:rsidR="00395F7F" w:rsidRPr="00657611">
              <w:rPr>
                <w:rFonts w:eastAsia="Times New Roman"/>
                <w:shd w:val="clear" w:color="auto" w:fill="FFFFFF"/>
                <w:lang w:eastAsia="en-US"/>
              </w:rPr>
              <w:t>6</w:t>
            </w:r>
            <w:r w:rsidRPr="00657611">
              <w:rPr>
                <w:rFonts w:eastAsia="Times New Roman"/>
                <w:shd w:val="clear" w:color="auto" w:fill="FFFFFF"/>
                <w:lang w:eastAsia="en-US"/>
              </w:rPr>
              <w:t>7145</w:t>
            </w:r>
            <w:r w:rsidRPr="00657611">
              <w:t xml:space="preserve"> </w:t>
            </w:r>
            <w:r w:rsidRPr="00657611">
              <w:rPr>
                <w:rFonts w:eastAsia="Times New Roman"/>
                <w:shd w:val="clear" w:color="auto" w:fill="FFFFFF"/>
                <w:lang w:eastAsia="en-US"/>
              </w:rPr>
              <w:t xml:space="preserve">тыс. </w:t>
            </w:r>
            <w:proofErr w:type="spellStart"/>
            <w:r w:rsidRPr="00657611">
              <w:rPr>
                <w:rFonts w:eastAsia="Times New Roman"/>
                <w:shd w:val="clear" w:color="auto" w:fill="FFFFFF"/>
                <w:lang w:eastAsia="en-US"/>
              </w:rPr>
              <w:t>руб</w:t>
            </w:r>
            <w:proofErr w:type="spellEnd"/>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 xml:space="preserve">2021 год </w:t>
            </w:r>
            <w:r w:rsidR="00395F7F" w:rsidRPr="00657611">
              <w:rPr>
                <w:rFonts w:eastAsia="Times New Roman"/>
                <w:shd w:val="clear" w:color="auto" w:fill="FFFFFF"/>
                <w:lang w:eastAsia="en-US"/>
              </w:rPr>
              <w:t>–</w:t>
            </w:r>
            <w:r w:rsidRPr="00657611">
              <w:rPr>
                <w:rFonts w:eastAsia="Times New Roman"/>
                <w:shd w:val="clear" w:color="auto" w:fill="FFFFFF"/>
                <w:lang w:eastAsia="en-US"/>
              </w:rPr>
              <w:t xml:space="preserve"> </w:t>
            </w:r>
            <w:r w:rsidR="00395F7F" w:rsidRPr="00657611">
              <w:rPr>
                <w:rFonts w:eastAsia="Times New Roman"/>
                <w:shd w:val="clear" w:color="auto" w:fill="FFFFFF"/>
                <w:lang w:eastAsia="en-US"/>
              </w:rPr>
              <w:t>10577 тыс.</w:t>
            </w:r>
            <w:r w:rsidRPr="00657611">
              <w:rPr>
                <w:rFonts w:eastAsia="Times New Roman"/>
                <w:shd w:val="clear" w:color="auto" w:fill="FFFFFF"/>
                <w:lang w:eastAsia="en-US"/>
              </w:rPr>
              <w:t xml:space="preserve"> руб.</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 xml:space="preserve">2022-2032 годы - 1 </w:t>
            </w:r>
            <w:r w:rsidR="00395F7F" w:rsidRPr="00657611">
              <w:rPr>
                <w:rFonts w:eastAsia="Times New Roman"/>
                <w:shd w:val="clear" w:color="auto" w:fill="FFFFFF"/>
                <w:lang w:eastAsia="en-US"/>
              </w:rPr>
              <w:t>073149,5 тыс</w:t>
            </w:r>
            <w:proofErr w:type="gramStart"/>
            <w:r w:rsidR="00395F7F" w:rsidRPr="00657611">
              <w:rPr>
                <w:rFonts w:eastAsia="Times New Roman"/>
                <w:shd w:val="clear" w:color="auto" w:fill="FFFFFF"/>
                <w:lang w:eastAsia="en-US"/>
              </w:rPr>
              <w:t>.р</w:t>
            </w:r>
            <w:proofErr w:type="gramEnd"/>
            <w:r w:rsidR="00395F7F" w:rsidRPr="00657611">
              <w:rPr>
                <w:rFonts w:eastAsia="Times New Roman"/>
                <w:shd w:val="clear" w:color="auto" w:fill="FFFFFF"/>
                <w:lang w:eastAsia="en-US"/>
              </w:rPr>
              <w:t>уб.</w:t>
            </w:r>
            <w:r w:rsidRPr="00657611">
              <w:rPr>
                <w:rFonts w:eastAsia="Times New Roman"/>
                <w:shd w:val="clear" w:color="auto" w:fill="FFFFFF"/>
                <w:lang w:eastAsia="en-US"/>
              </w:rPr>
              <w:t>.</w:t>
            </w:r>
          </w:p>
          <w:p w:rsidR="00781C2A" w:rsidRPr="00657611" w:rsidRDefault="00781C2A" w:rsidP="008B47CE">
            <w:pPr>
              <w:ind w:right="-142"/>
              <w:rPr>
                <w:rFonts w:eastAsia="Times New Roman"/>
                <w:color w:val="auto"/>
                <w:lang w:eastAsia="en-US"/>
              </w:rPr>
            </w:pPr>
            <w:r w:rsidRPr="00657611">
              <w:rPr>
                <w:rFonts w:eastAsia="Times New Roman"/>
                <w:shd w:val="clear" w:color="auto" w:fill="FFFFFF"/>
                <w:lang w:eastAsia="en-US"/>
              </w:rPr>
              <w:t>Источники финансировани</w:t>
            </w:r>
            <w:proofErr w:type="gramStart"/>
            <w:r w:rsidRPr="00657611">
              <w:rPr>
                <w:rFonts w:eastAsia="Times New Roman"/>
                <w:shd w:val="clear" w:color="auto" w:fill="FFFFFF"/>
                <w:lang w:eastAsia="en-US"/>
              </w:rPr>
              <w:t>я-</w:t>
            </w:r>
            <w:proofErr w:type="gramEnd"/>
            <w:r w:rsidRPr="00657611">
              <w:rPr>
                <w:rFonts w:eastAsia="Times New Roman"/>
                <w:shd w:val="clear" w:color="auto" w:fill="FFFFFF"/>
                <w:lang w:eastAsia="en-US"/>
              </w:rPr>
              <w:t xml:space="preserve"> бюджет Муниципального образования «Майск», бюджет Иркутской области, </w:t>
            </w:r>
            <w:r w:rsidR="008B47CE" w:rsidRPr="00657611">
              <w:rPr>
                <w:rFonts w:eastAsia="Times New Roman"/>
                <w:shd w:val="clear" w:color="auto" w:fill="FFFFFF"/>
                <w:lang w:eastAsia="en-US"/>
              </w:rPr>
              <w:t>Ф</w:t>
            </w:r>
            <w:r w:rsidRPr="00657611">
              <w:rPr>
                <w:rFonts w:eastAsia="Times New Roman"/>
                <w:shd w:val="clear" w:color="auto" w:fill="FFFFFF"/>
                <w:lang w:eastAsia="en-US"/>
              </w:rPr>
              <w:t>едеральный бюджет</w:t>
            </w:r>
          </w:p>
        </w:tc>
      </w:tr>
      <w:tr w:rsidR="00781C2A" w:rsidRPr="00657611" w:rsidTr="00781C2A">
        <w:tc>
          <w:tcPr>
            <w:tcW w:w="2376" w:type="dxa"/>
            <w:tcBorders>
              <w:top w:val="single" w:sz="4" w:space="0" w:color="auto"/>
              <w:left w:val="single" w:sz="4" w:space="0" w:color="auto"/>
              <w:bottom w:val="single" w:sz="4" w:space="0" w:color="auto"/>
              <w:right w:val="single" w:sz="4" w:space="0" w:color="auto"/>
            </w:tcBorders>
            <w:hideMark/>
          </w:tcPr>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Ожидаемые</w:t>
            </w:r>
            <w:r w:rsidRPr="00657611">
              <w:rPr>
                <w:rFonts w:eastAsia="Times New Roman"/>
                <w:color w:val="auto"/>
                <w:lang w:eastAsia="en-US"/>
              </w:rPr>
              <w:t xml:space="preserve"> р</w:t>
            </w:r>
            <w:r w:rsidRPr="00657611">
              <w:rPr>
                <w:rFonts w:eastAsia="Times New Roman"/>
                <w:shd w:val="clear" w:color="auto" w:fill="FFFFFF"/>
                <w:lang w:eastAsia="en-US"/>
              </w:rPr>
              <w:t>езультаты</w:t>
            </w:r>
            <w:r w:rsidRPr="00657611">
              <w:rPr>
                <w:rFonts w:eastAsia="Times New Roman"/>
                <w:color w:val="auto"/>
                <w:lang w:eastAsia="en-US"/>
              </w:rPr>
              <w:t xml:space="preserve"> </w:t>
            </w:r>
            <w:r w:rsidRPr="00657611">
              <w:rPr>
                <w:rFonts w:eastAsia="Times New Roman"/>
                <w:shd w:val="clear" w:color="auto" w:fill="FFFFFF"/>
                <w:lang w:eastAsia="en-US"/>
              </w:rPr>
              <w:t>реализации</w:t>
            </w:r>
            <w:r w:rsidRPr="00657611">
              <w:rPr>
                <w:rFonts w:eastAsia="Times New Roman"/>
                <w:color w:val="auto"/>
                <w:lang w:eastAsia="en-US"/>
              </w:rPr>
              <w:t xml:space="preserve"> </w:t>
            </w:r>
            <w:r w:rsidRPr="00657611">
              <w:rPr>
                <w:rFonts w:eastAsia="Times New Roman"/>
                <w:shd w:val="clear" w:color="auto" w:fill="FFFFFF"/>
                <w:lang w:eastAsia="en-US"/>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781C2A" w:rsidRPr="00657611" w:rsidRDefault="00781C2A" w:rsidP="00781C2A">
            <w:pPr>
              <w:numPr>
                <w:ilvl w:val="0"/>
                <w:numId w:val="20"/>
              </w:numPr>
              <w:tabs>
                <w:tab w:val="left" w:pos="408"/>
              </w:tabs>
              <w:ind w:right="-142"/>
              <w:rPr>
                <w:rFonts w:eastAsia="Times New Roman"/>
                <w:color w:val="auto"/>
                <w:lang w:eastAsia="en-US"/>
              </w:rPr>
            </w:pPr>
            <w:r w:rsidRPr="00657611">
              <w:rPr>
                <w:rFonts w:eastAsia="Times New Roman"/>
                <w:shd w:val="clear" w:color="auto" w:fill="FFFFFF"/>
                <w:lang w:eastAsia="en-US"/>
              </w:rPr>
              <w:t>сбалансированное развитие сети объектов социальной инфраструктуры сельского поселения;</w:t>
            </w:r>
          </w:p>
          <w:p w:rsidR="00781C2A" w:rsidRPr="00657611" w:rsidRDefault="00781C2A" w:rsidP="00781C2A">
            <w:pPr>
              <w:numPr>
                <w:ilvl w:val="0"/>
                <w:numId w:val="20"/>
              </w:numPr>
              <w:tabs>
                <w:tab w:val="left" w:pos="398"/>
              </w:tabs>
              <w:ind w:right="-142"/>
              <w:rPr>
                <w:rFonts w:eastAsia="Times New Roman"/>
                <w:color w:val="auto"/>
                <w:lang w:eastAsia="en-US"/>
              </w:rPr>
            </w:pPr>
            <w:r w:rsidRPr="00657611">
              <w:rPr>
                <w:rFonts w:eastAsia="Times New Roman"/>
                <w:shd w:val="clear" w:color="auto" w:fill="FFFFFF"/>
                <w:lang w:eastAsia="en-US"/>
              </w:rPr>
              <w:t>увеличение уровня обеспеченности населения сельского поселения объектами социальной инфраструктуры:</w:t>
            </w:r>
          </w:p>
          <w:p w:rsidR="00781C2A" w:rsidRPr="00657611" w:rsidRDefault="00781C2A">
            <w:pPr>
              <w:ind w:right="-142"/>
              <w:rPr>
                <w:rFonts w:eastAsia="Times New Roman"/>
                <w:b/>
                <w:color w:val="auto"/>
                <w:lang w:eastAsia="en-US"/>
              </w:rPr>
            </w:pPr>
            <w:r w:rsidRPr="00657611">
              <w:rPr>
                <w:rFonts w:eastAsia="Times New Roman"/>
                <w:b/>
                <w:i/>
                <w:iCs/>
                <w:shd w:val="clear" w:color="auto" w:fill="FFFFFF"/>
                <w:lang w:eastAsia="en-US"/>
              </w:rPr>
              <w:t>в области образования</w:t>
            </w:r>
          </w:p>
          <w:p w:rsidR="00781C2A" w:rsidRPr="00657611" w:rsidRDefault="00781C2A">
            <w:pPr>
              <w:tabs>
                <w:tab w:val="left" w:pos="703"/>
              </w:tabs>
              <w:ind w:right="-142"/>
              <w:rPr>
                <w:rFonts w:eastAsia="Times New Roman"/>
                <w:color w:val="auto"/>
                <w:lang w:eastAsia="en-US"/>
              </w:rPr>
            </w:pPr>
            <w:r w:rsidRPr="00657611">
              <w:rPr>
                <w:rFonts w:eastAsia="Times New Roman"/>
                <w:shd w:val="clear" w:color="auto" w:fill="FFFFFF"/>
                <w:lang w:eastAsia="en-US"/>
              </w:rPr>
              <w:t xml:space="preserve">- дошкольными образовательными организациями с </w:t>
            </w:r>
            <w:r w:rsidR="003B23E1" w:rsidRPr="00657611">
              <w:rPr>
                <w:rFonts w:eastAsia="Times New Roman"/>
                <w:shd w:val="clear" w:color="auto" w:fill="FFFFFF"/>
                <w:lang w:eastAsia="en-US"/>
              </w:rPr>
              <w:t>68,8</w:t>
            </w:r>
            <w:r w:rsidRPr="00657611">
              <w:rPr>
                <w:rFonts w:eastAsia="Times New Roman"/>
                <w:shd w:val="clear" w:color="auto" w:fill="FFFFFF"/>
                <w:lang w:eastAsia="en-US"/>
              </w:rPr>
              <w:t>% до 100%; (в условиях роста населения на 61%)</w:t>
            </w:r>
          </w:p>
          <w:p w:rsidR="00781C2A" w:rsidRPr="00657611" w:rsidRDefault="00781C2A">
            <w:pPr>
              <w:tabs>
                <w:tab w:val="left" w:pos="708"/>
              </w:tabs>
              <w:ind w:right="-142"/>
              <w:rPr>
                <w:rFonts w:eastAsia="Times New Roman"/>
                <w:color w:val="auto"/>
                <w:lang w:eastAsia="en-US"/>
              </w:rPr>
            </w:pPr>
            <w:r w:rsidRPr="00657611">
              <w:rPr>
                <w:rFonts w:eastAsia="Times New Roman"/>
                <w:shd w:val="clear" w:color="auto" w:fill="FFFFFF"/>
                <w:lang w:eastAsia="en-US"/>
              </w:rPr>
              <w:t>- общеобразовательными организациями: с</w:t>
            </w:r>
            <w:r w:rsidR="003B23E1" w:rsidRPr="00657611">
              <w:rPr>
                <w:rFonts w:eastAsia="Times New Roman"/>
                <w:shd w:val="clear" w:color="auto" w:fill="FFFFFF"/>
                <w:lang w:eastAsia="en-US"/>
              </w:rPr>
              <w:t xml:space="preserve"> </w:t>
            </w:r>
            <w:r w:rsidRPr="00657611">
              <w:rPr>
                <w:rFonts w:eastAsia="Times New Roman"/>
                <w:shd w:val="clear" w:color="auto" w:fill="FFFFFF"/>
                <w:lang w:eastAsia="en-US"/>
              </w:rPr>
              <w:t xml:space="preserve"> </w:t>
            </w:r>
            <w:r w:rsidR="003B23E1" w:rsidRPr="00657611">
              <w:rPr>
                <w:rFonts w:eastAsia="Times New Roman"/>
                <w:shd w:val="clear" w:color="auto" w:fill="FFFFFF"/>
                <w:lang w:eastAsia="en-US"/>
              </w:rPr>
              <w:t>8</w:t>
            </w:r>
            <w:r w:rsidRPr="00657611">
              <w:rPr>
                <w:rFonts w:eastAsia="Times New Roman"/>
                <w:shd w:val="clear" w:color="auto" w:fill="FFFFFF"/>
                <w:lang w:eastAsia="en-US"/>
              </w:rPr>
              <w:t xml:space="preserve">0% </w:t>
            </w:r>
            <w:r w:rsidR="003B23E1" w:rsidRPr="00657611">
              <w:rPr>
                <w:rFonts w:eastAsia="Times New Roman"/>
                <w:shd w:val="clear" w:color="auto" w:fill="FFFFFF"/>
                <w:lang w:eastAsia="en-US"/>
              </w:rPr>
              <w:t>до 100%</w:t>
            </w:r>
            <w:r w:rsidRPr="00657611">
              <w:rPr>
                <w:rFonts w:eastAsia="Times New Roman"/>
                <w:shd w:val="clear" w:color="auto" w:fill="FFFFFF"/>
                <w:lang w:eastAsia="en-US"/>
              </w:rPr>
              <w:t xml:space="preserve"> (в условиях роста населения на 61%).</w:t>
            </w:r>
          </w:p>
          <w:p w:rsidR="00781C2A" w:rsidRPr="00657611" w:rsidRDefault="00781C2A">
            <w:pPr>
              <w:ind w:right="-142"/>
              <w:rPr>
                <w:rFonts w:eastAsia="Times New Roman"/>
                <w:b/>
                <w:i/>
                <w:iCs/>
                <w:shd w:val="clear" w:color="auto" w:fill="FFFFFF"/>
                <w:lang w:eastAsia="en-US"/>
              </w:rPr>
            </w:pPr>
            <w:r w:rsidRPr="00657611">
              <w:rPr>
                <w:rFonts w:eastAsia="Times New Roman"/>
                <w:b/>
                <w:i/>
                <w:iCs/>
                <w:shd w:val="clear" w:color="auto" w:fill="FFFFFF"/>
                <w:lang w:eastAsia="en-US"/>
              </w:rPr>
              <w:t>в области физической культуры и массового спорта</w:t>
            </w:r>
          </w:p>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 xml:space="preserve">- физкультурно-спортивными залами с </w:t>
            </w:r>
            <w:r w:rsidR="003B23E1" w:rsidRPr="00657611">
              <w:rPr>
                <w:rFonts w:eastAsia="Times New Roman"/>
                <w:shd w:val="clear" w:color="auto" w:fill="FFFFFF"/>
                <w:lang w:eastAsia="en-US"/>
              </w:rPr>
              <w:t>72</w:t>
            </w:r>
            <w:r w:rsidRPr="00657611">
              <w:rPr>
                <w:rFonts w:eastAsia="Times New Roman"/>
                <w:shd w:val="clear" w:color="auto" w:fill="FFFFFF"/>
                <w:lang w:eastAsia="en-US"/>
              </w:rPr>
              <w:t>% до 100 %</w:t>
            </w:r>
          </w:p>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 xml:space="preserve">- плоскостными сооружениями: </w:t>
            </w:r>
            <w:r w:rsidR="00822DD7" w:rsidRPr="00657611">
              <w:rPr>
                <w:rFonts w:eastAsia="Times New Roman"/>
                <w:shd w:val="clear" w:color="auto" w:fill="FFFFFF"/>
                <w:lang w:eastAsia="en-US"/>
              </w:rPr>
              <w:t xml:space="preserve">с 43,9% до </w:t>
            </w:r>
            <w:r w:rsidRPr="00657611">
              <w:rPr>
                <w:rFonts w:eastAsia="Times New Roman"/>
                <w:shd w:val="clear" w:color="auto" w:fill="FFFFFF"/>
                <w:lang w:eastAsia="en-US"/>
              </w:rPr>
              <w:t>100% (в условиях роста населения на 61%).</w:t>
            </w:r>
          </w:p>
          <w:p w:rsidR="00781C2A" w:rsidRPr="00657611" w:rsidRDefault="00781C2A">
            <w:pPr>
              <w:ind w:right="-142"/>
              <w:rPr>
                <w:rFonts w:eastAsia="Times New Roman"/>
                <w:b/>
                <w:i/>
                <w:iCs/>
                <w:shd w:val="clear" w:color="auto" w:fill="FFFFFF"/>
                <w:lang w:eastAsia="en-US"/>
              </w:rPr>
            </w:pPr>
            <w:r w:rsidRPr="00657611">
              <w:rPr>
                <w:rFonts w:eastAsia="Times New Roman"/>
                <w:b/>
                <w:i/>
                <w:iCs/>
                <w:shd w:val="clear" w:color="auto" w:fill="FFFFFF"/>
                <w:lang w:eastAsia="en-US"/>
              </w:rPr>
              <w:t>в области культуры</w:t>
            </w:r>
          </w:p>
          <w:p w:rsidR="00781C2A" w:rsidRPr="00657611" w:rsidRDefault="00781C2A">
            <w:pPr>
              <w:ind w:right="-142"/>
              <w:rPr>
                <w:rFonts w:eastAsia="Times New Roman"/>
                <w:shd w:val="clear" w:color="auto" w:fill="FFFFFF"/>
                <w:lang w:eastAsia="en-US"/>
              </w:rPr>
            </w:pPr>
            <w:r w:rsidRPr="00657611">
              <w:rPr>
                <w:rFonts w:eastAsia="Times New Roman"/>
                <w:i/>
                <w:iCs/>
                <w:shd w:val="clear" w:color="auto" w:fill="FFFFFF"/>
                <w:lang w:eastAsia="en-US"/>
              </w:rPr>
              <w:t>-</w:t>
            </w:r>
            <w:r w:rsidRPr="00657611">
              <w:rPr>
                <w:rFonts w:eastAsia="Times New Roman"/>
                <w:shd w:val="clear" w:color="auto" w:fill="FFFFFF"/>
                <w:lang w:eastAsia="en-US"/>
              </w:rPr>
              <w:t xml:space="preserve"> учреждениями культуры клубного типа с </w:t>
            </w:r>
            <w:r w:rsidR="00822DD7" w:rsidRPr="00657611">
              <w:rPr>
                <w:rFonts w:eastAsia="Times New Roman"/>
                <w:shd w:val="clear" w:color="auto" w:fill="FFFFFF"/>
                <w:lang w:eastAsia="en-US"/>
              </w:rPr>
              <w:t>7</w:t>
            </w:r>
            <w:r w:rsidRPr="00657611">
              <w:rPr>
                <w:rFonts w:eastAsia="Times New Roman"/>
                <w:shd w:val="clear" w:color="auto" w:fill="FFFFFF"/>
                <w:lang w:eastAsia="en-US"/>
              </w:rPr>
              <w:t>5 % до 100 %;</w:t>
            </w:r>
          </w:p>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 xml:space="preserve"> (в условиях роста населения на 61%).</w:t>
            </w:r>
          </w:p>
          <w:p w:rsidR="00781C2A" w:rsidRPr="00657611" w:rsidRDefault="00781C2A">
            <w:pPr>
              <w:ind w:right="-142"/>
              <w:rPr>
                <w:rFonts w:eastAsia="Times New Roman"/>
                <w:b/>
                <w:i/>
                <w:iCs/>
                <w:shd w:val="clear" w:color="auto" w:fill="FFFFFF"/>
                <w:lang w:eastAsia="en-US"/>
              </w:rPr>
            </w:pPr>
            <w:r w:rsidRPr="00657611">
              <w:rPr>
                <w:rFonts w:eastAsia="Times New Roman"/>
                <w:b/>
                <w:i/>
                <w:iCs/>
                <w:shd w:val="clear" w:color="auto" w:fill="FFFFFF"/>
                <w:lang w:eastAsia="en-US"/>
              </w:rPr>
              <w:t>в области здравоохранения</w:t>
            </w:r>
          </w:p>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 xml:space="preserve">- фельдшерско-акушерской помощи  </w:t>
            </w:r>
            <w:r w:rsidR="00822DD7" w:rsidRPr="00657611">
              <w:rPr>
                <w:rFonts w:eastAsia="Times New Roman"/>
                <w:shd w:val="clear" w:color="auto" w:fill="FFFFFF"/>
                <w:lang w:eastAsia="en-US"/>
              </w:rPr>
              <w:t xml:space="preserve">с 33,3% </w:t>
            </w:r>
            <w:r w:rsidRPr="00657611">
              <w:rPr>
                <w:rFonts w:eastAsia="Times New Roman"/>
                <w:shd w:val="clear" w:color="auto" w:fill="FFFFFF"/>
                <w:lang w:eastAsia="en-US"/>
              </w:rPr>
              <w:t>до 100%.</w:t>
            </w:r>
          </w:p>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 xml:space="preserve">• создание </w:t>
            </w:r>
            <w:r w:rsidR="00822DD7" w:rsidRPr="00657611">
              <w:rPr>
                <w:rFonts w:eastAsia="Times New Roman"/>
                <w:shd w:val="clear" w:color="auto" w:fill="FFFFFF"/>
                <w:lang w:eastAsia="en-US"/>
              </w:rPr>
              <w:t xml:space="preserve">68 </w:t>
            </w:r>
            <w:r w:rsidRPr="00657611">
              <w:rPr>
                <w:rFonts w:eastAsia="Times New Roman"/>
                <w:shd w:val="clear" w:color="auto" w:fill="FFFFFF"/>
                <w:lang w:eastAsia="en-US"/>
              </w:rPr>
              <w:t>новых рабочих мест, в том числе в областях:</w:t>
            </w:r>
          </w:p>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 образование -</w:t>
            </w:r>
            <w:r w:rsidR="00822DD7" w:rsidRPr="00657611">
              <w:rPr>
                <w:rFonts w:eastAsia="Times New Roman"/>
                <w:shd w:val="clear" w:color="auto" w:fill="FFFFFF"/>
                <w:lang w:eastAsia="en-US"/>
              </w:rPr>
              <w:t>45</w:t>
            </w:r>
            <w:r w:rsidRPr="00657611">
              <w:rPr>
                <w:rFonts w:eastAsia="Times New Roman"/>
                <w:shd w:val="clear" w:color="auto" w:fill="FFFFFF"/>
                <w:lang w:eastAsia="en-US"/>
              </w:rPr>
              <w:t>;</w:t>
            </w:r>
          </w:p>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 физическая культура и массовый спорт -</w:t>
            </w:r>
            <w:r w:rsidR="00822DD7" w:rsidRPr="00657611">
              <w:rPr>
                <w:rFonts w:eastAsia="Times New Roman"/>
                <w:shd w:val="clear" w:color="auto" w:fill="FFFFFF"/>
                <w:lang w:eastAsia="en-US"/>
              </w:rPr>
              <w:t>9</w:t>
            </w:r>
          </w:p>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 xml:space="preserve">- культура - </w:t>
            </w:r>
            <w:r w:rsidR="00822DD7" w:rsidRPr="00657611">
              <w:rPr>
                <w:rFonts w:eastAsia="Times New Roman"/>
                <w:shd w:val="clear" w:color="auto" w:fill="FFFFFF"/>
                <w:lang w:eastAsia="en-US"/>
              </w:rPr>
              <w:t>12</w:t>
            </w:r>
            <w:r w:rsidRPr="00657611">
              <w:rPr>
                <w:rFonts w:eastAsia="Times New Roman"/>
                <w:shd w:val="clear" w:color="auto" w:fill="FFFFFF"/>
                <w:lang w:eastAsia="en-US"/>
              </w:rPr>
              <w:t xml:space="preserve">; </w:t>
            </w:r>
          </w:p>
          <w:p w:rsidR="00781C2A" w:rsidRPr="00657611" w:rsidRDefault="00781C2A">
            <w:pPr>
              <w:ind w:right="-142"/>
              <w:rPr>
                <w:rFonts w:eastAsia="Times New Roman"/>
                <w:shd w:val="clear" w:color="auto" w:fill="FFFFFF"/>
                <w:lang w:eastAsia="en-US"/>
              </w:rPr>
            </w:pPr>
            <w:r w:rsidRPr="00657611">
              <w:rPr>
                <w:rFonts w:eastAsia="Times New Roman"/>
                <w:shd w:val="clear" w:color="auto" w:fill="FFFFFF"/>
                <w:lang w:eastAsia="en-US"/>
              </w:rPr>
              <w:t>-</w:t>
            </w:r>
            <w:r w:rsidR="00822DD7" w:rsidRPr="00657611">
              <w:rPr>
                <w:rFonts w:eastAsia="Times New Roman"/>
                <w:shd w:val="clear" w:color="auto" w:fill="FFFFFF"/>
                <w:lang w:eastAsia="en-US"/>
              </w:rPr>
              <w:t xml:space="preserve"> здравоохранение - 2</w:t>
            </w:r>
            <w:r w:rsidRPr="00657611">
              <w:rPr>
                <w:rFonts w:eastAsia="Times New Roman"/>
                <w:shd w:val="clear" w:color="auto" w:fill="FFFFFF"/>
                <w:lang w:eastAsia="en-US"/>
              </w:rPr>
              <w:t>.</w:t>
            </w:r>
          </w:p>
          <w:p w:rsidR="00781C2A" w:rsidRPr="00657611" w:rsidRDefault="00781C2A">
            <w:pPr>
              <w:ind w:right="-142"/>
              <w:rPr>
                <w:rFonts w:eastAsia="Times New Roman"/>
                <w:color w:val="auto"/>
                <w:lang w:eastAsia="en-US"/>
              </w:rPr>
            </w:pPr>
            <w:r w:rsidRPr="00657611">
              <w:rPr>
                <w:rFonts w:eastAsia="Times New Roman"/>
                <w:shd w:val="clear" w:color="auto" w:fill="FFFFFF"/>
                <w:lang w:eastAsia="en-US"/>
              </w:rPr>
              <w:t xml:space="preserve">• территориальная доступность объектов социальной </w:t>
            </w:r>
            <w:r w:rsidRPr="00657611">
              <w:rPr>
                <w:rFonts w:eastAsia="Times New Roman"/>
                <w:shd w:val="clear" w:color="auto" w:fill="FFFFFF"/>
                <w:lang w:eastAsia="en-US"/>
              </w:rPr>
              <w:lastRenderedPageBreak/>
              <w:t>инфраструктуры сельского поселения.</w:t>
            </w:r>
          </w:p>
        </w:tc>
      </w:tr>
    </w:tbl>
    <w:p w:rsidR="00657611" w:rsidRDefault="00657611" w:rsidP="00657611">
      <w:pPr>
        <w:keepNext/>
        <w:keepLines/>
        <w:tabs>
          <w:tab w:val="left" w:pos="1047"/>
        </w:tabs>
        <w:jc w:val="both"/>
        <w:outlineLvl w:val="0"/>
        <w:rPr>
          <w:rFonts w:ascii="Arial" w:eastAsia="Times New Roman" w:hAnsi="Arial" w:cs="Arial"/>
          <w:b/>
          <w:bCs/>
        </w:rPr>
      </w:pPr>
    </w:p>
    <w:p w:rsidR="00781C2A" w:rsidRPr="00657611" w:rsidRDefault="00781C2A" w:rsidP="00657611">
      <w:pPr>
        <w:pStyle w:val="a7"/>
        <w:keepNext/>
        <w:keepLines/>
        <w:numPr>
          <w:ilvl w:val="0"/>
          <w:numId w:val="37"/>
        </w:numPr>
        <w:tabs>
          <w:tab w:val="left" w:pos="1047"/>
        </w:tabs>
        <w:jc w:val="both"/>
        <w:outlineLvl w:val="0"/>
        <w:rPr>
          <w:rFonts w:ascii="Arial" w:eastAsia="Times New Roman" w:hAnsi="Arial" w:cs="Arial"/>
          <w:b/>
          <w:bCs/>
        </w:rPr>
      </w:pPr>
      <w:r w:rsidRPr="00657611">
        <w:rPr>
          <w:rFonts w:ascii="Arial" w:eastAsia="Times New Roman" w:hAnsi="Arial" w:cs="Arial"/>
          <w:b/>
          <w:bCs/>
        </w:rPr>
        <w:t>ОБЩИЕ ПОЛОЖЕНИЯ</w:t>
      </w:r>
    </w:p>
    <w:p w:rsidR="00781C2A" w:rsidRPr="00657611" w:rsidRDefault="00781C2A" w:rsidP="00781C2A">
      <w:pPr>
        <w:ind w:left="20" w:right="20" w:firstLine="700"/>
        <w:jc w:val="both"/>
        <w:rPr>
          <w:rFonts w:ascii="Arial" w:eastAsia="Times New Roman" w:hAnsi="Arial" w:cs="Arial"/>
        </w:rPr>
      </w:pPr>
      <w:proofErr w:type="gramStart"/>
      <w:r w:rsidRPr="00657611">
        <w:rPr>
          <w:rFonts w:ascii="Arial" w:eastAsia="Times New Roman" w:hAnsi="Arial" w:cs="Arial"/>
        </w:rPr>
        <w:t>Программа комплексного развития социальной инфраструктуры сельского поселения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Осинского муниципального района и планом мероприятий по реализации стратегии социально-экономического развития Осинского муниципального района (при наличии данных стратегии и плана), планом и программой комплексного социально-экономического развития муниципального образования «Майск».</w:t>
      </w:r>
      <w:proofErr w:type="gramEnd"/>
    </w:p>
    <w:p w:rsidR="00781C2A" w:rsidRPr="00657611" w:rsidRDefault="00781C2A" w:rsidP="00781C2A">
      <w:pPr>
        <w:ind w:left="20" w:right="20" w:firstLine="700"/>
        <w:jc w:val="both"/>
        <w:rPr>
          <w:rFonts w:ascii="Arial" w:eastAsia="Times New Roman" w:hAnsi="Arial" w:cs="Arial"/>
        </w:rPr>
      </w:pPr>
      <w:r w:rsidRPr="00657611">
        <w:rPr>
          <w:rFonts w:ascii="Arial" w:eastAsia="Times New Roman" w:hAnsi="Arial" w:cs="Arial"/>
        </w:rPr>
        <w:t>Программа комплексного развития социальной инфраструктуры сельского поселения, разрабатывается и утверждается органами местного самоуправления поселения, на основании утвержденного генерального плана сельского поселения и должна обеспечивать сбалансированное,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w:t>
      </w:r>
    </w:p>
    <w:p w:rsidR="00781C2A" w:rsidRPr="00657611" w:rsidRDefault="00781C2A" w:rsidP="00781C2A">
      <w:pPr>
        <w:ind w:left="20" w:right="20" w:firstLine="700"/>
        <w:jc w:val="both"/>
        <w:rPr>
          <w:rFonts w:ascii="Arial" w:eastAsia="Times New Roman" w:hAnsi="Arial" w:cs="Arial"/>
        </w:rPr>
      </w:pPr>
      <w:r w:rsidRPr="00657611">
        <w:rPr>
          <w:rFonts w:ascii="Arial" w:eastAsia="Times New Roman" w:hAnsi="Arial" w:cs="Arial"/>
        </w:rPr>
        <w:t>Реализация программы должна обеспечивать сбалансированное, перспективное развитие социальной инфраструктуры сельского поселения в соответствии с потребностями в строительстве, реконструкции объектов социальной инфраструктуры местного значения.</w:t>
      </w:r>
    </w:p>
    <w:p w:rsidR="00781C2A" w:rsidRPr="00657611" w:rsidRDefault="00781C2A" w:rsidP="00781C2A">
      <w:pPr>
        <w:ind w:left="20" w:right="20" w:firstLine="700"/>
        <w:jc w:val="both"/>
        <w:rPr>
          <w:rFonts w:ascii="Arial" w:eastAsia="Times New Roman" w:hAnsi="Arial" w:cs="Arial"/>
        </w:rPr>
      </w:pPr>
      <w:r w:rsidRPr="00657611">
        <w:rPr>
          <w:rFonts w:ascii="Arial" w:eastAsia="Times New Roman" w:hAnsi="Arial" w:cs="Arial"/>
        </w:rPr>
        <w:t>Обеспечение надежного и устойчивого обслуживания жителей муниципального образования «Майск» (в дальнейшем - МО)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781C2A" w:rsidRPr="00657611" w:rsidRDefault="00781C2A" w:rsidP="00781C2A">
      <w:pPr>
        <w:ind w:left="20" w:right="20" w:firstLine="700"/>
        <w:jc w:val="both"/>
        <w:rPr>
          <w:rFonts w:ascii="Arial" w:eastAsia="Times New Roman" w:hAnsi="Arial" w:cs="Arial"/>
        </w:rPr>
      </w:pPr>
      <w:r w:rsidRPr="00657611">
        <w:rPr>
          <w:rFonts w:ascii="Arial" w:eastAsia="Times New Roman" w:hAnsi="Arial" w:cs="Arial"/>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781C2A" w:rsidRPr="00657611" w:rsidRDefault="00781C2A" w:rsidP="00781C2A">
      <w:pPr>
        <w:ind w:left="20" w:right="20" w:firstLine="547"/>
        <w:jc w:val="both"/>
        <w:rPr>
          <w:rFonts w:ascii="Arial" w:eastAsia="Times New Roman" w:hAnsi="Arial" w:cs="Arial"/>
        </w:rPr>
      </w:pPr>
      <w:r w:rsidRPr="00657611">
        <w:rPr>
          <w:rFonts w:ascii="Arial" w:eastAsia="Times New Roman" w:hAnsi="Arial" w:cs="Arial"/>
        </w:rP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781C2A" w:rsidRPr="00657611" w:rsidRDefault="00781C2A" w:rsidP="00781C2A">
      <w:pPr>
        <w:numPr>
          <w:ilvl w:val="0"/>
          <w:numId w:val="22"/>
        </w:numPr>
        <w:tabs>
          <w:tab w:val="left" w:pos="1335"/>
        </w:tabs>
        <w:ind w:right="20"/>
        <w:jc w:val="both"/>
        <w:rPr>
          <w:rFonts w:ascii="Arial" w:eastAsia="Times New Roman" w:hAnsi="Arial" w:cs="Arial"/>
        </w:rPr>
      </w:pPr>
      <w:r w:rsidRPr="00657611">
        <w:rPr>
          <w:rFonts w:ascii="Arial" w:eastAsia="Times New Roman" w:hAnsi="Arial" w:cs="Arial"/>
        </w:rPr>
        <w:t>Мероприятия по строительству объектов местного значения муниципального района в областях: образование, здравоохранение;</w:t>
      </w:r>
    </w:p>
    <w:p w:rsidR="00781C2A" w:rsidRPr="00657611" w:rsidRDefault="00781C2A" w:rsidP="00781C2A">
      <w:pPr>
        <w:ind w:left="20" w:right="20" w:firstLine="547"/>
        <w:jc w:val="both"/>
        <w:rPr>
          <w:rFonts w:ascii="Arial" w:eastAsia="Times New Roman" w:hAnsi="Arial" w:cs="Arial"/>
        </w:rPr>
      </w:pPr>
      <w:r w:rsidRPr="00657611">
        <w:rPr>
          <w:rFonts w:ascii="Arial" w:eastAsia="Times New Roman" w:hAnsi="Arial" w:cs="Arial"/>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781C2A" w:rsidRPr="00657611" w:rsidRDefault="00781C2A" w:rsidP="00781C2A">
      <w:pPr>
        <w:numPr>
          <w:ilvl w:val="0"/>
          <w:numId w:val="22"/>
        </w:numPr>
        <w:ind w:right="20"/>
        <w:jc w:val="both"/>
        <w:rPr>
          <w:rFonts w:ascii="Arial" w:eastAsia="Times New Roman" w:hAnsi="Arial" w:cs="Arial"/>
        </w:rPr>
      </w:pPr>
      <w:r w:rsidRPr="00657611">
        <w:rPr>
          <w:rFonts w:ascii="Arial" w:eastAsia="Times New Roman" w:hAnsi="Arial" w:cs="Arial"/>
        </w:rPr>
        <w:t xml:space="preserve"> Мероприятия по строительству объектов местного значения поселения в области физической культуры и массового спорта и культуры</w:t>
      </w:r>
    </w:p>
    <w:p w:rsidR="00781C2A" w:rsidRPr="00657611" w:rsidRDefault="00781C2A" w:rsidP="00781C2A">
      <w:pPr>
        <w:ind w:left="20" w:right="20" w:firstLine="547"/>
        <w:jc w:val="both"/>
        <w:rPr>
          <w:rFonts w:ascii="Arial" w:eastAsia="Times New Roman" w:hAnsi="Arial" w:cs="Arial"/>
        </w:rPr>
      </w:pPr>
      <w:r w:rsidRPr="00657611">
        <w:rPr>
          <w:rFonts w:ascii="Arial" w:eastAsia="Times New Roman" w:hAnsi="Arial" w:cs="Arial"/>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781C2A" w:rsidRPr="00657611" w:rsidRDefault="00781C2A" w:rsidP="00781C2A">
      <w:pPr>
        <w:numPr>
          <w:ilvl w:val="0"/>
          <w:numId w:val="22"/>
        </w:numPr>
        <w:ind w:right="20"/>
        <w:jc w:val="both"/>
        <w:rPr>
          <w:rFonts w:ascii="Arial" w:eastAsia="Times New Roman" w:hAnsi="Arial" w:cs="Arial"/>
        </w:rPr>
      </w:pPr>
      <w:r w:rsidRPr="00657611">
        <w:rPr>
          <w:rFonts w:ascii="Arial" w:eastAsia="Times New Roman" w:hAnsi="Arial" w:cs="Arial"/>
        </w:rPr>
        <w:t xml:space="preserve">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781C2A" w:rsidRPr="00657611" w:rsidRDefault="00781C2A" w:rsidP="00781C2A">
      <w:pPr>
        <w:ind w:left="20" w:right="20" w:firstLine="680"/>
        <w:jc w:val="both"/>
        <w:rPr>
          <w:rFonts w:ascii="Arial" w:eastAsia="Times New Roman" w:hAnsi="Arial" w:cs="Arial"/>
        </w:rPr>
      </w:pPr>
      <w:r w:rsidRPr="00657611">
        <w:rPr>
          <w:rFonts w:ascii="Arial" w:eastAsia="Times New Roman" w:hAnsi="Arial" w:cs="Arial"/>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781C2A" w:rsidRPr="00657611" w:rsidRDefault="00781C2A" w:rsidP="00781C2A">
      <w:pPr>
        <w:ind w:left="20" w:right="20" w:firstLine="680"/>
        <w:jc w:val="both"/>
        <w:rPr>
          <w:rFonts w:ascii="Arial" w:eastAsia="Times New Roman" w:hAnsi="Arial" w:cs="Arial"/>
        </w:rPr>
      </w:pPr>
      <w:r w:rsidRPr="00657611">
        <w:rPr>
          <w:rFonts w:ascii="Arial" w:eastAsia="Times New Roman" w:hAnsi="Arial" w:cs="Arial"/>
        </w:rPr>
        <w:t>Корректировка Программы производится на основании предложений Правительства Иркутской области, администрации Осинского муниципального района, администрации МО «Майск», Думы МО «Майск».</w:t>
      </w:r>
    </w:p>
    <w:p w:rsidR="00781C2A" w:rsidRPr="00657611" w:rsidRDefault="00781C2A" w:rsidP="00781C2A">
      <w:pPr>
        <w:ind w:left="20" w:right="20" w:firstLine="680"/>
        <w:jc w:val="both"/>
        <w:rPr>
          <w:rFonts w:ascii="Arial" w:eastAsia="Times New Roman" w:hAnsi="Arial" w:cs="Arial"/>
        </w:rPr>
      </w:pPr>
      <w:r w:rsidRPr="00657611">
        <w:rPr>
          <w:rFonts w:ascii="Arial" w:eastAsia="Times New Roman" w:hAnsi="Arial" w:cs="Arial"/>
        </w:rPr>
        <w:t xml:space="preserve">Администрация МО «Майск» ежегодно с учетом выделяемых финансовых </w:t>
      </w:r>
      <w:r w:rsidRPr="00657611">
        <w:rPr>
          <w:rFonts w:ascii="Arial" w:eastAsia="Times New Roman" w:hAnsi="Arial" w:cs="Arial"/>
        </w:rPr>
        <w:lastRenderedPageBreak/>
        <w:t>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781C2A" w:rsidRPr="00657611" w:rsidRDefault="00781C2A" w:rsidP="00781C2A">
      <w:pPr>
        <w:ind w:left="20" w:right="20" w:firstLine="680"/>
        <w:jc w:val="both"/>
        <w:rPr>
          <w:rFonts w:ascii="Arial" w:eastAsia="Times New Roman" w:hAnsi="Arial" w:cs="Arial"/>
        </w:rPr>
      </w:pPr>
      <w:r w:rsidRPr="00657611">
        <w:rPr>
          <w:rFonts w:ascii="Arial" w:eastAsia="Times New Roman" w:hAnsi="Arial" w:cs="Arial"/>
        </w:rPr>
        <w:t>Программа комплексного развития социальной инфраструктуры муниципального образования «Майск» на 2016 - 2032 (далее по тексту Программа) подготовлена на основании:</w:t>
      </w:r>
    </w:p>
    <w:p w:rsidR="00781C2A" w:rsidRPr="00657611" w:rsidRDefault="00781C2A" w:rsidP="00781C2A">
      <w:pPr>
        <w:numPr>
          <w:ilvl w:val="0"/>
          <w:numId w:val="23"/>
        </w:numPr>
        <w:ind w:right="20"/>
        <w:jc w:val="both"/>
        <w:rPr>
          <w:rFonts w:ascii="Arial" w:eastAsia="Times New Roman" w:hAnsi="Arial" w:cs="Arial"/>
        </w:rPr>
      </w:pPr>
      <w:r w:rsidRPr="00657611">
        <w:rPr>
          <w:rFonts w:ascii="Arial" w:eastAsia="Times New Roman" w:hAnsi="Arial" w:cs="Arial"/>
        </w:rPr>
        <w:t xml:space="preserve">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781C2A" w:rsidRPr="00657611" w:rsidRDefault="00781C2A" w:rsidP="00781C2A">
      <w:pPr>
        <w:numPr>
          <w:ilvl w:val="0"/>
          <w:numId w:val="23"/>
        </w:numPr>
        <w:jc w:val="both"/>
        <w:rPr>
          <w:rFonts w:ascii="Arial" w:eastAsia="Times New Roman" w:hAnsi="Arial" w:cs="Arial"/>
        </w:rPr>
      </w:pPr>
      <w:r w:rsidRPr="00657611">
        <w:rPr>
          <w:rFonts w:ascii="Arial" w:eastAsia="Times New Roman" w:hAnsi="Arial" w:cs="Arial"/>
        </w:rPr>
        <w:t>Градостроительный кодекс Российской Федерации;</w:t>
      </w:r>
    </w:p>
    <w:p w:rsidR="00781C2A" w:rsidRPr="00657611" w:rsidRDefault="00781C2A" w:rsidP="00781C2A">
      <w:pPr>
        <w:numPr>
          <w:ilvl w:val="0"/>
          <w:numId w:val="23"/>
        </w:numPr>
        <w:ind w:right="20"/>
        <w:jc w:val="both"/>
        <w:rPr>
          <w:rFonts w:ascii="Arial" w:eastAsia="Times New Roman" w:hAnsi="Arial" w:cs="Arial"/>
        </w:rPr>
      </w:pPr>
      <w:r w:rsidRPr="00657611">
        <w:rPr>
          <w:rFonts w:ascii="Arial" w:eastAsia="Times New Roman" w:hAnsi="Arial" w:cs="Arial"/>
        </w:rPr>
        <w:t xml:space="preserve"> Федеральный закон от 06.10.2003 № 131-ФЗ «Об общих принципах организации местного самоуправления в Российской Федерации»;</w:t>
      </w:r>
    </w:p>
    <w:p w:rsidR="00781C2A" w:rsidRPr="00657611" w:rsidRDefault="00781C2A" w:rsidP="00781C2A">
      <w:pPr>
        <w:numPr>
          <w:ilvl w:val="0"/>
          <w:numId w:val="23"/>
        </w:numPr>
        <w:ind w:right="20"/>
        <w:jc w:val="both"/>
        <w:rPr>
          <w:rFonts w:ascii="Arial" w:eastAsia="Times New Roman" w:hAnsi="Arial" w:cs="Arial"/>
        </w:rPr>
      </w:pPr>
      <w:r w:rsidRPr="00657611">
        <w:rPr>
          <w:rFonts w:ascii="Arial" w:eastAsia="Times New Roman" w:hAnsi="Arial" w:cs="Arial"/>
        </w:rPr>
        <w:t xml:space="preserve"> 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 городских округов»;</w:t>
      </w:r>
    </w:p>
    <w:p w:rsidR="00781C2A" w:rsidRPr="00657611" w:rsidRDefault="00781C2A" w:rsidP="00781C2A">
      <w:pPr>
        <w:numPr>
          <w:ilvl w:val="0"/>
          <w:numId w:val="23"/>
        </w:numPr>
        <w:ind w:right="20"/>
        <w:jc w:val="both"/>
        <w:rPr>
          <w:rFonts w:ascii="Arial" w:eastAsia="Times New Roman" w:hAnsi="Arial" w:cs="Arial"/>
        </w:rPr>
      </w:pPr>
      <w:r w:rsidRPr="00657611">
        <w:rPr>
          <w:rFonts w:ascii="Arial" w:eastAsia="Times New Roman" w:hAnsi="Arial" w:cs="Arial"/>
        </w:rPr>
        <w:t xml:space="preserve"> Генерального плана муниципального образования «Майск» Осинского района Иркутской области.</w:t>
      </w:r>
    </w:p>
    <w:p w:rsidR="00781C2A" w:rsidRPr="00657611" w:rsidRDefault="00781C2A" w:rsidP="00781C2A">
      <w:pPr>
        <w:ind w:firstLine="660"/>
        <w:jc w:val="both"/>
        <w:rPr>
          <w:rFonts w:ascii="Arial" w:eastAsia="Times New Roman" w:hAnsi="Arial" w:cs="Arial"/>
        </w:rPr>
      </w:pPr>
      <w:r w:rsidRPr="00657611">
        <w:rPr>
          <w:rFonts w:ascii="Arial" w:eastAsia="Times New Roman" w:hAnsi="Arial" w:cs="Arial"/>
        </w:rPr>
        <w:t>Программа рассчитана на долгосрочную перспективу сроком на 16 лет.</w:t>
      </w:r>
    </w:p>
    <w:p w:rsidR="00781C2A" w:rsidRPr="00657611" w:rsidRDefault="00781C2A" w:rsidP="00781C2A">
      <w:pPr>
        <w:ind w:right="20" w:firstLine="660"/>
        <w:jc w:val="both"/>
        <w:rPr>
          <w:rFonts w:ascii="Arial" w:eastAsia="Times New Roman" w:hAnsi="Arial" w:cs="Arial"/>
        </w:rPr>
      </w:pPr>
      <w:r w:rsidRPr="00657611">
        <w:rPr>
          <w:rFonts w:ascii="Arial" w:eastAsia="Times New Roman" w:hAnsi="Arial" w:cs="Arial"/>
        </w:rPr>
        <w:t>Таким образом, Программа является инструментом реализации приоритетных направлений развития муниципального образования «Майск»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rsidR="00781C2A" w:rsidRPr="00657611" w:rsidRDefault="00781C2A" w:rsidP="00781C2A">
      <w:pPr>
        <w:ind w:right="20"/>
        <w:jc w:val="both"/>
        <w:rPr>
          <w:rFonts w:ascii="Arial" w:eastAsia="Times New Roman" w:hAnsi="Arial" w:cs="Arial"/>
        </w:rPr>
        <w:sectPr w:rsidR="00781C2A" w:rsidRPr="00657611">
          <w:pgSz w:w="11909" w:h="16838"/>
          <w:pgMar w:top="947" w:right="843" w:bottom="426" w:left="1276" w:header="0" w:footer="3" w:gutter="0"/>
          <w:cols w:space="720"/>
        </w:sectPr>
      </w:pPr>
    </w:p>
    <w:p w:rsidR="00781C2A" w:rsidRPr="00657611" w:rsidRDefault="003059F9" w:rsidP="003059F9">
      <w:pPr>
        <w:keepNext/>
        <w:keepLines/>
        <w:tabs>
          <w:tab w:val="left" w:pos="1474"/>
        </w:tabs>
        <w:ind w:right="20" w:firstLine="142"/>
        <w:jc w:val="both"/>
        <w:outlineLvl w:val="0"/>
        <w:rPr>
          <w:rFonts w:ascii="Arial" w:eastAsia="Times New Roman" w:hAnsi="Arial" w:cs="Arial"/>
          <w:b/>
          <w:bCs/>
        </w:rPr>
      </w:pPr>
      <w:bookmarkStart w:id="1" w:name="bookmark1"/>
      <w:r w:rsidRPr="00657611">
        <w:rPr>
          <w:rFonts w:ascii="Arial" w:eastAsia="Times New Roman" w:hAnsi="Arial" w:cs="Arial"/>
          <w:b/>
          <w:bCs/>
          <w:lang w:val="en-US"/>
        </w:rPr>
        <w:lastRenderedPageBreak/>
        <w:t>I</w:t>
      </w:r>
      <w:r w:rsidRPr="00657611">
        <w:rPr>
          <w:rFonts w:ascii="Arial" w:eastAsia="Times New Roman" w:hAnsi="Arial" w:cs="Arial"/>
          <w:b/>
          <w:bCs/>
        </w:rPr>
        <w:t xml:space="preserve">. </w:t>
      </w:r>
      <w:r w:rsidR="00781C2A" w:rsidRPr="00657611">
        <w:rPr>
          <w:rFonts w:ascii="Arial" w:eastAsia="Times New Roman" w:hAnsi="Arial" w:cs="Arial"/>
          <w:b/>
          <w:bCs/>
        </w:rPr>
        <w:t>ХАРАКТЕРИСТИКА СУЩЕСТВУЮЩЕГО СОСТОЯНИЯ СОЦИАЛЬНОЙ ИНФРАСТРУКТУРЫ</w:t>
      </w:r>
      <w:bookmarkEnd w:id="1"/>
    </w:p>
    <w:p w:rsidR="00781C2A" w:rsidRPr="00657611" w:rsidRDefault="00781C2A" w:rsidP="0049692C">
      <w:pPr>
        <w:pStyle w:val="a7"/>
        <w:keepNext/>
        <w:keepLines/>
        <w:numPr>
          <w:ilvl w:val="1"/>
          <w:numId w:val="32"/>
        </w:numPr>
        <w:tabs>
          <w:tab w:val="left" w:pos="1126"/>
        </w:tabs>
        <w:ind w:left="0" w:firstLine="567"/>
        <w:jc w:val="both"/>
        <w:outlineLvl w:val="0"/>
        <w:rPr>
          <w:rFonts w:ascii="Arial" w:eastAsia="Times New Roman" w:hAnsi="Arial" w:cs="Arial"/>
          <w:b/>
          <w:bCs/>
        </w:rPr>
      </w:pPr>
      <w:bookmarkStart w:id="2" w:name="bookmark2"/>
      <w:r w:rsidRPr="00657611">
        <w:rPr>
          <w:rFonts w:ascii="Arial" w:eastAsia="Times New Roman" w:hAnsi="Arial" w:cs="Arial"/>
          <w:b/>
          <w:bCs/>
        </w:rPr>
        <w:t>Описание социально-экономического состояния поселения</w:t>
      </w:r>
      <w:bookmarkEnd w:id="2"/>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 xml:space="preserve">Муниципальное образование «Майск» со статусом сельского поселения входит в состав Осинского муниципального района Иркутской области в соответствии с законом Усть-Ордынского Бурятского автономного округа от 30 декабря 2004г. № 67-оз «О статусе и границах муниципальных образований </w:t>
      </w:r>
      <w:proofErr w:type="spellStart"/>
      <w:r w:rsidRPr="00657611">
        <w:rPr>
          <w:rFonts w:ascii="Arial" w:eastAsia="Times New Roman" w:hAnsi="Arial" w:cs="Arial"/>
        </w:rPr>
        <w:t>Аларского</w:t>
      </w:r>
      <w:proofErr w:type="spellEnd"/>
      <w:r w:rsidRPr="00657611">
        <w:rPr>
          <w:rFonts w:ascii="Arial" w:eastAsia="Times New Roman" w:hAnsi="Arial" w:cs="Arial"/>
        </w:rPr>
        <w:t xml:space="preserve">, </w:t>
      </w:r>
      <w:proofErr w:type="spellStart"/>
      <w:r w:rsidRPr="00657611">
        <w:rPr>
          <w:rFonts w:ascii="Arial" w:eastAsia="Times New Roman" w:hAnsi="Arial" w:cs="Arial"/>
        </w:rPr>
        <w:t>Баяндаевского</w:t>
      </w:r>
      <w:proofErr w:type="spellEnd"/>
      <w:r w:rsidRPr="00657611">
        <w:rPr>
          <w:rFonts w:ascii="Arial" w:eastAsia="Times New Roman" w:hAnsi="Arial" w:cs="Arial"/>
        </w:rPr>
        <w:t xml:space="preserve">, </w:t>
      </w:r>
      <w:proofErr w:type="spellStart"/>
      <w:r w:rsidRPr="00657611">
        <w:rPr>
          <w:rFonts w:ascii="Arial" w:eastAsia="Times New Roman" w:hAnsi="Arial" w:cs="Arial"/>
        </w:rPr>
        <w:t>Боханского</w:t>
      </w:r>
      <w:proofErr w:type="spellEnd"/>
      <w:r w:rsidRPr="00657611">
        <w:rPr>
          <w:rFonts w:ascii="Arial" w:eastAsia="Times New Roman" w:hAnsi="Arial" w:cs="Arial"/>
        </w:rPr>
        <w:t xml:space="preserve">, </w:t>
      </w:r>
      <w:proofErr w:type="spellStart"/>
      <w:r w:rsidRPr="00657611">
        <w:rPr>
          <w:rFonts w:ascii="Arial" w:eastAsia="Times New Roman" w:hAnsi="Arial" w:cs="Arial"/>
        </w:rPr>
        <w:t>Нукутского</w:t>
      </w:r>
      <w:proofErr w:type="spellEnd"/>
      <w:r w:rsidRPr="00657611">
        <w:rPr>
          <w:rFonts w:ascii="Arial" w:eastAsia="Times New Roman" w:hAnsi="Arial" w:cs="Arial"/>
        </w:rPr>
        <w:t xml:space="preserve">, </w:t>
      </w:r>
      <w:proofErr w:type="spellStart"/>
      <w:r w:rsidRPr="00657611">
        <w:rPr>
          <w:rFonts w:ascii="Arial" w:eastAsia="Times New Roman" w:hAnsi="Arial" w:cs="Arial"/>
        </w:rPr>
        <w:t>Осинского</w:t>
      </w:r>
      <w:proofErr w:type="spellEnd"/>
      <w:r w:rsidRPr="00657611">
        <w:rPr>
          <w:rFonts w:ascii="Arial" w:eastAsia="Times New Roman" w:hAnsi="Arial" w:cs="Arial"/>
        </w:rPr>
        <w:t xml:space="preserve">, </w:t>
      </w:r>
      <w:proofErr w:type="spellStart"/>
      <w:r w:rsidRPr="00657611">
        <w:rPr>
          <w:rFonts w:ascii="Arial" w:eastAsia="Times New Roman" w:hAnsi="Arial" w:cs="Arial"/>
        </w:rPr>
        <w:t>Эхирит-Булагатского</w:t>
      </w:r>
      <w:proofErr w:type="spellEnd"/>
      <w:r w:rsidRPr="00657611">
        <w:rPr>
          <w:rFonts w:ascii="Arial" w:eastAsia="Times New Roman" w:hAnsi="Arial" w:cs="Arial"/>
        </w:rPr>
        <w:t xml:space="preserve"> района». Иркутской области от 16.12.2004 г. № 94-оз «О статусе и границах муниципальных образований Иркутского района Иркутской области». В состав муниципального образования «Майск» входят 2 населенных пункта – село Майск и деревня Абрамовка. Административным центром муниципального образования «Майск» является село Майск. </w:t>
      </w:r>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Муниципальное образование «Майск» расположено в западной части Осинского муниципального района, входит в состав Усть-Ордынского Бурятского округа Иркутской области.</w:t>
      </w:r>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 xml:space="preserve">Муниципальное образование «Майск» расположено на берегу Осинского залива Братского водохранилища. Граничит муниципальное образование «Майск» на юге с </w:t>
      </w:r>
      <w:proofErr w:type="spellStart"/>
      <w:r w:rsidRPr="00657611">
        <w:rPr>
          <w:rFonts w:ascii="Arial" w:eastAsia="Times New Roman" w:hAnsi="Arial" w:cs="Arial"/>
        </w:rPr>
        <w:t>Бо-ханским</w:t>
      </w:r>
      <w:proofErr w:type="spellEnd"/>
      <w:r w:rsidRPr="00657611">
        <w:rPr>
          <w:rFonts w:ascii="Arial" w:eastAsia="Times New Roman" w:hAnsi="Arial" w:cs="Arial"/>
        </w:rPr>
        <w:t xml:space="preserve"> районом, на северо-востоке и востоке – с муниципальным образованием «Оса», на северо-западе и западе – с муниципальным образованием «</w:t>
      </w:r>
      <w:proofErr w:type="spellStart"/>
      <w:r w:rsidRPr="00657611">
        <w:rPr>
          <w:rFonts w:ascii="Arial" w:eastAsia="Times New Roman" w:hAnsi="Arial" w:cs="Arial"/>
        </w:rPr>
        <w:t>Ирхидей</w:t>
      </w:r>
      <w:proofErr w:type="spellEnd"/>
      <w:r w:rsidRPr="00657611">
        <w:rPr>
          <w:rFonts w:ascii="Arial" w:eastAsia="Times New Roman" w:hAnsi="Arial" w:cs="Arial"/>
        </w:rPr>
        <w:t>».</w:t>
      </w:r>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Численность постоянного населения по данным на 01.01.2016 год составила 12</w:t>
      </w:r>
      <w:r w:rsidR="00AD5F12" w:rsidRPr="00657611">
        <w:rPr>
          <w:rFonts w:ascii="Arial" w:eastAsia="Times New Roman" w:hAnsi="Arial" w:cs="Arial"/>
        </w:rPr>
        <w:t xml:space="preserve">47 </w:t>
      </w:r>
      <w:r w:rsidRPr="00657611">
        <w:rPr>
          <w:rFonts w:ascii="Arial" w:eastAsia="Times New Roman" w:hAnsi="Arial" w:cs="Arial"/>
        </w:rPr>
        <w:t>человек, что составило 6% от общей численности населения МО «Осинский район».</w:t>
      </w:r>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 xml:space="preserve">Муниципальное образование «Майск» согласно экономическому делению Иркутской области входит в состав </w:t>
      </w:r>
      <w:proofErr w:type="spellStart"/>
      <w:r w:rsidRPr="00657611">
        <w:rPr>
          <w:rFonts w:ascii="Arial" w:eastAsia="Times New Roman" w:hAnsi="Arial" w:cs="Arial"/>
        </w:rPr>
        <w:t>Восточно</w:t>
      </w:r>
      <w:proofErr w:type="spellEnd"/>
      <w:r w:rsidRPr="00657611">
        <w:rPr>
          <w:rFonts w:ascii="Arial" w:eastAsia="Times New Roman" w:hAnsi="Arial" w:cs="Arial"/>
        </w:rPr>
        <w:t xml:space="preserve"> - Сибирский экономического района Иркутской области. Основой специализации </w:t>
      </w:r>
      <w:proofErr w:type="spellStart"/>
      <w:r w:rsidRPr="00657611">
        <w:rPr>
          <w:rFonts w:ascii="Arial" w:eastAsia="Times New Roman" w:hAnsi="Arial" w:cs="Arial"/>
        </w:rPr>
        <w:t>Восточно</w:t>
      </w:r>
      <w:proofErr w:type="spellEnd"/>
      <w:r w:rsidRPr="00657611">
        <w:rPr>
          <w:rFonts w:ascii="Arial" w:eastAsia="Times New Roman" w:hAnsi="Arial" w:cs="Arial"/>
        </w:rPr>
        <w:t xml:space="preserve"> - Сибирский экономического района является цветная металлургия, угольная промышленность, электроэнергетика, химическая промышленность, лесная промышленность, пушной промысел. Основным видом экономической деятельности на территории Осинского муниципального района, в котором расположено сельское поселение,  является сельское хозяйство (растениеводство и животноводство), заготовка и переработка леса.</w:t>
      </w:r>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 xml:space="preserve">Площадь земель лесного фонда муниципального образования «Майск» составляет 4305,6 га Осинского лесничества, в том числе среди пород преобладают хвойные. </w:t>
      </w:r>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Муниципальное образование «Майск» пересекает две трассы регионального значения:</w:t>
      </w:r>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 xml:space="preserve">- «Иркутск-Оса-Усть-Уда», соединяющая муниципальное образование с </w:t>
      </w:r>
      <w:proofErr w:type="spellStart"/>
      <w:proofErr w:type="gramStart"/>
      <w:r w:rsidRPr="00657611">
        <w:rPr>
          <w:rFonts w:ascii="Arial" w:eastAsia="Times New Roman" w:hAnsi="Arial" w:cs="Arial"/>
        </w:rPr>
        <w:t>админи-стративным</w:t>
      </w:r>
      <w:proofErr w:type="spellEnd"/>
      <w:proofErr w:type="gramEnd"/>
      <w:r w:rsidRPr="00657611">
        <w:rPr>
          <w:rFonts w:ascii="Arial" w:eastAsia="Times New Roman" w:hAnsi="Arial" w:cs="Arial"/>
        </w:rPr>
        <w:t xml:space="preserve"> центром МО «</w:t>
      </w:r>
      <w:proofErr w:type="spellStart"/>
      <w:r w:rsidRPr="00657611">
        <w:rPr>
          <w:rFonts w:ascii="Arial" w:eastAsia="Times New Roman" w:hAnsi="Arial" w:cs="Arial"/>
        </w:rPr>
        <w:t>Осинского</w:t>
      </w:r>
      <w:proofErr w:type="spellEnd"/>
      <w:r w:rsidRPr="00657611">
        <w:rPr>
          <w:rFonts w:ascii="Arial" w:eastAsia="Times New Roman" w:hAnsi="Arial" w:cs="Arial"/>
        </w:rPr>
        <w:t xml:space="preserve"> района» - село Оса;</w:t>
      </w:r>
    </w:p>
    <w:p w:rsidR="00645A4C" w:rsidRPr="00657611" w:rsidRDefault="00781C2A" w:rsidP="00645A4C">
      <w:pPr>
        <w:ind w:right="20" w:firstLine="567"/>
        <w:jc w:val="both"/>
        <w:rPr>
          <w:rFonts w:ascii="Arial" w:eastAsia="Times New Roman" w:hAnsi="Arial" w:cs="Arial"/>
          <w:color w:val="auto"/>
          <w:lang w:bidi="ar-SA"/>
        </w:rPr>
      </w:pPr>
      <w:r w:rsidRPr="00657611">
        <w:rPr>
          <w:rFonts w:ascii="Arial" w:eastAsia="Times New Roman" w:hAnsi="Arial" w:cs="Arial"/>
        </w:rPr>
        <w:t xml:space="preserve">- «Майск – Рассвет», </w:t>
      </w:r>
      <w:proofErr w:type="gramStart"/>
      <w:r w:rsidRPr="00657611">
        <w:rPr>
          <w:rFonts w:ascii="Arial" w:eastAsia="Times New Roman" w:hAnsi="Arial" w:cs="Arial"/>
        </w:rPr>
        <w:t>соединяющая</w:t>
      </w:r>
      <w:proofErr w:type="gramEnd"/>
      <w:r w:rsidRPr="00657611">
        <w:rPr>
          <w:rFonts w:ascii="Arial" w:eastAsia="Times New Roman" w:hAnsi="Arial" w:cs="Arial"/>
        </w:rPr>
        <w:t xml:space="preserve"> муниципальное образование «</w:t>
      </w:r>
      <w:proofErr w:type="spellStart"/>
      <w:r w:rsidRPr="00657611">
        <w:rPr>
          <w:rFonts w:ascii="Arial" w:eastAsia="Times New Roman" w:hAnsi="Arial" w:cs="Arial"/>
        </w:rPr>
        <w:t>Усть</w:t>
      </w:r>
      <w:proofErr w:type="spellEnd"/>
      <w:r w:rsidRPr="00657611">
        <w:rPr>
          <w:rFonts w:ascii="Arial" w:eastAsia="Times New Roman" w:hAnsi="Arial" w:cs="Arial"/>
        </w:rPr>
        <w:t xml:space="preserve"> - </w:t>
      </w:r>
      <w:proofErr w:type="spellStart"/>
      <w:r w:rsidRPr="00657611">
        <w:rPr>
          <w:rFonts w:ascii="Arial" w:eastAsia="Times New Roman" w:hAnsi="Arial" w:cs="Arial"/>
        </w:rPr>
        <w:t>Алтан</w:t>
      </w:r>
      <w:proofErr w:type="spellEnd"/>
      <w:r w:rsidRPr="00657611">
        <w:rPr>
          <w:rFonts w:ascii="Arial" w:eastAsia="Times New Roman" w:hAnsi="Arial" w:cs="Arial"/>
        </w:rPr>
        <w:t>» с трассой Иркутск-Оса-Усть-Уда.</w:t>
      </w:r>
      <w:r w:rsidRPr="00657611">
        <w:rPr>
          <w:rFonts w:ascii="Arial" w:eastAsia="Times New Roman" w:hAnsi="Arial" w:cs="Arial"/>
          <w:color w:val="auto"/>
          <w:lang w:bidi="ar-SA"/>
        </w:rPr>
        <w:t xml:space="preserve"> </w:t>
      </w:r>
    </w:p>
    <w:p w:rsidR="00645A4C" w:rsidRPr="00657611" w:rsidRDefault="00645A4C" w:rsidP="00645A4C">
      <w:pPr>
        <w:ind w:right="20" w:firstLine="567"/>
        <w:jc w:val="both"/>
        <w:rPr>
          <w:rFonts w:ascii="Arial" w:eastAsia="Times New Roman" w:hAnsi="Arial" w:cs="Arial"/>
        </w:rPr>
      </w:pPr>
      <w:r w:rsidRPr="00657611">
        <w:rPr>
          <w:rFonts w:ascii="Arial" w:eastAsia="Times New Roman" w:hAnsi="Arial" w:cs="Arial"/>
          <w:b/>
          <w:bCs/>
        </w:rPr>
        <w:t xml:space="preserve">Развиваемые населенные пункты </w:t>
      </w:r>
      <w:r w:rsidRPr="00657611">
        <w:rPr>
          <w:rFonts w:ascii="Arial" w:eastAsia="Times New Roman" w:hAnsi="Arial" w:cs="Arial"/>
        </w:rPr>
        <w:t>- в основном крупные и средние населенные пункты, имеющие базу для дальнейшего экономического развития. Развитие градообразующей базы за счет развития производств (переработки полезных ископаемых, производства готовой продукции, сельскохозяйственное производство и деревообработка, стройиндустрия,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пунктах. Здесь же в приоритетном порядке должны развиваться центры социального и культурного 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w:t>
      </w:r>
    </w:p>
    <w:p w:rsidR="00645A4C" w:rsidRPr="00657611" w:rsidRDefault="00645A4C" w:rsidP="00645A4C">
      <w:pPr>
        <w:ind w:right="20" w:firstLine="567"/>
        <w:jc w:val="both"/>
        <w:rPr>
          <w:rFonts w:ascii="Arial" w:eastAsia="Times New Roman" w:hAnsi="Arial" w:cs="Arial"/>
        </w:rPr>
      </w:pPr>
      <w:r w:rsidRPr="00657611">
        <w:rPr>
          <w:rFonts w:ascii="Arial" w:eastAsia="Times New Roman" w:hAnsi="Arial" w:cs="Arial"/>
          <w:b/>
          <w:bCs/>
        </w:rPr>
        <w:t>Сохраняемые населенные пункты</w:t>
      </w:r>
      <w:r w:rsidRPr="00657611">
        <w:rPr>
          <w:rFonts w:ascii="Arial" w:eastAsia="Times New Roman" w:hAnsi="Arial" w:cs="Arial"/>
        </w:rPr>
        <w:t xml:space="preserve">. Их градообразующая база, в основном, должна стабилизироваться или даже уменьшаться, в связи со стабилизацией и снижением занятых в сельском хозяйстве. Поэтому численность населения по этим </w:t>
      </w:r>
      <w:r w:rsidRPr="00657611">
        <w:rPr>
          <w:rFonts w:ascii="Arial" w:eastAsia="Times New Roman" w:hAnsi="Arial" w:cs="Arial"/>
        </w:rPr>
        <w:lastRenderedPageBreak/>
        <w:t>населенным пунктам, в большинстве случаев, также может уменьшаться.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645A4C" w:rsidRPr="00657611" w:rsidRDefault="00645A4C" w:rsidP="00645A4C">
      <w:pPr>
        <w:ind w:right="180" w:firstLine="567"/>
        <w:jc w:val="both"/>
        <w:rPr>
          <w:rFonts w:ascii="Arial" w:eastAsia="Times New Roman" w:hAnsi="Arial" w:cs="Arial"/>
        </w:rPr>
      </w:pPr>
      <w:r w:rsidRPr="00657611">
        <w:rPr>
          <w:rFonts w:ascii="Arial" w:eastAsia="Times New Roman" w:hAnsi="Arial" w:cs="Arial"/>
          <w:b/>
          <w:bCs/>
        </w:rPr>
        <w:t>Малоперспективные населенные пункт</w:t>
      </w:r>
      <w:proofErr w:type="gramStart"/>
      <w:r w:rsidRPr="00657611">
        <w:rPr>
          <w:rFonts w:ascii="Arial" w:eastAsia="Times New Roman" w:hAnsi="Arial" w:cs="Arial"/>
          <w:b/>
          <w:bCs/>
        </w:rPr>
        <w:t>ы</w:t>
      </w:r>
      <w:r w:rsidRPr="00657611">
        <w:rPr>
          <w:rFonts w:ascii="Arial" w:eastAsia="Times New Roman" w:hAnsi="Arial" w:cs="Arial"/>
        </w:rPr>
        <w:t>-</w:t>
      </w:r>
      <w:proofErr w:type="gramEnd"/>
      <w:r w:rsidRPr="00657611">
        <w:rPr>
          <w:rFonts w:ascii="Arial" w:eastAsia="Times New Roman" w:hAnsi="Arial" w:cs="Arial"/>
        </w:rPr>
        <w:t xml:space="preserve">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w:t>
      </w:r>
    </w:p>
    <w:p w:rsidR="00645A4C" w:rsidRPr="00657611" w:rsidRDefault="00645A4C" w:rsidP="00645A4C">
      <w:pPr>
        <w:tabs>
          <w:tab w:val="left" w:pos="142"/>
        </w:tabs>
        <w:ind w:right="20" w:firstLine="567"/>
        <w:jc w:val="both"/>
        <w:rPr>
          <w:rFonts w:ascii="Arial" w:eastAsia="Times New Roman" w:hAnsi="Arial" w:cs="Arial"/>
        </w:rPr>
      </w:pPr>
      <w:r w:rsidRPr="00657611">
        <w:rPr>
          <w:rFonts w:ascii="Arial" w:eastAsia="Times New Roman" w:hAnsi="Arial" w:cs="Arial"/>
        </w:rPr>
        <w:t>Населенные пункты муниципального образования «Майск»:</w:t>
      </w:r>
      <w:r w:rsidR="00657611">
        <w:rPr>
          <w:rFonts w:ascii="Arial" w:eastAsia="Times New Roman" w:hAnsi="Arial" w:cs="Arial"/>
        </w:rPr>
        <w:t xml:space="preserve"> село Майск и деревня Абрамовка, </w:t>
      </w:r>
      <w:r w:rsidR="00657611" w:rsidRPr="00657611">
        <w:rPr>
          <w:rFonts w:ascii="Arial" w:eastAsia="Times New Roman" w:hAnsi="Arial" w:cs="Arial"/>
        </w:rPr>
        <w:t>относятся к группе развиваемые населенные пункты</w:t>
      </w:r>
      <w:r w:rsidR="00657611">
        <w:rPr>
          <w:rFonts w:ascii="Arial" w:eastAsia="Times New Roman" w:hAnsi="Arial" w:cs="Arial"/>
        </w:rPr>
        <w:t xml:space="preserve">. </w:t>
      </w:r>
      <w:r w:rsidRPr="00657611">
        <w:rPr>
          <w:rFonts w:ascii="Arial" w:eastAsia="Times New Roman" w:hAnsi="Arial" w:cs="Arial"/>
        </w:rPr>
        <w:t>Административным центром муниципального образования «Майск»</w:t>
      </w:r>
      <w:r w:rsidR="00657611">
        <w:rPr>
          <w:rFonts w:ascii="Arial" w:eastAsia="Times New Roman" w:hAnsi="Arial" w:cs="Arial"/>
        </w:rPr>
        <w:t xml:space="preserve"> является село Майск.</w:t>
      </w:r>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Площадь муниципального образования  «Майск» - 9584 га, в том числе:</w:t>
      </w:r>
    </w:p>
    <w:p w:rsidR="00781C2A" w:rsidRPr="00657611" w:rsidRDefault="00781C2A" w:rsidP="0049692C">
      <w:pPr>
        <w:numPr>
          <w:ilvl w:val="1"/>
          <w:numId w:val="24"/>
        </w:numPr>
        <w:tabs>
          <w:tab w:val="num" w:pos="567"/>
        </w:tabs>
        <w:ind w:left="0" w:right="20" w:firstLine="567"/>
        <w:jc w:val="both"/>
        <w:rPr>
          <w:rFonts w:ascii="Arial" w:eastAsia="Times New Roman" w:hAnsi="Arial" w:cs="Arial"/>
        </w:rPr>
      </w:pPr>
      <w:r w:rsidRPr="00657611">
        <w:rPr>
          <w:rFonts w:ascii="Arial" w:eastAsia="Times New Roman" w:hAnsi="Arial" w:cs="Arial"/>
        </w:rPr>
        <w:t xml:space="preserve"> </w:t>
      </w:r>
      <w:r w:rsidR="00017AFE" w:rsidRPr="00657611">
        <w:rPr>
          <w:rFonts w:ascii="Arial" w:eastAsia="Times New Roman" w:hAnsi="Arial" w:cs="Arial"/>
        </w:rPr>
        <w:t>с. Майск</w:t>
      </w:r>
      <w:r w:rsidRPr="00657611">
        <w:rPr>
          <w:rFonts w:ascii="Arial" w:eastAsia="Times New Roman" w:hAnsi="Arial" w:cs="Arial"/>
        </w:rPr>
        <w:t xml:space="preserve"> – 135 га;</w:t>
      </w:r>
    </w:p>
    <w:p w:rsidR="00781C2A" w:rsidRPr="00657611" w:rsidRDefault="00781C2A" w:rsidP="0049692C">
      <w:pPr>
        <w:numPr>
          <w:ilvl w:val="1"/>
          <w:numId w:val="24"/>
        </w:numPr>
        <w:tabs>
          <w:tab w:val="num" w:pos="567"/>
        </w:tabs>
        <w:ind w:left="0" w:right="20" w:firstLine="567"/>
        <w:jc w:val="both"/>
        <w:rPr>
          <w:rFonts w:ascii="Arial" w:eastAsia="Times New Roman" w:hAnsi="Arial" w:cs="Arial"/>
        </w:rPr>
      </w:pPr>
      <w:r w:rsidRPr="00657611">
        <w:rPr>
          <w:rFonts w:ascii="Arial" w:eastAsia="Times New Roman" w:hAnsi="Arial" w:cs="Arial"/>
        </w:rPr>
        <w:t>д. Абрамовка – 65 га.</w:t>
      </w:r>
    </w:p>
    <w:p w:rsidR="00781C2A" w:rsidRPr="00657611" w:rsidRDefault="0049692C" w:rsidP="0049692C">
      <w:pPr>
        <w:tabs>
          <w:tab w:val="num" w:pos="1070"/>
        </w:tabs>
        <w:ind w:right="20" w:firstLine="567"/>
        <w:jc w:val="both"/>
        <w:rPr>
          <w:rFonts w:ascii="Arial" w:eastAsia="Times New Roman" w:hAnsi="Arial" w:cs="Arial"/>
        </w:rPr>
      </w:pPr>
      <w:r w:rsidRPr="00657611">
        <w:rPr>
          <w:rFonts w:ascii="Arial" w:eastAsia="Times New Roman" w:hAnsi="Arial" w:cs="Arial"/>
        </w:rPr>
        <w:t xml:space="preserve">Жилищный фонд во всех населенных пунктах представлен малоэтажными индивидуальными одноквартирными и двухквартирными домами. </w:t>
      </w:r>
      <w:r w:rsidR="00781C2A" w:rsidRPr="00657611">
        <w:rPr>
          <w:rFonts w:ascii="Arial" w:eastAsia="Times New Roman" w:hAnsi="Arial" w:cs="Arial"/>
        </w:rPr>
        <w:t xml:space="preserve">Общая площадь жилищного фонда по состоянию на 01.01.2016 год – </w:t>
      </w:r>
      <w:r w:rsidR="00781C2A" w:rsidRPr="00657611">
        <w:rPr>
          <w:rFonts w:ascii="Arial" w:eastAsia="Times New Roman" w:hAnsi="Arial" w:cs="Arial"/>
          <w:iCs/>
        </w:rPr>
        <w:t>20,3 тыс.кв</w:t>
      </w:r>
      <w:proofErr w:type="gramStart"/>
      <w:r w:rsidR="00781C2A" w:rsidRPr="00657611">
        <w:rPr>
          <w:rFonts w:ascii="Arial" w:eastAsia="Times New Roman" w:hAnsi="Arial" w:cs="Arial"/>
          <w:iCs/>
        </w:rPr>
        <w:t>.м</w:t>
      </w:r>
      <w:proofErr w:type="gramEnd"/>
      <w:r w:rsidR="00781C2A" w:rsidRPr="00657611">
        <w:rPr>
          <w:rFonts w:ascii="Arial" w:eastAsia="Times New Roman" w:hAnsi="Arial" w:cs="Arial"/>
        </w:rPr>
        <w:t>, в том числе:</w:t>
      </w:r>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 xml:space="preserve">1) площадь частного жилья составляет </w:t>
      </w:r>
      <w:r w:rsidR="00017AFE" w:rsidRPr="00657611">
        <w:rPr>
          <w:rFonts w:ascii="Arial" w:eastAsia="Times New Roman" w:hAnsi="Arial" w:cs="Arial"/>
        </w:rPr>
        <w:t>12,34</w:t>
      </w:r>
      <w:r w:rsidRPr="00657611">
        <w:rPr>
          <w:rFonts w:ascii="Arial" w:eastAsia="Times New Roman" w:hAnsi="Arial" w:cs="Arial"/>
        </w:rPr>
        <w:t xml:space="preserve"> тыс.кв. м</w:t>
      </w:r>
      <w:proofErr w:type="gramStart"/>
      <w:r w:rsidRPr="00657611">
        <w:rPr>
          <w:rFonts w:ascii="Arial" w:eastAsia="Times New Roman" w:hAnsi="Arial" w:cs="Arial"/>
        </w:rPr>
        <w:t xml:space="preserve"> ;</w:t>
      </w:r>
      <w:proofErr w:type="gramEnd"/>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 xml:space="preserve">2) площадь муниципального жилья составляет </w:t>
      </w:r>
      <w:r w:rsidR="00EF4D17" w:rsidRPr="00657611">
        <w:rPr>
          <w:rFonts w:ascii="Arial" w:eastAsia="Times New Roman" w:hAnsi="Arial" w:cs="Arial"/>
        </w:rPr>
        <w:t>6,03</w:t>
      </w:r>
      <w:r w:rsidRPr="00657611">
        <w:rPr>
          <w:rFonts w:ascii="Arial" w:eastAsia="Times New Roman" w:hAnsi="Arial" w:cs="Arial"/>
        </w:rPr>
        <w:t xml:space="preserve"> тыс.кв. м.</w:t>
      </w:r>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Из общей площади жилого фонда поселения 11,5 тыс.кв</w:t>
      </w:r>
      <w:proofErr w:type="gramStart"/>
      <w:r w:rsidRPr="00657611">
        <w:rPr>
          <w:rFonts w:ascii="Arial" w:eastAsia="Times New Roman" w:hAnsi="Arial" w:cs="Arial"/>
        </w:rPr>
        <w:t>.м</w:t>
      </w:r>
      <w:proofErr w:type="gramEnd"/>
      <w:r w:rsidRPr="00657611">
        <w:rPr>
          <w:rFonts w:ascii="Arial" w:eastAsia="Times New Roman" w:hAnsi="Arial" w:cs="Arial"/>
        </w:rPr>
        <w:t xml:space="preserve">  - индивидуальные жилые дома, 8,8 тыс.кв.м – многоквартирные дома.</w:t>
      </w:r>
    </w:p>
    <w:p w:rsidR="00781C2A" w:rsidRPr="00657611" w:rsidRDefault="00781C2A" w:rsidP="0049692C">
      <w:pPr>
        <w:ind w:right="20" w:firstLine="567"/>
        <w:jc w:val="both"/>
        <w:rPr>
          <w:rFonts w:ascii="Arial" w:eastAsia="Times New Roman" w:hAnsi="Arial" w:cs="Arial"/>
        </w:rPr>
      </w:pPr>
      <w:r w:rsidRPr="00657611">
        <w:rPr>
          <w:rFonts w:ascii="Arial" w:eastAsia="Times New Roman" w:hAnsi="Arial" w:cs="Arial"/>
        </w:rPr>
        <w:t>Средняя жилищная обеспеченность составляет 16,2 м</w:t>
      </w:r>
      <w:proofErr w:type="gramStart"/>
      <w:r w:rsidRPr="00657611">
        <w:rPr>
          <w:rFonts w:ascii="Arial" w:eastAsia="Times New Roman" w:hAnsi="Arial" w:cs="Arial"/>
          <w:vertAlign w:val="superscript"/>
        </w:rPr>
        <w:t>2</w:t>
      </w:r>
      <w:proofErr w:type="gramEnd"/>
      <w:r w:rsidRPr="00657611">
        <w:rPr>
          <w:rFonts w:ascii="Arial" w:eastAsia="Times New Roman" w:hAnsi="Arial" w:cs="Arial"/>
        </w:rPr>
        <w:t>/чел.</w:t>
      </w:r>
    </w:p>
    <w:p w:rsidR="0049692C" w:rsidRPr="00657611" w:rsidRDefault="0049692C" w:rsidP="0049692C">
      <w:pPr>
        <w:ind w:right="20" w:firstLine="567"/>
        <w:jc w:val="both"/>
        <w:rPr>
          <w:rFonts w:ascii="Arial" w:eastAsia="Times New Roman" w:hAnsi="Arial" w:cs="Arial"/>
        </w:rPr>
      </w:pPr>
      <w:r w:rsidRPr="00657611">
        <w:rPr>
          <w:rFonts w:ascii="Arial" w:eastAsia="Times New Roman" w:hAnsi="Arial" w:cs="Arial"/>
        </w:rPr>
        <w:t xml:space="preserve">Активно ведется индивидуальное жилищное строительство. В 2014 году </w:t>
      </w:r>
      <w:r w:rsidR="00645A4C" w:rsidRPr="00657611">
        <w:rPr>
          <w:rFonts w:ascii="Arial" w:eastAsia="Times New Roman" w:hAnsi="Arial" w:cs="Arial"/>
        </w:rPr>
        <w:t>сформирован план</w:t>
      </w:r>
      <w:r w:rsidRPr="00657611">
        <w:rPr>
          <w:rFonts w:ascii="Arial" w:eastAsia="Times New Roman" w:hAnsi="Arial" w:cs="Arial"/>
        </w:rPr>
        <w:t xml:space="preserve"> застройки нового микрорайона </w:t>
      </w:r>
      <w:proofErr w:type="spellStart"/>
      <w:r w:rsidRPr="00657611">
        <w:rPr>
          <w:rFonts w:ascii="Arial" w:eastAsia="Times New Roman" w:hAnsi="Arial" w:cs="Arial"/>
        </w:rPr>
        <w:t>с</w:t>
      </w:r>
      <w:proofErr w:type="gramStart"/>
      <w:r w:rsidRPr="00657611">
        <w:rPr>
          <w:rFonts w:ascii="Arial" w:eastAsia="Times New Roman" w:hAnsi="Arial" w:cs="Arial"/>
        </w:rPr>
        <w:t>.М</w:t>
      </w:r>
      <w:proofErr w:type="gramEnd"/>
      <w:r w:rsidRPr="00657611">
        <w:rPr>
          <w:rFonts w:ascii="Arial" w:eastAsia="Times New Roman" w:hAnsi="Arial" w:cs="Arial"/>
        </w:rPr>
        <w:t>айск</w:t>
      </w:r>
      <w:proofErr w:type="spellEnd"/>
      <w:r w:rsidRPr="00657611">
        <w:rPr>
          <w:rFonts w:ascii="Arial" w:eastAsia="Times New Roman" w:hAnsi="Arial" w:cs="Arial"/>
        </w:rPr>
        <w:t xml:space="preserve"> «Над </w:t>
      </w:r>
      <w:proofErr w:type="spellStart"/>
      <w:r w:rsidRPr="00657611">
        <w:rPr>
          <w:rFonts w:ascii="Arial" w:eastAsia="Times New Roman" w:hAnsi="Arial" w:cs="Arial"/>
        </w:rPr>
        <w:t>Сельхозхимией</w:t>
      </w:r>
      <w:proofErr w:type="spellEnd"/>
      <w:r w:rsidRPr="00657611">
        <w:rPr>
          <w:rFonts w:ascii="Arial" w:eastAsia="Times New Roman" w:hAnsi="Arial" w:cs="Arial"/>
        </w:rPr>
        <w:t>» общей площадью 33,2 га. Сформировано и оформлено в муниципальную собственность 167 земельных участков под комплексное малоэтажное жилищное строительство. Из них по состоянию на 01.01.2016 года администрацией МО «Майск» заключено с застройщиками 157 договоров аренды земельных участков.</w:t>
      </w:r>
    </w:p>
    <w:p w:rsidR="0049692C" w:rsidRPr="00657611" w:rsidRDefault="0049692C" w:rsidP="0049692C">
      <w:pPr>
        <w:ind w:right="20" w:firstLine="567"/>
        <w:jc w:val="both"/>
        <w:rPr>
          <w:rFonts w:ascii="Arial" w:eastAsia="Times New Roman" w:hAnsi="Arial" w:cs="Arial"/>
        </w:rPr>
      </w:pPr>
      <w:r w:rsidRPr="00657611">
        <w:rPr>
          <w:rFonts w:ascii="Arial" w:eastAsia="Times New Roman" w:hAnsi="Arial" w:cs="Arial"/>
        </w:rPr>
        <w:t>Всего за 2011 – 201</w:t>
      </w:r>
      <w:r w:rsidR="00645A4C" w:rsidRPr="00657611">
        <w:rPr>
          <w:rFonts w:ascii="Arial" w:eastAsia="Times New Roman" w:hAnsi="Arial" w:cs="Arial"/>
        </w:rPr>
        <w:t>6</w:t>
      </w:r>
      <w:r w:rsidRPr="00657611">
        <w:rPr>
          <w:rFonts w:ascii="Arial" w:eastAsia="Times New Roman" w:hAnsi="Arial" w:cs="Arial"/>
        </w:rPr>
        <w:t xml:space="preserve"> </w:t>
      </w:r>
      <w:proofErr w:type="spellStart"/>
      <w:proofErr w:type="gramStart"/>
      <w:r w:rsidRPr="00657611">
        <w:rPr>
          <w:rFonts w:ascii="Arial" w:eastAsia="Times New Roman" w:hAnsi="Arial" w:cs="Arial"/>
        </w:rPr>
        <w:t>гг</w:t>
      </w:r>
      <w:proofErr w:type="spellEnd"/>
      <w:proofErr w:type="gramEnd"/>
      <w:r w:rsidRPr="00657611">
        <w:rPr>
          <w:rFonts w:ascii="Arial" w:eastAsia="Times New Roman" w:hAnsi="Arial" w:cs="Arial"/>
        </w:rPr>
        <w:t xml:space="preserve"> сформировано 350 земельных участков под ИЖС  из них выделено 305, общей площадью 45,7 га </w:t>
      </w:r>
    </w:p>
    <w:p w:rsidR="00017AFE" w:rsidRPr="00657611" w:rsidRDefault="0049692C" w:rsidP="00645A4C">
      <w:pPr>
        <w:ind w:right="20" w:firstLine="567"/>
        <w:jc w:val="both"/>
        <w:rPr>
          <w:rFonts w:ascii="Arial" w:eastAsia="Times New Roman" w:hAnsi="Arial" w:cs="Arial"/>
        </w:rPr>
      </w:pPr>
      <w:proofErr w:type="gramStart"/>
      <w:r w:rsidRPr="00657611">
        <w:rPr>
          <w:rFonts w:ascii="Arial" w:eastAsia="Times New Roman" w:hAnsi="Arial" w:cs="Arial"/>
        </w:rPr>
        <w:t>В 2015 году сдано в эксплуатацию 7 жилых домов общей площадью  – 348 кв.м.,  в 2014 году  сдано в эксплуатацию - 10 жилых домов, в том числе один двух квартирный общей площадью – 541,7 кв.м. В 2013 году сдано в эксплуатацию 2 двухквартирных дома - 132 кв.м. За 2012 г. сдано в эксплуатацию  2 жилых дома 185 кв.м.</w:t>
      </w:r>
      <w:proofErr w:type="gramEnd"/>
    </w:p>
    <w:p w:rsidR="00645A4C" w:rsidRPr="00AA42E8" w:rsidRDefault="00645A4C" w:rsidP="00645A4C">
      <w:pPr>
        <w:ind w:right="20" w:firstLine="567"/>
        <w:jc w:val="both"/>
        <w:rPr>
          <w:rFonts w:ascii="Arial" w:eastAsia="Times New Roman" w:hAnsi="Arial" w:cs="Arial"/>
        </w:rPr>
      </w:pPr>
    </w:p>
    <w:p w:rsidR="00781C2A" w:rsidRPr="00AA42E8" w:rsidRDefault="00781C2A" w:rsidP="00A9772F">
      <w:pPr>
        <w:rPr>
          <w:rFonts w:ascii="Arial" w:hAnsi="Arial" w:cs="Arial"/>
        </w:rPr>
      </w:pPr>
      <w:r w:rsidRPr="00AA42E8">
        <w:rPr>
          <w:rFonts w:ascii="Arial" w:hAnsi="Arial" w:cs="Arial"/>
        </w:rPr>
        <w:t xml:space="preserve">Таблица </w:t>
      </w:r>
      <w:r w:rsidR="000B0D9E" w:rsidRPr="00AA42E8">
        <w:rPr>
          <w:rFonts w:ascii="Arial" w:hAnsi="Arial" w:cs="Arial"/>
        </w:rPr>
        <w:t>1.</w:t>
      </w:r>
      <w:r w:rsidR="00645A4C" w:rsidRPr="00AA42E8">
        <w:rPr>
          <w:rFonts w:ascii="Arial" w:hAnsi="Arial" w:cs="Arial"/>
        </w:rPr>
        <w:t>1</w:t>
      </w:r>
      <w:r w:rsidR="000B0D9E" w:rsidRPr="00AA42E8">
        <w:rPr>
          <w:rFonts w:ascii="Arial" w:hAnsi="Arial" w:cs="Arial"/>
        </w:rPr>
        <w:t>.1</w:t>
      </w:r>
      <w:r w:rsidRPr="00AA42E8">
        <w:rPr>
          <w:rFonts w:ascii="Arial" w:hAnsi="Arial" w:cs="Arial"/>
        </w:rPr>
        <w:t xml:space="preserve"> - Существующий жилфонд муниципального образования «Майск» Осинского района Иркутской области, т</w:t>
      </w:r>
      <w:proofErr w:type="gramStart"/>
      <w:r w:rsidRPr="00AA42E8">
        <w:rPr>
          <w:rFonts w:ascii="Arial" w:hAnsi="Arial" w:cs="Arial"/>
        </w:rPr>
        <w:t>.м</w:t>
      </w:r>
      <w:proofErr w:type="gramEnd"/>
      <w:r w:rsidRPr="00AA42E8">
        <w:rPr>
          <w:rFonts w:ascii="Arial" w:hAnsi="Arial" w:cs="Arial"/>
        </w:rPr>
        <w:t>2</w:t>
      </w:r>
      <w:r w:rsidR="00AF09FE" w:rsidRPr="00AA42E8">
        <w:rPr>
          <w:rFonts w:ascii="Arial" w:hAnsi="Arial" w:cs="Arial"/>
        </w:rPr>
        <w:t xml:space="preserve"> на 01.01.2016г.</w:t>
      </w:r>
    </w:p>
    <w:tbl>
      <w:tblPr>
        <w:tblW w:w="88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8"/>
        <w:gridCol w:w="1842"/>
        <w:gridCol w:w="1560"/>
        <w:gridCol w:w="709"/>
        <w:gridCol w:w="993"/>
        <w:gridCol w:w="709"/>
        <w:gridCol w:w="850"/>
        <w:gridCol w:w="709"/>
        <w:gridCol w:w="850"/>
      </w:tblGrid>
      <w:tr w:rsidR="00781C2A" w:rsidRPr="00AA42E8" w:rsidTr="003B68C3">
        <w:trPr>
          <w:trHeight w:val="315"/>
        </w:trPr>
        <w:tc>
          <w:tcPr>
            <w:tcW w:w="578" w:type="dxa"/>
            <w:vMerge w:val="restart"/>
            <w:tcBorders>
              <w:top w:val="single" w:sz="4" w:space="0" w:color="auto"/>
              <w:left w:val="single" w:sz="4" w:space="0" w:color="auto"/>
              <w:bottom w:val="single" w:sz="4" w:space="0" w:color="auto"/>
              <w:right w:val="single" w:sz="4" w:space="0" w:color="auto"/>
            </w:tcBorders>
            <w:vAlign w:val="bottom"/>
            <w:hideMark/>
          </w:tcPr>
          <w:p w:rsidR="00781C2A" w:rsidRPr="00AA42E8" w:rsidRDefault="00781C2A" w:rsidP="00A9772F">
            <w:pPr>
              <w:spacing w:line="276" w:lineRule="auto"/>
              <w:rPr>
                <w:lang w:eastAsia="en-US"/>
              </w:rPr>
            </w:pPr>
            <w:r w:rsidRPr="00AA42E8">
              <w:rPr>
                <w:sz w:val="22"/>
                <w:szCs w:val="22"/>
                <w:lang w:eastAsia="en-US"/>
              </w:rPr>
              <w:t xml:space="preserve">№ </w:t>
            </w:r>
            <w:proofErr w:type="gramStart"/>
            <w:r w:rsidRPr="00AA42E8">
              <w:rPr>
                <w:sz w:val="22"/>
                <w:szCs w:val="22"/>
                <w:lang w:eastAsia="en-US"/>
              </w:rPr>
              <w:t>п</w:t>
            </w:r>
            <w:proofErr w:type="gramEnd"/>
            <w:r w:rsidRPr="00AA42E8">
              <w:rPr>
                <w:sz w:val="22"/>
                <w:szCs w:val="22"/>
                <w:lang w:eastAsia="en-US"/>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Наименование муниципального поселения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Численность населения, т. чел</w:t>
            </w:r>
          </w:p>
        </w:tc>
        <w:tc>
          <w:tcPr>
            <w:tcW w:w="4820" w:type="dxa"/>
            <w:gridSpan w:val="6"/>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Жилой фонд</w:t>
            </w:r>
          </w:p>
        </w:tc>
      </w:tr>
      <w:tr w:rsidR="00781C2A" w:rsidRPr="00AA42E8" w:rsidTr="003B68C3">
        <w:trPr>
          <w:trHeight w:val="315"/>
        </w:trPr>
        <w:tc>
          <w:tcPr>
            <w:tcW w:w="578"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 xml:space="preserve">Всего </w:t>
            </w:r>
          </w:p>
        </w:tc>
        <w:tc>
          <w:tcPr>
            <w:tcW w:w="3118" w:type="dxa"/>
            <w:gridSpan w:val="4"/>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в том числе</w:t>
            </w:r>
          </w:p>
        </w:tc>
      </w:tr>
      <w:tr w:rsidR="00781C2A" w:rsidRPr="00AA42E8" w:rsidTr="003B68C3">
        <w:trPr>
          <w:trHeight w:val="317"/>
        </w:trPr>
        <w:tc>
          <w:tcPr>
            <w:tcW w:w="578"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Муниципальный</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 xml:space="preserve">Частный </w:t>
            </w:r>
          </w:p>
        </w:tc>
      </w:tr>
      <w:tr w:rsidR="00781C2A" w:rsidRPr="00AA42E8" w:rsidTr="003B68C3">
        <w:trPr>
          <w:trHeight w:val="317"/>
        </w:trPr>
        <w:tc>
          <w:tcPr>
            <w:tcW w:w="578"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r>
      <w:tr w:rsidR="00781C2A" w:rsidRPr="00AA42E8" w:rsidTr="003B68C3">
        <w:trPr>
          <w:trHeight w:val="315"/>
        </w:trPr>
        <w:tc>
          <w:tcPr>
            <w:tcW w:w="578"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1C2A" w:rsidRPr="00AA42E8" w:rsidRDefault="00781C2A" w:rsidP="00A9772F">
            <w:pPr>
              <w:widowControl/>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т</w:t>
            </w:r>
            <w:proofErr w:type="gramStart"/>
            <w:r w:rsidRPr="00AA42E8">
              <w:rPr>
                <w:sz w:val="22"/>
                <w:szCs w:val="22"/>
                <w:lang w:eastAsia="en-US"/>
              </w:rPr>
              <w:t>.м</w:t>
            </w:r>
            <w:proofErr w:type="gramEnd"/>
            <w:r w:rsidRPr="00AA42E8">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т</w:t>
            </w:r>
            <w:proofErr w:type="gramStart"/>
            <w:r w:rsidRPr="00AA42E8">
              <w:rPr>
                <w:sz w:val="22"/>
                <w:szCs w:val="22"/>
                <w:lang w:eastAsia="en-US"/>
              </w:rPr>
              <w:t>.м</w:t>
            </w:r>
            <w:proofErr w:type="gramEnd"/>
            <w:r w:rsidRPr="00AA42E8">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т</w:t>
            </w:r>
            <w:proofErr w:type="gramStart"/>
            <w:r w:rsidRPr="00AA42E8">
              <w:rPr>
                <w:sz w:val="22"/>
                <w:szCs w:val="22"/>
                <w:lang w:eastAsia="en-US"/>
              </w:rPr>
              <w:t>.м</w:t>
            </w:r>
            <w:proofErr w:type="gramEnd"/>
            <w:r w:rsidRPr="00AA42E8">
              <w:rPr>
                <w:sz w:val="22"/>
                <w:szCs w:val="22"/>
                <w:lang w:eastAsia="en-US"/>
              </w:rPr>
              <w:t>2</w:t>
            </w:r>
          </w:p>
        </w:tc>
      </w:tr>
      <w:tr w:rsidR="00781C2A" w:rsidRPr="00AA42E8" w:rsidTr="003B68C3">
        <w:trPr>
          <w:trHeight w:val="315"/>
        </w:trPr>
        <w:tc>
          <w:tcPr>
            <w:tcW w:w="578" w:type="dxa"/>
            <w:tcBorders>
              <w:top w:val="single" w:sz="4" w:space="0" w:color="auto"/>
              <w:left w:val="single" w:sz="4" w:space="0" w:color="auto"/>
              <w:bottom w:val="single" w:sz="4" w:space="0" w:color="auto"/>
              <w:right w:val="single" w:sz="4" w:space="0" w:color="auto"/>
            </w:tcBorders>
            <w:hideMark/>
          </w:tcPr>
          <w:p w:rsidR="00781C2A" w:rsidRPr="00AA42E8" w:rsidRDefault="00781C2A" w:rsidP="00A9772F">
            <w:pPr>
              <w:spacing w:line="276" w:lineRule="auto"/>
              <w:rPr>
                <w:lang w:eastAsia="en-US"/>
              </w:rPr>
            </w:pPr>
            <w:r w:rsidRPr="00AA42E8">
              <w:rPr>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81C2A" w:rsidRPr="00AA42E8" w:rsidRDefault="003B68C3" w:rsidP="00A9772F">
            <w:pPr>
              <w:spacing w:line="276" w:lineRule="auto"/>
              <w:rPr>
                <w:lang w:eastAsia="en-US"/>
              </w:rPr>
            </w:pPr>
            <w:proofErr w:type="spellStart"/>
            <w:r w:rsidRPr="00AA42E8">
              <w:rPr>
                <w:sz w:val="22"/>
                <w:szCs w:val="22"/>
                <w:lang w:eastAsia="en-US"/>
              </w:rPr>
              <w:t>с</w:t>
            </w:r>
            <w:proofErr w:type="gramStart"/>
            <w:r w:rsidRPr="00AA42E8">
              <w:rPr>
                <w:sz w:val="22"/>
                <w:szCs w:val="22"/>
                <w:lang w:eastAsia="en-US"/>
              </w:rPr>
              <w:t>.М</w:t>
            </w:r>
            <w:proofErr w:type="gramEnd"/>
            <w:r w:rsidRPr="00AA42E8">
              <w:rPr>
                <w:sz w:val="22"/>
                <w:szCs w:val="22"/>
                <w:lang w:eastAsia="en-US"/>
              </w:rPr>
              <w:t>айск</w:t>
            </w:r>
            <w:proofErr w:type="spellEnd"/>
          </w:p>
        </w:tc>
        <w:tc>
          <w:tcPr>
            <w:tcW w:w="1560" w:type="dxa"/>
            <w:tcBorders>
              <w:top w:val="single" w:sz="4" w:space="0" w:color="auto"/>
              <w:left w:val="single" w:sz="4" w:space="0" w:color="auto"/>
              <w:bottom w:val="single" w:sz="4" w:space="0" w:color="auto"/>
              <w:right w:val="single" w:sz="4" w:space="0" w:color="auto"/>
            </w:tcBorders>
          </w:tcPr>
          <w:p w:rsidR="00781C2A" w:rsidRPr="00AA42E8" w:rsidRDefault="003B68C3" w:rsidP="00A9772F">
            <w:pPr>
              <w:spacing w:line="276" w:lineRule="auto"/>
              <w:jc w:val="right"/>
              <w:rPr>
                <w:lang w:eastAsia="en-US"/>
              </w:rPr>
            </w:pPr>
            <w:r w:rsidRPr="00AA42E8">
              <w:rPr>
                <w:sz w:val="22"/>
                <w:szCs w:val="22"/>
                <w:lang w:eastAsia="en-US"/>
              </w:rPr>
              <w:t>0,966</w:t>
            </w:r>
          </w:p>
        </w:tc>
        <w:tc>
          <w:tcPr>
            <w:tcW w:w="709" w:type="dxa"/>
            <w:tcBorders>
              <w:top w:val="single" w:sz="4" w:space="0" w:color="auto"/>
              <w:left w:val="single" w:sz="4" w:space="0" w:color="auto"/>
              <w:bottom w:val="single" w:sz="4" w:space="0" w:color="auto"/>
              <w:right w:val="single" w:sz="4" w:space="0" w:color="auto"/>
            </w:tcBorders>
          </w:tcPr>
          <w:p w:rsidR="00781C2A" w:rsidRPr="00AA42E8" w:rsidRDefault="003B68C3" w:rsidP="00A9772F">
            <w:pPr>
              <w:spacing w:line="276" w:lineRule="auto"/>
              <w:jc w:val="right"/>
              <w:rPr>
                <w:lang w:eastAsia="en-US"/>
              </w:rPr>
            </w:pPr>
            <w:r w:rsidRPr="00AA42E8">
              <w:rPr>
                <w:sz w:val="22"/>
                <w:szCs w:val="22"/>
                <w:lang w:eastAsia="en-US"/>
              </w:rPr>
              <w:t>280</w:t>
            </w:r>
          </w:p>
        </w:tc>
        <w:tc>
          <w:tcPr>
            <w:tcW w:w="993" w:type="dxa"/>
            <w:tcBorders>
              <w:top w:val="single" w:sz="4" w:space="0" w:color="auto"/>
              <w:left w:val="single" w:sz="4" w:space="0" w:color="auto"/>
              <w:bottom w:val="single" w:sz="4" w:space="0" w:color="auto"/>
              <w:right w:val="single" w:sz="4" w:space="0" w:color="auto"/>
            </w:tcBorders>
          </w:tcPr>
          <w:p w:rsidR="00781C2A" w:rsidRPr="00AA42E8" w:rsidRDefault="003825FE" w:rsidP="00A9772F">
            <w:pPr>
              <w:spacing w:line="276" w:lineRule="auto"/>
              <w:jc w:val="right"/>
              <w:rPr>
                <w:lang w:eastAsia="en-US"/>
              </w:rPr>
            </w:pPr>
            <w:r w:rsidRPr="00AA42E8">
              <w:rPr>
                <w:sz w:val="22"/>
                <w:szCs w:val="22"/>
                <w:lang w:eastAsia="en-US"/>
              </w:rPr>
              <w:t>16,0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81C2A" w:rsidRPr="00AA42E8" w:rsidRDefault="003825FE" w:rsidP="00A9772F">
            <w:pPr>
              <w:spacing w:line="276" w:lineRule="auto"/>
              <w:jc w:val="right"/>
              <w:rPr>
                <w:lang w:eastAsia="en-US"/>
              </w:rPr>
            </w:pPr>
            <w:r w:rsidRPr="00AA42E8">
              <w:rPr>
                <w:sz w:val="22"/>
                <w:szCs w:val="22"/>
                <w:lang w:eastAsia="en-US"/>
              </w:rPr>
              <w:t>104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81C2A" w:rsidRPr="00AA42E8" w:rsidRDefault="003825FE" w:rsidP="00A9772F">
            <w:pPr>
              <w:spacing w:line="276" w:lineRule="auto"/>
              <w:jc w:val="right"/>
              <w:rPr>
                <w:lang w:eastAsia="en-US"/>
              </w:rPr>
            </w:pPr>
            <w:r w:rsidRPr="00AA42E8">
              <w:rPr>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81C2A" w:rsidRPr="00AA42E8" w:rsidRDefault="003825FE" w:rsidP="00A9772F">
            <w:pPr>
              <w:spacing w:line="276" w:lineRule="auto"/>
              <w:jc w:val="right"/>
              <w:rPr>
                <w:lang w:eastAsia="en-US"/>
              </w:rPr>
            </w:pPr>
            <w:r w:rsidRPr="00AA42E8">
              <w:rPr>
                <w:sz w:val="22"/>
                <w:szCs w:val="22"/>
                <w:lang w:eastAsia="en-US"/>
              </w:rPr>
              <w:t>176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81C2A" w:rsidRPr="00AA42E8" w:rsidRDefault="003825FE" w:rsidP="00A9772F">
            <w:pPr>
              <w:spacing w:line="276" w:lineRule="auto"/>
              <w:jc w:val="right"/>
              <w:rPr>
                <w:lang w:eastAsia="en-US"/>
              </w:rPr>
            </w:pPr>
            <w:r w:rsidRPr="00AA42E8">
              <w:rPr>
                <w:sz w:val="22"/>
                <w:szCs w:val="22"/>
                <w:lang w:eastAsia="en-US"/>
              </w:rPr>
              <w:t>10,3</w:t>
            </w:r>
          </w:p>
        </w:tc>
      </w:tr>
      <w:tr w:rsidR="003B68C3" w:rsidRPr="00AA42E8" w:rsidTr="003B68C3">
        <w:trPr>
          <w:trHeight w:val="315"/>
        </w:trPr>
        <w:tc>
          <w:tcPr>
            <w:tcW w:w="578" w:type="dxa"/>
            <w:tcBorders>
              <w:top w:val="single" w:sz="4" w:space="0" w:color="auto"/>
              <w:left w:val="single" w:sz="4" w:space="0" w:color="auto"/>
              <w:bottom w:val="single" w:sz="4" w:space="0" w:color="auto"/>
              <w:right w:val="single" w:sz="4" w:space="0" w:color="auto"/>
            </w:tcBorders>
          </w:tcPr>
          <w:p w:rsidR="003B68C3" w:rsidRPr="00AA42E8" w:rsidRDefault="003B68C3" w:rsidP="00A9772F">
            <w:pPr>
              <w:spacing w:line="276" w:lineRule="auto"/>
              <w:rPr>
                <w:lang w:eastAsia="en-US"/>
              </w:rPr>
            </w:pPr>
          </w:p>
        </w:tc>
        <w:tc>
          <w:tcPr>
            <w:tcW w:w="1842" w:type="dxa"/>
            <w:tcBorders>
              <w:top w:val="single" w:sz="4" w:space="0" w:color="auto"/>
              <w:left w:val="single" w:sz="4" w:space="0" w:color="auto"/>
              <w:bottom w:val="single" w:sz="4" w:space="0" w:color="auto"/>
              <w:right w:val="single" w:sz="4" w:space="0" w:color="auto"/>
            </w:tcBorders>
          </w:tcPr>
          <w:p w:rsidR="003B68C3" w:rsidRPr="00AA42E8" w:rsidRDefault="003B68C3" w:rsidP="00A9772F">
            <w:pPr>
              <w:spacing w:line="276" w:lineRule="auto"/>
              <w:rPr>
                <w:lang w:eastAsia="en-US"/>
              </w:rPr>
            </w:pPr>
            <w:r w:rsidRPr="00AA42E8">
              <w:rPr>
                <w:sz w:val="22"/>
                <w:szCs w:val="22"/>
                <w:lang w:eastAsia="en-US"/>
              </w:rPr>
              <w:t>д</w:t>
            </w:r>
            <w:proofErr w:type="gramStart"/>
            <w:r w:rsidRPr="00AA42E8">
              <w:rPr>
                <w:sz w:val="22"/>
                <w:szCs w:val="22"/>
                <w:lang w:eastAsia="en-US"/>
              </w:rPr>
              <w:t>.А</w:t>
            </w:r>
            <w:proofErr w:type="gramEnd"/>
            <w:r w:rsidRPr="00AA42E8">
              <w:rPr>
                <w:sz w:val="22"/>
                <w:szCs w:val="22"/>
                <w:lang w:eastAsia="en-US"/>
              </w:rPr>
              <w:t>брамовка</w:t>
            </w:r>
          </w:p>
        </w:tc>
        <w:tc>
          <w:tcPr>
            <w:tcW w:w="1560" w:type="dxa"/>
            <w:tcBorders>
              <w:top w:val="single" w:sz="4" w:space="0" w:color="auto"/>
              <w:left w:val="single" w:sz="4" w:space="0" w:color="auto"/>
              <w:bottom w:val="single" w:sz="4" w:space="0" w:color="auto"/>
              <w:right w:val="single" w:sz="4" w:space="0" w:color="auto"/>
            </w:tcBorders>
          </w:tcPr>
          <w:p w:rsidR="003B68C3" w:rsidRPr="00AA42E8" w:rsidRDefault="003B68C3" w:rsidP="00A9772F">
            <w:pPr>
              <w:spacing w:line="276" w:lineRule="auto"/>
              <w:jc w:val="right"/>
              <w:rPr>
                <w:lang w:eastAsia="en-US"/>
              </w:rPr>
            </w:pPr>
            <w:r w:rsidRPr="00AA42E8">
              <w:rPr>
                <w:sz w:val="22"/>
                <w:szCs w:val="22"/>
                <w:lang w:eastAsia="en-US"/>
              </w:rPr>
              <w:t>0,281</w:t>
            </w:r>
          </w:p>
        </w:tc>
        <w:tc>
          <w:tcPr>
            <w:tcW w:w="709" w:type="dxa"/>
            <w:tcBorders>
              <w:top w:val="single" w:sz="4" w:space="0" w:color="auto"/>
              <w:left w:val="single" w:sz="4" w:space="0" w:color="auto"/>
              <w:bottom w:val="single" w:sz="4" w:space="0" w:color="auto"/>
              <w:right w:val="single" w:sz="4" w:space="0" w:color="auto"/>
            </w:tcBorders>
          </w:tcPr>
          <w:p w:rsidR="003B68C3" w:rsidRPr="00AA42E8" w:rsidRDefault="003B68C3" w:rsidP="00A9772F">
            <w:pPr>
              <w:spacing w:line="276" w:lineRule="auto"/>
              <w:jc w:val="right"/>
              <w:rPr>
                <w:lang w:eastAsia="en-US"/>
              </w:rPr>
            </w:pPr>
            <w:r w:rsidRPr="00AA42E8">
              <w:rPr>
                <w:sz w:val="22"/>
                <w:szCs w:val="22"/>
                <w:lang w:eastAsia="en-US"/>
              </w:rPr>
              <w:t>82</w:t>
            </w:r>
          </w:p>
        </w:tc>
        <w:tc>
          <w:tcPr>
            <w:tcW w:w="993" w:type="dxa"/>
            <w:tcBorders>
              <w:top w:val="single" w:sz="4" w:space="0" w:color="auto"/>
              <w:left w:val="single" w:sz="4" w:space="0" w:color="auto"/>
              <w:bottom w:val="single" w:sz="4" w:space="0" w:color="auto"/>
              <w:right w:val="single" w:sz="4" w:space="0" w:color="auto"/>
            </w:tcBorders>
          </w:tcPr>
          <w:p w:rsidR="003B68C3" w:rsidRPr="00AA42E8" w:rsidRDefault="003825FE" w:rsidP="00A9772F">
            <w:pPr>
              <w:spacing w:line="276" w:lineRule="auto"/>
              <w:jc w:val="right"/>
              <w:rPr>
                <w:lang w:eastAsia="en-US"/>
              </w:rPr>
            </w:pPr>
            <w:r w:rsidRPr="00AA42E8">
              <w:rPr>
                <w:sz w:val="22"/>
                <w:szCs w:val="22"/>
                <w:lang w:eastAsia="en-US"/>
              </w:rPr>
              <w:t>4,2</w:t>
            </w:r>
          </w:p>
        </w:tc>
        <w:tc>
          <w:tcPr>
            <w:tcW w:w="709" w:type="dxa"/>
            <w:tcBorders>
              <w:top w:val="single" w:sz="4" w:space="0" w:color="auto"/>
              <w:left w:val="single" w:sz="4" w:space="0" w:color="auto"/>
              <w:bottom w:val="single" w:sz="4" w:space="0" w:color="auto"/>
              <w:right w:val="single" w:sz="4" w:space="0" w:color="auto"/>
            </w:tcBorders>
            <w:noWrap/>
            <w:vAlign w:val="bottom"/>
          </w:tcPr>
          <w:p w:rsidR="003B68C3" w:rsidRPr="00AA42E8" w:rsidRDefault="003825FE" w:rsidP="00A9772F">
            <w:pPr>
              <w:spacing w:line="276" w:lineRule="auto"/>
              <w:jc w:val="right"/>
              <w:rPr>
                <w:lang w:eastAsia="en-US"/>
              </w:rPr>
            </w:pPr>
            <w:r w:rsidRPr="00AA42E8">
              <w:rPr>
                <w:sz w:val="22"/>
                <w:szCs w:val="22"/>
                <w:lang w:eastAsia="en-US"/>
              </w:rPr>
              <w:t>44</w:t>
            </w:r>
          </w:p>
        </w:tc>
        <w:tc>
          <w:tcPr>
            <w:tcW w:w="850" w:type="dxa"/>
            <w:tcBorders>
              <w:top w:val="single" w:sz="4" w:space="0" w:color="auto"/>
              <w:left w:val="single" w:sz="4" w:space="0" w:color="auto"/>
              <w:bottom w:val="single" w:sz="4" w:space="0" w:color="auto"/>
              <w:right w:val="single" w:sz="4" w:space="0" w:color="auto"/>
            </w:tcBorders>
            <w:noWrap/>
            <w:vAlign w:val="bottom"/>
          </w:tcPr>
          <w:p w:rsidR="003B68C3" w:rsidRPr="00AA42E8" w:rsidRDefault="003825FE" w:rsidP="00A9772F">
            <w:pPr>
              <w:spacing w:line="276" w:lineRule="auto"/>
              <w:jc w:val="right"/>
              <w:rPr>
                <w:lang w:eastAsia="en-US"/>
              </w:rPr>
            </w:pPr>
            <w:r w:rsidRPr="00AA42E8">
              <w:rPr>
                <w:sz w:val="22"/>
                <w:szCs w:val="22"/>
                <w:lang w:eastAsia="en-US"/>
              </w:rPr>
              <w:t>2,2</w:t>
            </w:r>
          </w:p>
        </w:tc>
        <w:tc>
          <w:tcPr>
            <w:tcW w:w="709" w:type="dxa"/>
            <w:tcBorders>
              <w:top w:val="single" w:sz="4" w:space="0" w:color="auto"/>
              <w:left w:val="single" w:sz="4" w:space="0" w:color="auto"/>
              <w:bottom w:val="single" w:sz="4" w:space="0" w:color="auto"/>
              <w:right w:val="single" w:sz="4" w:space="0" w:color="auto"/>
            </w:tcBorders>
            <w:noWrap/>
            <w:vAlign w:val="bottom"/>
          </w:tcPr>
          <w:p w:rsidR="003B68C3" w:rsidRPr="00AA42E8" w:rsidRDefault="003825FE" w:rsidP="00A9772F">
            <w:pPr>
              <w:spacing w:line="276" w:lineRule="auto"/>
              <w:jc w:val="right"/>
              <w:rPr>
                <w:lang w:eastAsia="en-US"/>
              </w:rPr>
            </w:pPr>
            <w:r w:rsidRPr="00AA42E8">
              <w:rPr>
                <w:sz w:val="22"/>
                <w:szCs w:val="22"/>
                <w:lang w:eastAsia="en-US"/>
              </w:rPr>
              <w:t>38</w:t>
            </w:r>
          </w:p>
        </w:tc>
        <w:tc>
          <w:tcPr>
            <w:tcW w:w="850" w:type="dxa"/>
            <w:tcBorders>
              <w:top w:val="single" w:sz="4" w:space="0" w:color="auto"/>
              <w:left w:val="single" w:sz="4" w:space="0" w:color="auto"/>
              <w:bottom w:val="single" w:sz="4" w:space="0" w:color="auto"/>
              <w:right w:val="single" w:sz="4" w:space="0" w:color="auto"/>
            </w:tcBorders>
            <w:noWrap/>
            <w:vAlign w:val="bottom"/>
          </w:tcPr>
          <w:p w:rsidR="003B68C3" w:rsidRPr="00AA42E8" w:rsidRDefault="003825FE" w:rsidP="00A9772F">
            <w:pPr>
              <w:spacing w:line="276" w:lineRule="auto"/>
              <w:jc w:val="right"/>
              <w:rPr>
                <w:lang w:eastAsia="en-US"/>
              </w:rPr>
            </w:pPr>
            <w:r w:rsidRPr="00AA42E8">
              <w:rPr>
                <w:sz w:val="22"/>
                <w:szCs w:val="22"/>
                <w:lang w:eastAsia="en-US"/>
              </w:rPr>
              <w:t>2,1</w:t>
            </w:r>
          </w:p>
        </w:tc>
      </w:tr>
      <w:tr w:rsidR="003B68C3" w:rsidRPr="00AA42E8" w:rsidTr="003B68C3">
        <w:trPr>
          <w:trHeight w:val="315"/>
        </w:trPr>
        <w:tc>
          <w:tcPr>
            <w:tcW w:w="578" w:type="dxa"/>
            <w:tcBorders>
              <w:top w:val="single" w:sz="4" w:space="0" w:color="auto"/>
              <w:left w:val="single" w:sz="4" w:space="0" w:color="auto"/>
              <w:bottom w:val="single" w:sz="4" w:space="0" w:color="auto"/>
              <w:right w:val="single" w:sz="4" w:space="0" w:color="auto"/>
            </w:tcBorders>
          </w:tcPr>
          <w:p w:rsidR="003B68C3" w:rsidRPr="00AA42E8" w:rsidRDefault="003B68C3" w:rsidP="00A9772F">
            <w:pPr>
              <w:spacing w:line="276" w:lineRule="auto"/>
              <w:rPr>
                <w:lang w:eastAsia="en-US"/>
              </w:rPr>
            </w:pPr>
          </w:p>
        </w:tc>
        <w:tc>
          <w:tcPr>
            <w:tcW w:w="1842" w:type="dxa"/>
            <w:tcBorders>
              <w:top w:val="single" w:sz="4" w:space="0" w:color="auto"/>
              <w:left w:val="single" w:sz="4" w:space="0" w:color="auto"/>
              <w:bottom w:val="single" w:sz="4" w:space="0" w:color="auto"/>
              <w:right w:val="single" w:sz="4" w:space="0" w:color="auto"/>
            </w:tcBorders>
          </w:tcPr>
          <w:p w:rsidR="003B68C3" w:rsidRPr="00AA42E8" w:rsidRDefault="003B68C3" w:rsidP="00A9772F">
            <w:pPr>
              <w:spacing w:line="276" w:lineRule="auto"/>
              <w:rPr>
                <w:lang w:eastAsia="en-US"/>
              </w:rPr>
            </w:pPr>
            <w:r w:rsidRPr="00AA42E8">
              <w:rPr>
                <w:sz w:val="22"/>
                <w:szCs w:val="22"/>
                <w:lang w:eastAsia="en-US"/>
              </w:rPr>
              <w:t>МО «Майск»</w:t>
            </w:r>
          </w:p>
        </w:tc>
        <w:tc>
          <w:tcPr>
            <w:tcW w:w="1560" w:type="dxa"/>
            <w:tcBorders>
              <w:top w:val="single" w:sz="4" w:space="0" w:color="auto"/>
              <w:left w:val="single" w:sz="4" w:space="0" w:color="auto"/>
              <w:bottom w:val="single" w:sz="4" w:space="0" w:color="auto"/>
              <w:right w:val="single" w:sz="4" w:space="0" w:color="auto"/>
            </w:tcBorders>
          </w:tcPr>
          <w:p w:rsidR="003B68C3" w:rsidRPr="00AA42E8" w:rsidRDefault="003B68C3" w:rsidP="00A9772F">
            <w:pPr>
              <w:spacing w:line="276" w:lineRule="auto"/>
              <w:jc w:val="right"/>
              <w:rPr>
                <w:lang w:eastAsia="en-US"/>
              </w:rPr>
            </w:pPr>
            <w:r w:rsidRPr="00AA42E8">
              <w:rPr>
                <w:sz w:val="22"/>
                <w:szCs w:val="22"/>
                <w:lang w:eastAsia="en-US"/>
              </w:rPr>
              <w:t>1,247</w:t>
            </w:r>
          </w:p>
        </w:tc>
        <w:tc>
          <w:tcPr>
            <w:tcW w:w="709" w:type="dxa"/>
            <w:tcBorders>
              <w:top w:val="single" w:sz="4" w:space="0" w:color="auto"/>
              <w:left w:val="single" w:sz="4" w:space="0" w:color="auto"/>
              <w:bottom w:val="single" w:sz="4" w:space="0" w:color="auto"/>
              <w:right w:val="single" w:sz="4" w:space="0" w:color="auto"/>
            </w:tcBorders>
          </w:tcPr>
          <w:p w:rsidR="003B68C3" w:rsidRPr="00AA42E8" w:rsidRDefault="003B68C3" w:rsidP="00A9772F">
            <w:pPr>
              <w:spacing w:line="276" w:lineRule="auto"/>
              <w:jc w:val="right"/>
              <w:rPr>
                <w:lang w:eastAsia="en-US"/>
              </w:rPr>
            </w:pPr>
            <w:r w:rsidRPr="00AA42E8">
              <w:rPr>
                <w:sz w:val="22"/>
                <w:szCs w:val="22"/>
                <w:lang w:eastAsia="en-US"/>
              </w:rPr>
              <w:t>362</w:t>
            </w:r>
          </w:p>
        </w:tc>
        <w:tc>
          <w:tcPr>
            <w:tcW w:w="993" w:type="dxa"/>
            <w:tcBorders>
              <w:top w:val="single" w:sz="4" w:space="0" w:color="auto"/>
              <w:left w:val="single" w:sz="4" w:space="0" w:color="auto"/>
              <w:bottom w:val="single" w:sz="4" w:space="0" w:color="auto"/>
              <w:right w:val="single" w:sz="4" w:space="0" w:color="auto"/>
            </w:tcBorders>
          </w:tcPr>
          <w:p w:rsidR="003B68C3" w:rsidRPr="00AA42E8" w:rsidRDefault="003825FE" w:rsidP="00A9772F">
            <w:pPr>
              <w:spacing w:line="276" w:lineRule="auto"/>
              <w:jc w:val="right"/>
              <w:rPr>
                <w:lang w:eastAsia="en-US"/>
              </w:rPr>
            </w:pPr>
            <w:r w:rsidRPr="00AA42E8">
              <w:rPr>
                <w:sz w:val="22"/>
                <w:szCs w:val="22"/>
                <w:lang w:eastAsia="en-US"/>
              </w:rPr>
              <w:t>20,2</w:t>
            </w:r>
          </w:p>
        </w:tc>
        <w:tc>
          <w:tcPr>
            <w:tcW w:w="709" w:type="dxa"/>
            <w:tcBorders>
              <w:top w:val="single" w:sz="4" w:space="0" w:color="auto"/>
              <w:left w:val="single" w:sz="4" w:space="0" w:color="auto"/>
              <w:bottom w:val="single" w:sz="4" w:space="0" w:color="auto"/>
              <w:right w:val="single" w:sz="4" w:space="0" w:color="auto"/>
            </w:tcBorders>
            <w:noWrap/>
            <w:vAlign w:val="bottom"/>
          </w:tcPr>
          <w:p w:rsidR="003B68C3" w:rsidRPr="00AA42E8" w:rsidRDefault="003825FE" w:rsidP="00A9772F">
            <w:pPr>
              <w:spacing w:line="276" w:lineRule="auto"/>
              <w:jc w:val="right"/>
              <w:rPr>
                <w:lang w:eastAsia="en-US"/>
              </w:rPr>
            </w:pPr>
            <w:r w:rsidRPr="00AA42E8">
              <w:rPr>
                <w:sz w:val="22"/>
                <w:szCs w:val="22"/>
                <w:lang w:eastAsia="en-US"/>
              </w:rPr>
              <w:t>148</w:t>
            </w:r>
          </w:p>
        </w:tc>
        <w:tc>
          <w:tcPr>
            <w:tcW w:w="850" w:type="dxa"/>
            <w:tcBorders>
              <w:top w:val="single" w:sz="4" w:space="0" w:color="auto"/>
              <w:left w:val="single" w:sz="4" w:space="0" w:color="auto"/>
              <w:bottom w:val="single" w:sz="4" w:space="0" w:color="auto"/>
              <w:right w:val="single" w:sz="4" w:space="0" w:color="auto"/>
            </w:tcBorders>
            <w:noWrap/>
            <w:vAlign w:val="bottom"/>
          </w:tcPr>
          <w:p w:rsidR="003B68C3" w:rsidRPr="00AA42E8" w:rsidRDefault="003825FE" w:rsidP="00A9772F">
            <w:pPr>
              <w:spacing w:line="276" w:lineRule="auto"/>
              <w:jc w:val="right"/>
              <w:rPr>
                <w:lang w:eastAsia="en-US"/>
              </w:rPr>
            </w:pPr>
            <w:r w:rsidRPr="00AA42E8">
              <w:rPr>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noWrap/>
            <w:vAlign w:val="bottom"/>
          </w:tcPr>
          <w:p w:rsidR="003B68C3" w:rsidRPr="00AA42E8" w:rsidRDefault="003825FE" w:rsidP="00A9772F">
            <w:pPr>
              <w:spacing w:line="276" w:lineRule="auto"/>
              <w:jc w:val="right"/>
              <w:rPr>
                <w:lang w:eastAsia="en-US"/>
              </w:rPr>
            </w:pPr>
            <w:r w:rsidRPr="00AA42E8">
              <w:rPr>
                <w:sz w:val="22"/>
                <w:szCs w:val="22"/>
                <w:lang w:eastAsia="en-US"/>
              </w:rPr>
              <w:t>214</w:t>
            </w:r>
          </w:p>
        </w:tc>
        <w:tc>
          <w:tcPr>
            <w:tcW w:w="850" w:type="dxa"/>
            <w:tcBorders>
              <w:top w:val="single" w:sz="4" w:space="0" w:color="auto"/>
              <w:left w:val="single" w:sz="4" w:space="0" w:color="auto"/>
              <w:bottom w:val="single" w:sz="4" w:space="0" w:color="auto"/>
              <w:right w:val="single" w:sz="4" w:space="0" w:color="auto"/>
            </w:tcBorders>
            <w:noWrap/>
            <w:vAlign w:val="bottom"/>
          </w:tcPr>
          <w:p w:rsidR="003B68C3" w:rsidRPr="00AA42E8" w:rsidRDefault="003825FE" w:rsidP="00A9772F">
            <w:pPr>
              <w:spacing w:line="276" w:lineRule="auto"/>
              <w:jc w:val="right"/>
              <w:rPr>
                <w:lang w:eastAsia="en-US"/>
              </w:rPr>
            </w:pPr>
            <w:r w:rsidRPr="00AA42E8">
              <w:rPr>
                <w:sz w:val="22"/>
                <w:szCs w:val="22"/>
                <w:lang w:eastAsia="en-US"/>
              </w:rPr>
              <w:t>12,4</w:t>
            </w:r>
          </w:p>
        </w:tc>
      </w:tr>
    </w:tbl>
    <w:p w:rsidR="00781C2A" w:rsidRPr="00657611" w:rsidRDefault="00781C2A" w:rsidP="00A9772F">
      <w:pPr>
        <w:rPr>
          <w:rFonts w:ascii="Arial" w:hAnsi="Arial" w:cs="Arial"/>
        </w:rPr>
      </w:pPr>
    </w:p>
    <w:p w:rsidR="00781C2A" w:rsidRPr="00657611" w:rsidRDefault="00781C2A" w:rsidP="00A9772F">
      <w:pPr>
        <w:rPr>
          <w:rFonts w:ascii="Arial" w:hAnsi="Arial" w:cs="Arial"/>
        </w:rPr>
      </w:pPr>
      <w:r w:rsidRPr="00657611">
        <w:rPr>
          <w:rFonts w:ascii="Arial" w:hAnsi="Arial" w:cs="Arial"/>
        </w:rPr>
        <w:t xml:space="preserve">Таблица </w:t>
      </w:r>
      <w:r w:rsidR="000B0D9E" w:rsidRPr="00657611">
        <w:rPr>
          <w:rFonts w:ascii="Arial" w:hAnsi="Arial" w:cs="Arial"/>
        </w:rPr>
        <w:t xml:space="preserve">1.1.2. </w:t>
      </w:r>
      <w:r w:rsidRPr="00657611">
        <w:rPr>
          <w:rFonts w:ascii="Arial" w:hAnsi="Arial" w:cs="Arial"/>
        </w:rPr>
        <w:t>Проектный жилфонд муниципального образования «Майск» Осинского района Иркутской области, т.м</w:t>
      </w:r>
      <w:proofErr w:type="gramStart"/>
      <w:r w:rsidRPr="00657611">
        <w:rPr>
          <w:rFonts w:ascii="Arial" w:hAnsi="Arial" w:cs="Arial"/>
        </w:rPr>
        <w:t>2</w:t>
      </w:r>
      <w:proofErr w:type="gramEnd"/>
      <w:r w:rsidRPr="00657611">
        <w:rPr>
          <w:rFonts w:ascii="Arial" w:hAnsi="Arial" w:cs="Arial"/>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945"/>
        <w:gridCol w:w="1245"/>
        <w:gridCol w:w="1134"/>
        <w:gridCol w:w="1843"/>
        <w:gridCol w:w="2409"/>
      </w:tblGrid>
      <w:tr w:rsidR="00AF09FE" w:rsidRPr="00AA42E8" w:rsidTr="00AF09FE">
        <w:trPr>
          <w:trHeight w:val="253"/>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lastRenderedPageBreak/>
              <w:t xml:space="preserve">№ </w:t>
            </w:r>
            <w:proofErr w:type="gramStart"/>
            <w:r w:rsidRPr="00AA42E8">
              <w:rPr>
                <w:rFonts w:ascii="Arial" w:hAnsi="Arial" w:cs="Arial"/>
                <w:sz w:val="22"/>
                <w:szCs w:val="22"/>
                <w:lang w:eastAsia="en-US"/>
              </w:rPr>
              <w:t>п</w:t>
            </w:r>
            <w:proofErr w:type="gramEnd"/>
            <w:r w:rsidRPr="00AA42E8">
              <w:rPr>
                <w:rFonts w:ascii="Arial" w:hAnsi="Arial" w:cs="Arial"/>
                <w:sz w:val="22"/>
                <w:szCs w:val="22"/>
                <w:lang w:eastAsia="en-US"/>
              </w:rPr>
              <w:t>/п</w:t>
            </w:r>
          </w:p>
        </w:tc>
        <w:tc>
          <w:tcPr>
            <w:tcW w:w="2945" w:type="dxa"/>
            <w:tcBorders>
              <w:top w:val="single" w:sz="4" w:space="0" w:color="auto"/>
              <w:left w:val="single" w:sz="4" w:space="0" w:color="auto"/>
              <w:bottom w:val="single" w:sz="4" w:space="0" w:color="auto"/>
              <w:right w:val="single" w:sz="4" w:space="0" w:color="auto"/>
            </w:tcBorders>
            <w:noWrap/>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Наименование</w:t>
            </w:r>
          </w:p>
        </w:tc>
        <w:tc>
          <w:tcPr>
            <w:tcW w:w="1245" w:type="dxa"/>
            <w:tcBorders>
              <w:top w:val="single" w:sz="4" w:space="0" w:color="auto"/>
              <w:left w:val="single" w:sz="4" w:space="0" w:color="auto"/>
              <w:bottom w:val="single" w:sz="4" w:space="0" w:color="auto"/>
              <w:right w:val="single" w:sz="4" w:space="0" w:color="auto"/>
            </w:tcBorders>
            <w:noWrap/>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2016г.</w:t>
            </w:r>
          </w:p>
          <w:p w:rsidR="00AF09FE" w:rsidRPr="00AA42E8" w:rsidRDefault="00AF09FE" w:rsidP="00A9772F">
            <w:pPr>
              <w:spacing w:line="276" w:lineRule="auto"/>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2018г</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2022г.</w:t>
            </w:r>
          </w:p>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первая очередь</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2032г.</w:t>
            </w:r>
          </w:p>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расчётный срок</w:t>
            </w:r>
          </w:p>
        </w:tc>
      </w:tr>
      <w:tr w:rsidR="00AF09FE" w:rsidRPr="00AA42E8" w:rsidTr="00AF09FE">
        <w:trPr>
          <w:trHeight w:val="253"/>
        </w:trPr>
        <w:tc>
          <w:tcPr>
            <w:tcW w:w="630" w:type="dxa"/>
            <w:tcBorders>
              <w:top w:val="single" w:sz="4" w:space="0" w:color="auto"/>
              <w:left w:val="single" w:sz="4" w:space="0" w:color="auto"/>
              <w:bottom w:val="single" w:sz="4" w:space="0" w:color="auto"/>
              <w:right w:val="single" w:sz="4" w:space="0" w:color="auto"/>
            </w:tcBorders>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2</w:t>
            </w:r>
          </w:p>
        </w:tc>
        <w:tc>
          <w:tcPr>
            <w:tcW w:w="2945" w:type="dxa"/>
            <w:tcBorders>
              <w:top w:val="single" w:sz="4" w:space="0" w:color="auto"/>
              <w:left w:val="single" w:sz="4" w:space="0" w:color="auto"/>
              <w:bottom w:val="single" w:sz="4" w:space="0" w:color="auto"/>
              <w:right w:val="single" w:sz="4" w:space="0" w:color="auto"/>
            </w:tcBorders>
            <w:vAlign w:val="bottom"/>
            <w:hideMark/>
          </w:tcPr>
          <w:p w:rsidR="00AF09FE" w:rsidRPr="00AA42E8" w:rsidRDefault="00AF09FE" w:rsidP="00A9772F">
            <w:pPr>
              <w:spacing w:line="276" w:lineRule="auto"/>
              <w:rPr>
                <w:rFonts w:ascii="Arial" w:hAnsi="Arial" w:cs="Arial"/>
                <w:b/>
                <w:lang w:eastAsia="en-US"/>
              </w:rPr>
            </w:pPr>
            <w:r w:rsidRPr="00AA42E8">
              <w:rPr>
                <w:rFonts w:ascii="Arial" w:hAnsi="Arial" w:cs="Arial"/>
                <w:b/>
                <w:sz w:val="22"/>
                <w:szCs w:val="22"/>
                <w:lang w:eastAsia="en-US"/>
              </w:rPr>
              <w:t>МО «Майск»</w:t>
            </w:r>
          </w:p>
        </w:tc>
        <w:tc>
          <w:tcPr>
            <w:tcW w:w="1245" w:type="dxa"/>
            <w:tcBorders>
              <w:top w:val="single" w:sz="4" w:space="0" w:color="auto"/>
              <w:left w:val="single" w:sz="4" w:space="0" w:color="auto"/>
              <w:bottom w:val="single" w:sz="4" w:space="0" w:color="auto"/>
              <w:right w:val="single" w:sz="4" w:space="0" w:color="auto"/>
            </w:tcBorders>
            <w:noWrap/>
            <w:vAlign w:val="center"/>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20,2</w:t>
            </w:r>
          </w:p>
        </w:tc>
        <w:tc>
          <w:tcPr>
            <w:tcW w:w="1134" w:type="dxa"/>
            <w:tcBorders>
              <w:top w:val="single" w:sz="4" w:space="0" w:color="auto"/>
              <w:left w:val="single" w:sz="4" w:space="0" w:color="auto"/>
              <w:bottom w:val="single" w:sz="4" w:space="0" w:color="auto"/>
              <w:right w:val="single" w:sz="4" w:space="0" w:color="auto"/>
            </w:tcBorders>
            <w:vAlign w:val="center"/>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21,4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F09FE" w:rsidRPr="00AA42E8" w:rsidRDefault="004015CB" w:rsidP="00A9772F">
            <w:pPr>
              <w:spacing w:line="276" w:lineRule="auto"/>
              <w:rPr>
                <w:rFonts w:ascii="Arial" w:hAnsi="Arial" w:cs="Arial"/>
                <w:lang w:eastAsia="en-US"/>
              </w:rPr>
            </w:pPr>
            <w:r w:rsidRPr="00AA42E8">
              <w:rPr>
                <w:rFonts w:ascii="Arial" w:hAnsi="Arial" w:cs="Arial"/>
                <w:sz w:val="22"/>
                <w:szCs w:val="22"/>
                <w:lang w:eastAsia="en-US"/>
              </w:rPr>
              <w:t>24,8</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AF09FE" w:rsidRPr="00AA42E8" w:rsidRDefault="004015CB" w:rsidP="00A9772F">
            <w:pPr>
              <w:spacing w:line="276" w:lineRule="auto"/>
              <w:rPr>
                <w:rFonts w:ascii="Arial" w:hAnsi="Arial" w:cs="Arial"/>
                <w:lang w:eastAsia="en-US"/>
              </w:rPr>
            </w:pPr>
            <w:r w:rsidRPr="00AA42E8">
              <w:rPr>
                <w:rFonts w:ascii="Arial" w:hAnsi="Arial" w:cs="Arial"/>
                <w:sz w:val="22"/>
                <w:szCs w:val="22"/>
                <w:lang w:eastAsia="en-US"/>
              </w:rPr>
              <w:t>41,2</w:t>
            </w:r>
          </w:p>
        </w:tc>
      </w:tr>
      <w:tr w:rsidR="00AF09FE" w:rsidRPr="00AA42E8" w:rsidTr="00AF09FE">
        <w:trPr>
          <w:trHeight w:val="253"/>
        </w:trPr>
        <w:tc>
          <w:tcPr>
            <w:tcW w:w="630" w:type="dxa"/>
            <w:tcBorders>
              <w:top w:val="single" w:sz="4" w:space="0" w:color="auto"/>
              <w:left w:val="single" w:sz="4" w:space="0" w:color="auto"/>
              <w:bottom w:val="single" w:sz="4" w:space="0" w:color="auto"/>
              <w:right w:val="single" w:sz="4" w:space="0" w:color="auto"/>
            </w:tcBorders>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3</w:t>
            </w:r>
          </w:p>
        </w:tc>
        <w:tc>
          <w:tcPr>
            <w:tcW w:w="2945" w:type="dxa"/>
            <w:tcBorders>
              <w:top w:val="single" w:sz="4" w:space="0" w:color="auto"/>
              <w:left w:val="single" w:sz="4" w:space="0" w:color="auto"/>
              <w:bottom w:val="single" w:sz="4" w:space="0" w:color="auto"/>
              <w:right w:val="single" w:sz="4" w:space="0" w:color="auto"/>
            </w:tcBorders>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с. Майск</w:t>
            </w:r>
          </w:p>
        </w:tc>
        <w:tc>
          <w:tcPr>
            <w:tcW w:w="1245" w:type="dxa"/>
            <w:tcBorders>
              <w:top w:val="single" w:sz="4" w:space="0" w:color="auto"/>
              <w:left w:val="single" w:sz="4" w:space="0" w:color="auto"/>
              <w:bottom w:val="single" w:sz="4" w:space="0" w:color="auto"/>
              <w:right w:val="single" w:sz="4" w:space="0" w:color="auto"/>
            </w:tcBorders>
            <w:noWrap/>
            <w:vAlign w:val="center"/>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16,0</w:t>
            </w:r>
          </w:p>
        </w:tc>
        <w:tc>
          <w:tcPr>
            <w:tcW w:w="1134" w:type="dxa"/>
            <w:tcBorders>
              <w:top w:val="single" w:sz="4" w:space="0" w:color="auto"/>
              <w:left w:val="single" w:sz="4" w:space="0" w:color="auto"/>
              <w:bottom w:val="single" w:sz="4" w:space="0" w:color="auto"/>
              <w:right w:val="single" w:sz="4" w:space="0" w:color="auto"/>
            </w:tcBorders>
            <w:vAlign w:val="center"/>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17,0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23,18</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40,23</w:t>
            </w:r>
          </w:p>
        </w:tc>
      </w:tr>
      <w:tr w:rsidR="00AF09FE" w:rsidRPr="00AA42E8" w:rsidTr="00AF09FE">
        <w:trPr>
          <w:trHeight w:val="253"/>
        </w:trPr>
        <w:tc>
          <w:tcPr>
            <w:tcW w:w="630" w:type="dxa"/>
            <w:tcBorders>
              <w:top w:val="single" w:sz="4" w:space="0" w:color="auto"/>
              <w:left w:val="single" w:sz="4" w:space="0" w:color="auto"/>
              <w:bottom w:val="single" w:sz="4" w:space="0" w:color="auto"/>
              <w:right w:val="single" w:sz="4" w:space="0" w:color="auto"/>
            </w:tcBorders>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4</w:t>
            </w:r>
          </w:p>
        </w:tc>
        <w:tc>
          <w:tcPr>
            <w:tcW w:w="2945" w:type="dxa"/>
            <w:tcBorders>
              <w:top w:val="single" w:sz="4" w:space="0" w:color="auto"/>
              <w:left w:val="single" w:sz="4" w:space="0" w:color="auto"/>
              <w:bottom w:val="single" w:sz="4" w:space="0" w:color="auto"/>
              <w:right w:val="single" w:sz="4" w:space="0" w:color="auto"/>
            </w:tcBorders>
            <w:noWrap/>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д. Абрамовка</w:t>
            </w:r>
          </w:p>
        </w:tc>
        <w:tc>
          <w:tcPr>
            <w:tcW w:w="1245" w:type="dxa"/>
            <w:tcBorders>
              <w:top w:val="single" w:sz="4" w:space="0" w:color="auto"/>
              <w:left w:val="single" w:sz="4" w:space="0" w:color="auto"/>
              <w:bottom w:val="single" w:sz="4" w:space="0" w:color="auto"/>
              <w:right w:val="single" w:sz="4" w:space="0" w:color="auto"/>
            </w:tcBorders>
            <w:noWrap/>
            <w:vAlign w:val="center"/>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4,2</w:t>
            </w:r>
          </w:p>
        </w:tc>
        <w:tc>
          <w:tcPr>
            <w:tcW w:w="1134" w:type="dxa"/>
            <w:tcBorders>
              <w:top w:val="single" w:sz="4" w:space="0" w:color="auto"/>
              <w:left w:val="single" w:sz="4" w:space="0" w:color="auto"/>
              <w:bottom w:val="single" w:sz="4" w:space="0" w:color="auto"/>
              <w:right w:val="single" w:sz="4" w:space="0" w:color="auto"/>
            </w:tcBorders>
            <w:vAlign w:val="center"/>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4,4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6,3</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AF09FE" w:rsidRPr="00AA42E8" w:rsidRDefault="00AF09FE" w:rsidP="00A9772F">
            <w:pPr>
              <w:spacing w:line="276" w:lineRule="auto"/>
              <w:rPr>
                <w:rFonts w:ascii="Arial" w:hAnsi="Arial" w:cs="Arial"/>
                <w:lang w:eastAsia="en-US"/>
              </w:rPr>
            </w:pPr>
            <w:r w:rsidRPr="00AA42E8">
              <w:rPr>
                <w:rFonts w:ascii="Arial" w:hAnsi="Arial" w:cs="Arial"/>
                <w:sz w:val="22"/>
                <w:szCs w:val="22"/>
                <w:lang w:eastAsia="en-US"/>
              </w:rPr>
              <w:t>10,67</w:t>
            </w:r>
          </w:p>
        </w:tc>
      </w:tr>
    </w:tbl>
    <w:p w:rsidR="00781C2A" w:rsidRPr="00657611" w:rsidRDefault="00781C2A" w:rsidP="00A9772F">
      <w:pPr>
        <w:rPr>
          <w:rFonts w:ascii="Arial" w:eastAsia="Times New Roman" w:hAnsi="Arial" w:cs="Arial"/>
        </w:rPr>
      </w:pPr>
    </w:p>
    <w:p w:rsidR="00E22EFE" w:rsidRPr="00657611" w:rsidRDefault="00E22EFE" w:rsidP="00A9772F">
      <w:pPr>
        <w:rPr>
          <w:rFonts w:ascii="Arial" w:eastAsia="Times New Roman" w:hAnsi="Arial" w:cs="Arial"/>
        </w:rPr>
      </w:pPr>
    </w:p>
    <w:p w:rsidR="00781C2A" w:rsidRPr="00657611" w:rsidRDefault="00781C2A" w:rsidP="00A9772F">
      <w:pPr>
        <w:pStyle w:val="a7"/>
        <w:keepNext/>
        <w:keepLines/>
        <w:numPr>
          <w:ilvl w:val="1"/>
          <w:numId w:val="32"/>
        </w:numPr>
        <w:tabs>
          <w:tab w:val="left" w:pos="1196"/>
        </w:tabs>
        <w:ind w:left="0" w:firstLine="0"/>
        <w:jc w:val="both"/>
        <w:outlineLvl w:val="0"/>
        <w:rPr>
          <w:rFonts w:ascii="Arial" w:eastAsia="Times New Roman" w:hAnsi="Arial" w:cs="Arial"/>
          <w:b/>
          <w:bCs/>
        </w:rPr>
      </w:pPr>
      <w:bookmarkStart w:id="3" w:name="bookmark3"/>
      <w:r w:rsidRPr="00657611">
        <w:rPr>
          <w:rFonts w:ascii="Arial" w:eastAsia="Times New Roman" w:hAnsi="Arial" w:cs="Arial"/>
          <w:b/>
          <w:bCs/>
        </w:rPr>
        <w:t>Сведения о градостроительной деятельности</w:t>
      </w:r>
      <w:bookmarkEnd w:id="3"/>
    </w:p>
    <w:p w:rsidR="00781C2A" w:rsidRPr="00657611" w:rsidRDefault="00781C2A" w:rsidP="00645A4C">
      <w:pPr>
        <w:ind w:right="180" w:firstLine="567"/>
        <w:jc w:val="both"/>
        <w:rPr>
          <w:rFonts w:ascii="Arial" w:eastAsia="Times New Roman" w:hAnsi="Arial" w:cs="Arial"/>
        </w:rPr>
      </w:pPr>
      <w:r w:rsidRPr="00657611">
        <w:rPr>
          <w:rFonts w:ascii="Arial" w:eastAsia="Times New Roman" w:hAnsi="Arial" w:cs="Arial"/>
        </w:rPr>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1C2A" w:rsidRPr="00657611" w:rsidRDefault="00781C2A" w:rsidP="00645A4C">
      <w:pPr>
        <w:numPr>
          <w:ilvl w:val="0"/>
          <w:numId w:val="25"/>
        </w:numPr>
        <w:ind w:right="180" w:firstLine="567"/>
        <w:jc w:val="both"/>
        <w:rPr>
          <w:rFonts w:ascii="Arial" w:eastAsia="Times New Roman" w:hAnsi="Arial" w:cs="Arial"/>
        </w:rPr>
      </w:pPr>
      <w:r w:rsidRPr="00657611">
        <w:rPr>
          <w:rFonts w:ascii="Arial" w:eastAsia="Times New Roman" w:hAnsi="Arial" w:cs="Arial"/>
        </w:rPr>
        <w:t xml:space="preserve"> подготовка и утверждение документов территориального планирования муниципальных районов;</w:t>
      </w:r>
    </w:p>
    <w:p w:rsidR="00781C2A" w:rsidRPr="00657611" w:rsidRDefault="00781C2A" w:rsidP="00645A4C">
      <w:pPr>
        <w:numPr>
          <w:ilvl w:val="0"/>
          <w:numId w:val="25"/>
        </w:numPr>
        <w:ind w:right="180" w:firstLine="567"/>
        <w:jc w:val="both"/>
        <w:rPr>
          <w:rFonts w:ascii="Arial" w:eastAsia="Times New Roman" w:hAnsi="Arial" w:cs="Arial"/>
        </w:rPr>
      </w:pPr>
      <w:r w:rsidRPr="00657611">
        <w:rPr>
          <w:rFonts w:ascii="Arial" w:eastAsia="Times New Roman" w:hAnsi="Arial" w:cs="Arial"/>
        </w:rPr>
        <w:t xml:space="preserve"> утверждение местных нормативов градостроительного проектирования муниципальных районов;</w:t>
      </w:r>
    </w:p>
    <w:p w:rsidR="00781C2A" w:rsidRPr="00657611" w:rsidRDefault="00781C2A" w:rsidP="00645A4C">
      <w:pPr>
        <w:numPr>
          <w:ilvl w:val="0"/>
          <w:numId w:val="25"/>
        </w:numPr>
        <w:ind w:right="180" w:firstLine="567"/>
        <w:jc w:val="both"/>
        <w:rPr>
          <w:rFonts w:ascii="Arial" w:eastAsia="Times New Roman" w:hAnsi="Arial" w:cs="Arial"/>
        </w:rPr>
      </w:pPr>
      <w:r w:rsidRPr="00657611">
        <w:rPr>
          <w:rFonts w:ascii="Arial" w:eastAsia="Times New Roman" w:hAnsi="Arial" w:cs="Arial"/>
        </w:rPr>
        <w:t xml:space="preserve"> утверждение правил землепользования и застройки соответствующих межселенных территорий;</w:t>
      </w:r>
    </w:p>
    <w:p w:rsidR="00781C2A" w:rsidRPr="00657611" w:rsidRDefault="00781C2A" w:rsidP="00645A4C">
      <w:pPr>
        <w:numPr>
          <w:ilvl w:val="0"/>
          <w:numId w:val="25"/>
        </w:numPr>
        <w:ind w:right="20" w:firstLine="567"/>
        <w:jc w:val="both"/>
        <w:rPr>
          <w:rFonts w:ascii="Arial" w:eastAsia="Times New Roman" w:hAnsi="Arial" w:cs="Arial"/>
        </w:rPr>
      </w:pPr>
      <w:r w:rsidRPr="00657611">
        <w:rPr>
          <w:rFonts w:ascii="Arial" w:eastAsia="Times New Roman" w:hAnsi="Arial" w:cs="Arial"/>
        </w:rPr>
        <w:t xml:space="preserve">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1C2A" w:rsidRPr="00657611" w:rsidRDefault="00781C2A" w:rsidP="00645A4C">
      <w:pPr>
        <w:numPr>
          <w:ilvl w:val="0"/>
          <w:numId w:val="25"/>
        </w:numPr>
        <w:ind w:right="20" w:firstLine="567"/>
        <w:jc w:val="both"/>
        <w:rPr>
          <w:rFonts w:ascii="Arial" w:eastAsia="Times New Roman" w:hAnsi="Arial" w:cs="Arial"/>
        </w:rPr>
      </w:pPr>
      <w:r w:rsidRPr="00657611">
        <w:rPr>
          <w:rFonts w:ascii="Arial" w:eastAsia="Times New Roman" w:hAnsi="Arial" w:cs="Arial"/>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1C2A" w:rsidRPr="00657611" w:rsidRDefault="00781C2A" w:rsidP="00645A4C">
      <w:pPr>
        <w:numPr>
          <w:ilvl w:val="0"/>
          <w:numId w:val="25"/>
        </w:numPr>
        <w:ind w:right="20" w:firstLine="567"/>
        <w:jc w:val="both"/>
        <w:rPr>
          <w:rFonts w:ascii="Arial" w:eastAsia="Times New Roman" w:hAnsi="Arial" w:cs="Arial"/>
        </w:rPr>
      </w:pPr>
      <w:r w:rsidRPr="00657611">
        <w:rPr>
          <w:rFonts w:ascii="Arial" w:eastAsia="Times New Roman" w:hAnsi="Arial" w:cs="Arial"/>
        </w:rPr>
        <w:t xml:space="preserve"> ведение информационных систем обеспечения градостроительной деятельности, осуществляемой на территориях муниципальных районов.</w:t>
      </w:r>
    </w:p>
    <w:p w:rsidR="00781C2A" w:rsidRPr="00657611" w:rsidRDefault="00781C2A" w:rsidP="00645A4C">
      <w:pPr>
        <w:ind w:right="20" w:firstLine="567"/>
        <w:jc w:val="both"/>
        <w:rPr>
          <w:rFonts w:ascii="Arial" w:eastAsia="Times New Roman" w:hAnsi="Arial" w:cs="Arial"/>
        </w:rPr>
      </w:pPr>
      <w:r w:rsidRPr="00657611">
        <w:rPr>
          <w:rFonts w:ascii="Arial" w:eastAsia="Times New Roman" w:hAnsi="Arial" w:cs="Arial"/>
        </w:rPr>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1C2A" w:rsidRPr="00657611" w:rsidRDefault="00781C2A" w:rsidP="00645A4C">
      <w:pPr>
        <w:ind w:right="20" w:firstLine="567"/>
        <w:jc w:val="both"/>
        <w:rPr>
          <w:rFonts w:ascii="Arial" w:eastAsia="Times New Roman" w:hAnsi="Arial" w:cs="Arial"/>
        </w:rPr>
      </w:pPr>
      <w:r w:rsidRPr="00657611">
        <w:rPr>
          <w:rFonts w:ascii="Arial" w:eastAsia="Times New Roman" w:hAnsi="Arial" w:cs="Arial"/>
        </w:rPr>
        <w:t>На территории Муниципального образования «Майск» утверждены градостроительные документы:</w:t>
      </w:r>
    </w:p>
    <w:p w:rsidR="00781C2A" w:rsidRPr="00657611" w:rsidRDefault="00781C2A" w:rsidP="00645A4C">
      <w:pPr>
        <w:numPr>
          <w:ilvl w:val="0"/>
          <w:numId w:val="33"/>
        </w:numPr>
        <w:ind w:right="20" w:firstLine="567"/>
        <w:jc w:val="both"/>
        <w:rPr>
          <w:rFonts w:ascii="Arial" w:eastAsia="Times New Roman" w:hAnsi="Arial" w:cs="Arial"/>
        </w:rPr>
      </w:pPr>
      <w:r w:rsidRPr="00657611">
        <w:rPr>
          <w:rFonts w:ascii="Arial" w:eastAsia="Times New Roman" w:hAnsi="Arial" w:cs="Arial"/>
        </w:rPr>
        <w:t xml:space="preserve"> Генеральный план муниципального образования «Майск», утверждён 27.12.2012г. Решением Думы МО «Майск» №120</w:t>
      </w:r>
      <w:r w:rsidR="005A05ED" w:rsidRPr="00657611">
        <w:rPr>
          <w:rFonts w:ascii="Arial" w:eastAsia="Times New Roman" w:hAnsi="Arial" w:cs="Arial"/>
        </w:rPr>
        <w:t xml:space="preserve"> (в редакции  от 16.02.2017г. №198)</w:t>
      </w:r>
    </w:p>
    <w:p w:rsidR="00781C2A" w:rsidRPr="00657611" w:rsidRDefault="00781C2A" w:rsidP="00645A4C">
      <w:pPr>
        <w:numPr>
          <w:ilvl w:val="0"/>
          <w:numId w:val="33"/>
        </w:numPr>
        <w:ind w:right="20" w:firstLine="567"/>
        <w:jc w:val="both"/>
        <w:rPr>
          <w:rFonts w:ascii="Arial" w:eastAsia="Times New Roman" w:hAnsi="Arial" w:cs="Arial"/>
        </w:rPr>
      </w:pPr>
      <w:r w:rsidRPr="00657611">
        <w:rPr>
          <w:rFonts w:ascii="Arial" w:eastAsia="Times New Roman" w:hAnsi="Arial" w:cs="Arial"/>
        </w:rPr>
        <w:t xml:space="preserve"> Правила землепользования и застройки муниципального образования «Майск», утверждены </w:t>
      </w:r>
      <w:r w:rsidR="005A05ED" w:rsidRPr="00657611">
        <w:rPr>
          <w:rFonts w:ascii="Arial" w:eastAsia="Times New Roman" w:hAnsi="Arial" w:cs="Arial"/>
        </w:rPr>
        <w:t xml:space="preserve"> 21.02.2013г. </w:t>
      </w:r>
      <w:r w:rsidRPr="00657611">
        <w:rPr>
          <w:rFonts w:ascii="Arial" w:eastAsia="Times New Roman" w:hAnsi="Arial" w:cs="Arial"/>
        </w:rPr>
        <w:t>Решением Думы МО «Майск» №1</w:t>
      </w:r>
      <w:r w:rsidR="005A05ED" w:rsidRPr="00657611">
        <w:rPr>
          <w:rFonts w:ascii="Arial" w:eastAsia="Times New Roman" w:hAnsi="Arial" w:cs="Arial"/>
        </w:rPr>
        <w:t>33 (в редакции  от 16.02.2017г. №198) (в редакции  от 16.02.2017г. №199)</w:t>
      </w:r>
    </w:p>
    <w:p w:rsidR="005A05ED" w:rsidRPr="00657611" w:rsidRDefault="00AD5F12" w:rsidP="00645A4C">
      <w:pPr>
        <w:numPr>
          <w:ilvl w:val="0"/>
          <w:numId w:val="33"/>
        </w:numPr>
        <w:ind w:right="20" w:firstLine="567"/>
        <w:jc w:val="both"/>
        <w:rPr>
          <w:rFonts w:ascii="Arial" w:eastAsia="Times New Roman" w:hAnsi="Arial" w:cs="Arial"/>
        </w:rPr>
      </w:pPr>
      <w:r w:rsidRPr="00657611">
        <w:rPr>
          <w:rFonts w:ascii="Arial" w:eastAsia="Times New Roman" w:hAnsi="Arial" w:cs="Arial"/>
        </w:rPr>
        <w:t>Местные нормативы градостроительного проектирования муниципального образования «Майск»,</w:t>
      </w:r>
      <w:r w:rsidRPr="00657611">
        <w:rPr>
          <w:rFonts w:ascii="Arial" w:hAnsi="Arial" w:cs="Arial"/>
        </w:rPr>
        <w:t xml:space="preserve"> </w:t>
      </w:r>
      <w:r w:rsidRPr="00657611">
        <w:rPr>
          <w:rFonts w:ascii="Arial" w:eastAsia="Times New Roman" w:hAnsi="Arial" w:cs="Arial"/>
        </w:rPr>
        <w:t>утверждены  10.09.2015г. Решением Думы МО «Майск» №107</w:t>
      </w:r>
    </w:p>
    <w:p w:rsidR="00781C2A" w:rsidRPr="00657611" w:rsidRDefault="00781C2A" w:rsidP="00645A4C">
      <w:pPr>
        <w:pStyle w:val="a7"/>
        <w:keepNext/>
        <w:keepLines/>
        <w:numPr>
          <w:ilvl w:val="1"/>
          <w:numId w:val="31"/>
        </w:numPr>
        <w:tabs>
          <w:tab w:val="left" w:pos="1446"/>
        </w:tabs>
        <w:ind w:left="0" w:right="20" w:firstLine="567"/>
        <w:jc w:val="both"/>
        <w:outlineLvl w:val="0"/>
        <w:rPr>
          <w:rFonts w:ascii="Arial" w:eastAsia="Times New Roman" w:hAnsi="Arial" w:cs="Arial"/>
          <w:b/>
          <w:bCs/>
        </w:rPr>
      </w:pPr>
      <w:bookmarkStart w:id="4" w:name="bookmark4"/>
      <w:r w:rsidRPr="00657611">
        <w:rPr>
          <w:rFonts w:ascii="Arial" w:eastAsia="Times New Roman" w:hAnsi="Arial" w:cs="Arial"/>
          <w:b/>
          <w:bCs/>
        </w:rPr>
        <w:t>Технико-экономические параметры обеспеченности услугами социальной инфраструктуры</w:t>
      </w:r>
      <w:bookmarkEnd w:id="4"/>
    </w:p>
    <w:p w:rsidR="00781C2A" w:rsidRPr="00657611" w:rsidRDefault="00781C2A" w:rsidP="00645A4C">
      <w:pPr>
        <w:ind w:right="20" w:firstLine="567"/>
        <w:jc w:val="both"/>
        <w:rPr>
          <w:rFonts w:ascii="Arial" w:eastAsia="Times New Roman" w:hAnsi="Arial" w:cs="Arial"/>
        </w:rPr>
      </w:pPr>
      <w:r w:rsidRPr="00657611">
        <w:rPr>
          <w:rFonts w:ascii="Arial" w:eastAsia="Times New Roman" w:hAnsi="Arial" w:cs="Arial"/>
        </w:rPr>
        <w:t>Уровень социально-экономического развития Муниципального образования «Майск»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781C2A" w:rsidRPr="00657611" w:rsidRDefault="00781C2A" w:rsidP="00645A4C">
      <w:pPr>
        <w:ind w:right="20" w:firstLine="567"/>
        <w:jc w:val="both"/>
        <w:rPr>
          <w:rFonts w:ascii="Arial" w:eastAsia="Times New Roman" w:hAnsi="Arial" w:cs="Arial"/>
        </w:rPr>
      </w:pPr>
      <w:r w:rsidRPr="00657611">
        <w:rPr>
          <w:rFonts w:ascii="Arial" w:eastAsia="Times New Roman" w:hAnsi="Arial" w:cs="Arial"/>
        </w:rP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4015CB" w:rsidRPr="00657611" w:rsidRDefault="00781C2A" w:rsidP="00645A4C">
      <w:pPr>
        <w:ind w:right="20" w:firstLine="567"/>
        <w:jc w:val="both"/>
        <w:rPr>
          <w:rFonts w:ascii="Arial" w:eastAsia="Times New Roman" w:hAnsi="Arial" w:cs="Arial"/>
        </w:rPr>
      </w:pPr>
      <w:r w:rsidRPr="00657611">
        <w:rPr>
          <w:rFonts w:ascii="Arial" w:eastAsia="Times New Roman" w:hAnsi="Arial" w:cs="Arial"/>
        </w:rPr>
        <w:lastRenderedPageBreak/>
        <w:t>Численность населения Муниципального образования «Майск» по данным администрации состоянию на 01.01.201</w:t>
      </w:r>
      <w:r w:rsidR="00AD5F12" w:rsidRPr="00657611">
        <w:rPr>
          <w:rFonts w:ascii="Arial" w:eastAsia="Times New Roman" w:hAnsi="Arial" w:cs="Arial"/>
        </w:rPr>
        <w:t>6</w:t>
      </w:r>
      <w:r w:rsidRPr="00657611">
        <w:rPr>
          <w:rFonts w:ascii="Arial" w:eastAsia="Times New Roman" w:hAnsi="Arial" w:cs="Arial"/>
        </w:rPr>
        <w:t xml:space="preserve"> года составила 1</w:t>
      </w:r>
      <w:r w:rsidR="00AD5F12" w:rsidRPr="00657611">
        <w:rPr>
          <w:rFonts w:ascii="Arial" w:eastAsia="Times New Roman" w:hAnsi="Arial" w:cs="Arial"/>
        </w:rPr>
        <w:t>247</w:t>
      </w:r>
      <w:r w:rsidRPr="00657611">
        <w:rPr>
          <w:rFonts w:ascii="Arial" w:eastAsia="Times New Roman" w:hAnsi="Arial" w:cs="Arial"/>
        </w:rPr>
        <w:t xml:space="preserve"> человек. Численность населения в разрезе населенных пунктов представлена в таблице</w:t>
      </w:r>
      <w:r w:rsidR="004015CB" w:rsidRPr="00657611">
        <w:rPr>
          <w:rFonts w:ascii="Arial" w:eastAsia="Times New Roman" w:hAnsi="Arial" w:cs="Arial"/>
        </w:rPr>
        <w:t xml:space="preserve"> </w:t>
      </w:r>
      <w:r w:rsidR="000B0D9E" w:rsidRPr="00657611">
        <w:rPr>
          <w:rFonts w:ascii="Arial" w:eastAsia="Times New Roman" w:hAnsi="Arial" w:cs="Arial"/>
        </w:rPr>
        <w:t>1.</w:t>
      </w:r>
      <w:r w:rsidR="004015CB" w:rsidRPr="00657611">
        <w:rPr>
          <w:rFonts w:ascii="Arial" w:eastAsia="Times New Roman" w:hAnsi="Arial" w:cs="Arial"/>
        </w:rPr>
        <w:t>3</w:t>
      </w:r>
      <w:r w:rsidR="000B0D9E" w:rsidRPr="00657611">
        <w:rPr>
          <w:rFonts w:ascii="Arial" w:eastAsia="Times New Roman" w:hAnsi="Arial" w:cs="Arial"/>
        </w:rPr>
        <w:t>.1</w:t>
      </w:r>
      <w:r w:rsidR="004015CB" w:rsidRPr="00657611">
        <w:rPr>
          <w:rFonts w:ascii="Arial" w:eastAsia="Times New Roman" w:hAnsi="Arial" w:cs="Arial"/>
        </w:rPr>
        <w:t>.</w:t>
      </w:r>
    </w:p>
    <w:p w:rsidR="004015CB" w:rsidRPr="00657611" w:rsidRDefault="004015CB" w:rsidP="00A9772F">
      <w:pPr>
        <w:ind w:right="20"/>
        <w:jc w:val="both"/>
        <w:rPr>
          <w:rFonts w:ascii="Arial" w:eastAsia="Times New Roman" w:hAnsi="Arial" w:cs="Arial"/>
        </w:rPr>
      </w:pPr>
      <w:r w:rsidRPr="00657611">
        <w:rPr>
          <w:rFonts w:ascii="Arial" w:eastAsia="Times New Roman" w:hAnsi="Arial" w:cs="Arial"/>
        </w:rPr>
        <w:t xml:space="preserve">Таблица </w:t>
      </w:r>
      <w:r w:rsidR="00237031" w:rsidRPr="00657611">
        <w:rPr>
          <w:rFonts w:ascii="Arial" w:eastAsia="Times New Roman" w:hAnsi="Arial" w:cs="Arial"/>
        </w:rPr>
        <w:t>1.</w:t>
      </w:r>
      <w:r w:rsidRPr="00657611">
        <w:rPr>
          <w:rFonts w:ascii="Arial" w:eastAsia="Times New Roman" w:hAnsi="Arial" w:cs="Arial"/>
        </w:rPr>
        <w:t>3.</w:t>
      </w:r>
      <w:r w:rsidR="000B0D9E" w:rsidRPr="00657611">
        <w:rPr>
          <w:rFonts w:ascii="Arial" w:eastAsia="Times New Roman" w:hAnsi="Arial" w:cs="Arial"/>
        </w:rPr>
        <w:t>1.</w:t>
      </w:r>
      <w:r w:rsidRPr="00657611">
        <w:rPr>
          <w:rFonts w:ascii="Arial" w:eastAsia="Times New Roman" w:hAnsi="Arial" w:cs="Arial"/>
        </w:rPr>
        <w:t xml:space="preserve"> Население муниципального образования «Майск» человек</w:t>
      </w:r>
    </w:p>
    <w:tbl>
      <w:tblPr>
        <w:tblW w:w="9802" w:type="dxa"/>
        <w:tblInd w:w="93" w:type="dxa"/>
        <w:tblLook w:val="04A0"/>
      </w:tblPr>
      <w:tblGrid>
        <w:gridCol w:w="415"/>
        <w:gridCol w:w="2190"/>
        <w:gridCol w:w="765"/>
        <w:gridCol w:w="1379"/>
        <w:gridCol w:w="871"/>
        <w:gridCol w:w="1263"/>
        <w:gridCol w:w="914"/>
        <w:gridCol w:w="876"/>
        <w:gridCol w:w="216"/>
        <w:gridCol w:w="1111"/>
      </w:tblGrid>
      <w:tr w:rsidR="004015CB" w:rsidRPr="00AA42E8" w:rsidTr="00A9772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 </w:t>
            </w:r>
          </w:p>
        </w:tc>
        <w:tc>
          <w:tcPr>
            <w:tcW w:w="2457" w:type="dxa"/>
            <w:tcBorders>
              <w:top w:val="single" w:sz="4" w:space="0" w:color="auto"/>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b/>
                <w:bCs/>
                <w:color w:val="auto"/>
                <w:lang w:bidi="ar-SA"/>
              </w:rPr>
            </w:pPr>
            <w:r w:rsidRPr="00AA42E8">
              <w:rPr>
                <w:rFonts w:eastAsia="Times New Roman"/>
                <w:b/>
                <w:bCs/>
                <w:color w:val="auto"/>
                <w:sz w:val="22"/>
                <w:szCs w:val="22"/>
                <w:lang w:bidi="ar-SA"/>
              </w:rPr>
              <w:t>Население</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proofErr w:type="spellStart"/>
            <w:proofErr w:type="gramStart"/>
            <w:r w:rsidRPr="00AA42E8">
              <w:rPr>
                <w:rFonts w:eastAsia="Times New Roman"/>
                <w:color w:val="auto"/>
                <w:sz w:val="22"/>
                <w:szCs w:val="22"/>
                <w:lang w:bidi="ar-SA"/>
              </w:rPr>
              <w:t>ед</w:t>
            </w:r>
            <w:proofErr w:type="spellEnd"/>
            <w:proofErr w:type="gram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01.01.2016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Майск</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Абрамовка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Мужчин</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Женщин</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структура</w:t>
            </w:r>
          </w:p>
        </w:tc>
      </w:tr>
      <w:tr w:rsidR="004015CB" w:rsidRPr="00AA42E8" w:rsidTr="00A9772F">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1</w:t>
            </w:r>
          </w:p>
        </w:tc>
        <w:tc>
          <w:tcPr>
            <w:tcW w:w="2457"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Всего</w:t>
            </w:r>
          </w:p>
        </w:tc>
        <w:tc>
          <w:tcPr>
            <w:tcW w:w="84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1247</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966</w:t>
            </w:r>
          </w:p>
        </w:tc>
        <w:tc>
          <w:tcPr>
            <w:tcW w:w="1158"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281</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100,0</w:t>
            </w:r>
          </w:p>
        </w:tc>
      </w:tr>
      <w:tr w:rsidR="00A9772F" w:rsidRPr="00AA42E8" w:rsidTr="0049692C">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2</w:t>
            </w:r>
          </w:p>
        </w:tc>
        <w:tc>
          <w:tcPr>
            <w:tcW w:w="2457"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Моложе трудоспособного</w:t>
            </w:r>
          </w:p>
        </w:tc>
        <w:tc>
          <w:tcPr>
            <w:tcW w:w="84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429</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348</w:t>
            </w:r>
          </w:p>
        </w:tc>
        <w:tc>
          <w:tcPr>
            <w:tcW w:w="1158"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81</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 </w:t>
            </w:r>
          </w:p>
        </w:tc>
        <w:tc>
          <w:tcPr>
            <w:tcW w:w="886"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 </w:t>
            </w:r>
          </w:p>
        </w:tc>
        <w:tc>
          <w:tcPr>
            <w:tcW w:w="1140" w:type="dxa"/>
            <w:gridSpan w:val="2"/>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34,4</w:t>
            </w:r>
          </w:p>
        </w:tc>
      </w:tr>
      <w:tr w:rsidR="004015CB" w:rsidRPr="00AA42E8" w:rsidTr="00A9772F">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3</w:t>
            </w:r>
          </w:p>
        </w:tc>
        <w:tc>
          <w:tcPr>
            <w:tcW w:w="2457"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Трудоспособного</w:t>
            </w:r>
          </w:p>
        </w:tc>
        <w:tc>
          <w:tcPr>
            <w:tcW w:w="84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684</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513</w:t>
            </w:r>
          </w:p>
        </w:tc>
        <w:tc>
          <w:tcPr>
            <w:tcW w:w="1158"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171</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330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3448</w:t>
            </w:r>
          </w:p>
        </w:tc>
        <w:tc>
          <w:tcPr>
            <w:tcW w:w="1066"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54,9</w:t>
            </w:r>
          </w:p>
        </w:tc>
      </w:tr>
      <w:tr w:rsidR="004015CB" w:rsidRPr="00AA42E8" w:rsidTr="00A9772F">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4</w:t>
            </w:r>
          </w:p>
        </w:tc>
        <w:tc>
          <w:tcPr>
            <w:tcW w:w="2457"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Старше трудоспособного</w:t>
            </w:r>
          </w:p>
        </w:tc>
        <w:tc>
          <w:tcPr>
            <w:tcW w:w="84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134</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105</w:t>
            </w:r>
          </w:p>
        </w:tc>
        <w:tc>
          <w:tcPr>
            <w:tcW w:w="1158"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29</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47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87</w:t>
            </w:r>
          </w:p>
        </w:tc>
        <w:tc>
          <w:tcPr>
            <w:tcW w:w="1066"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10,7</w:t>
            </w:r>
          </w:p>
        </w:tc>
      </w:tr>
      <w:tr w:rsidR="004015CB" w:rsidRPr="00AA42E8" w:rsidTr="00A9772F">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5</w:t>
            </w:r>
          </w:p>
        </w:tc>
        <w:tc>
          <w:tcPr>
            <w:tcW w:w="2457"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инвалиды</w:t>
            </w:r>
          </w:p>
        </w:tc>
        <w:tc>
          <w:tcPr>
            <w:tcW w:w="84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82</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59</w:t>
            </w:r>
          </w:p>
        </w:tc>
        <w:tc>
          <w:tcPr>
            <w:tcW w:w="1158"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23</w:t>
            </w:r>
          </w:p>
        </w:tc>
        <w:tc>
          <w:tcPr>
            <w:tcW w:w="960"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rPr>
                <w:rFonts w:eastAsia="Times New Roman"/>
                <w:color w:val="auto"/>
                <w:lang w:bidi="ar-SA"/>
              </w:rPr>
            </w:pPr>
            <w:r w:rsidRPr="00AA42E8">
              <w:rPr>
                <w:rFonts w:eastAsia="Times New Roman"/>
                <w:color w:val="auto"/>
                <w:sz w:val="22"/>
                <w:szCs w:val="22"/>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4015CB" w:rsidRPr="00AA42E8" w:rsidRDefault="004015CB" w:rsidP="00A9772F">
            <w:pPr>
              <w:widowControl/>
              <w:jc w:val="right"/>
              <w:rPr>
                <w:rFonts w:eastAsia="Times New Roman"/>
                <w:color w:val="auto"/>
                <w:lang w:bidi="ar-SA"/>
              </w:rPr>
            </w:pPr>
            <w:r w:rsidRPr="00AA42E8">
              <w:rPr>
                <w:rFonts w:eastAsia="Times New Roman"/>
                <w:color w:val="auto"/>
                <w:sz w:val="22"/>
                <w:szCs w:val="22"/>
                <w:lang w:bidi="ar-SA"/>
              </w:rPr>
              <w:t>6,6</w:t>
            </w:r>
          </w:p>
        </w:tc>
      </w:tr>
    </w:tbl>
    <w:p w:rsidR="00781C2A" w:rsidRPr="00657611" w:rsidRDefault="00781C2A" w:rsidP="00A9772F">
      <w:pPr>
        <w:tabs>
          <w:tab w:val="right" w:pos="2482"/>
          <w:tab w:val="right" w:pos="4075"/>
          <w:tab w:val="right" w:pos="5966"/>
          <w:tab w:val="right" w:pos="7579"/>
          <w:tab w:val="right" w:pos="9485"/>
        </w:tabs>
        <w:jc w:val="both"/>
        <w:rPr>
          <w:rFonts w:ascii="Arial" w:eastAsia="Times New Roman" w:hAnsi="Arial" w:cs="Arial"/>
        </w:rPr>
      </w:pPr>
    </w:p>
    <w:p w:rsidR="00781C2A" w:rsidRPr="00657611" w:rsidRDefault="00781C2A" w:rsidP="00A9772F">
      <w:pPr>
        <w:tabs>
          <w:tab w:val="right" w:pos="2482"/>
          <w:tab w:val="right" w:pos="4075"/>
          <w:tab w:val="right" w:pos="5966"/>
          <w:tab w:val="right" w:pos="7579"/>
          <w:tab w:val="right" w:pos="9485"/>
        </w:tabs>
        <w:jc w:val="both"/>
        <w:rPr>
          <w:rFonts w:ascii="Arial" w:eastAsia="Times New Roman" w:hAnsi="Arial" w:cs="Arial"/>
        </w:rPr>
      </w:pPr>
      <w:r w:rsidRPr="00657611">
        <w:rPr>
          <w:rFonts w:ascii="Arial" w:eastAsia="Times New Roman" w:hAnsi="Arial" w:cs="Arial"/>
        </w:rPr>
        <w:t xml:space="preserve">Таблица </w:t>
      </w:r>
      <w:r w:rsidR="000B0D9E" w:rsidRPr="00657611">
        <w:rPr>
          <w:rFonts w:ascii="Arial" w:eastAsia="Times New Roman" w:hAnsi="Arial" w:cs="Arial"/>
        </w:rPr>
        <w:t xml:space="preserve">1.3.2. </w:t>
      </w:r>
      <w:r w:rsidRPr="00657611">
        <w:rPr>
          <w:rFonts w:ascii="Arial" w:eastAsia="Times New Roman" w:hAnsi="Arial" w:cs="Arial"/>
        </w:rPr>
        <w:t>Динамика</w:t>
      </w:r>
      <w:r w:rsidRPr="00657611">
        <w:rPr>
          <w:rFonts w:ascii="Arial" w:eastAsia="Times New Roman" w:hAnsi="Arial" w:cs="Arial"/>
        </w:rPr>
        <w:tab/>
        <w:t xml:space="preserve"> численности населения муниципального образования «Майск»</w:t>
      </w:r>
    </w:p>
    <w:tbl>
      <w:tblPr>
        <w:tblOverlap w:val="never"/>
        <w:tblW w:w="9600" w:type="dxa"/>
        <w:jc w:val="center"/>
        <w:tblLayout w:type="fixed"/>
        <w:tblCellMar>
          <w:left w:w="10" w:type="dxa"/>
          <w:right w:w="10" w:type="dxa"/>
        </w:tblCellMar>
        <w:tblLook w:val="04A0"/>
      </w:tblPr>
      <w:tblGrid>
        <w:gridCol w:w="5092"/>
        <w:gridCol w:w="1085"/>
        <w:gridCol w:w="1090"/>
        <w:gridCol w:w="1085"/>
        <w:gridCol w:w="1248"/>
      </w:tblGrid>
      <w:tr w:rsidR="00781C2A" w:rsidRPr="00AA42E8" w:rsidTr="000B0D9E">
        <w:trPr>
          <w:trHeight w:hRule="exact" w:val="317"/>
          <w:jc w:val="center"/>
        </w:trPr>
        <w:tc>
          <w:tcPr>
            <w:tcW w:w="5092" w:type="dxa"/>
            <w:tcBorders>
              <w:top w:val="single" w:sz="4" w:space="0" w:color="auto"/>
              <w:left w:val="single" w:sz="4" w:space="0" w:color="auto"/>
              <w:bottom w:val="nil"/>
              <w:right w:val="nil"/>
            </w:tcBorders>
            <w:shd w:val="clear" w:color="auto" w:fill="FFFFFF"/>
            <w:vAlign w:val="center"/>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Год</w:t>
            </w:r>
          </w:p>
        </w:tc>
        <w:tc>
          <w:tcPr>
            <w:tcW w:w="1085" w:type="dxa"/>
            <w:tcBorders>
              <w:top w:val="single" w:sz="4" w:space="0" w:color="auto"/>
              <w:left w:val="single" w:sz="4" w:space="0" w:color="auto"/>
              <w:bottom w:val="nil"/>
              <w:right w:val="nil"/>
            </w:tcBorders>
            <w:shd w:val="clear" w:color="auto" w:fill="FFFFFF"/>
            <w:vAlign w:val="bottom"/>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2014</w:t>
            </w:r>
          </w:p>
        </w:tc>
        <w:tc>
          <w:tcPr>
            <w:tcW w:w="1090" w:type="dxa"/>
            <w:tcBorders>
              <w:top w:val="single" w:sz="4" w:space="0" w:color="auto"/>
              <w:left w:val="single" w:sz="4" w:space="0" w:color="auto"/>
              <w:bottom w:val="nil"/>
              <w:right w:val="nil"/>
            </w:tcBorders>
            <w:shd w:val="clear" w:color="auto" w:fill="FFFFFF"/>
            <w:vAlign w:val="center"/>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2015</w:t>
            </w:r>
          </w:p>
          <w:p w:rsidR="00781C2A" w:rsidRPr="00AA42E8" w:rsidRDefault="00781C2A" w:rsidP="00A9772F">
            <w:pPr>
              <w:spacing w:line="276" w:lineRule="auto"/>
              <w:jc w:val="center"/>
              <w:rPr>
                <w:rFonts w:eastAsia="Times New Roman"/>
                <w:lang w:eastAsia="en-US"/>
              </w:rPr>
            </w:pPr>
          </w:p>
          <w:p w:rsidR="00781C2A" w:rsidRPr="00AA42E8" w:rsidRDefault="00781C2A" w:rsidP="00A9772F">
            <w:pPr>
              <w:spacing w:line="276" w:lineRule="auto"/>
              <w:jc w:val="center"/>
              <w:rPr>
                <w:rFonts w:eastAsia="Times New Roman"/>
                <w:lang w:eastAsia="en-US"/>
              </w:rPr>
            </w:pPr>
          </w:p>
          <w:p w:rsidR="00781C2A" w:rsidRPr="00AA42E8" w:rsidRDefault="00781C2A" w:rsidP="00A9772F">
            <w:pPr>
              <w:spacing w:line="276" w:lineRule="auto"/>
              <w:jc w:val="center"/>
              <w:rPr>
                <w:rFonts w:eastAsia="Times New Roman"/>
                <w:lang w:eastAsia="en-US"/>
              </w:rPr>
            </w:pPr>
          </w:p>
        </w:tc>
        <w:tc>
          <w:tcPr>
            <w:tcW w:w="1085" w:type="dxa"/>
            <w:tcBorders>
              <w:top w:val="single" w:sz="4" w:space="0" w:color="auto"/>
              <w:left w:val="single" w:sz="4" w:space="0" w:color="auto"/>
              <w:bottom w:val="nil"/>
              <w:right w:val="nil"/>
            </w:tcBorders>
            <w:shd w:val="clear" w:color="auto" w:fill="FFFFFF"/>
            <w:vAlign w:val="bottom"/>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2016</w:t>
            </w:r>
          </w:p>
        </w:tc>
        <w:tc>
          <w:tcPr>
            <w:tcW w:w="1248" w:type="dxa"/>
            <w:tcBorders>
              <w:top w:val="single" w:sz="4" w:space="0" w:color="auto"/>
              <w:left w:val="single" w:sz="4" w:space="0" w:color="auto"/>
              <w:bottom w:val="nil"/>
              <w:right w:val="single" w:sz="4" w:space="0" w:color="auto"/>
            </w:tcBorders>
            <w:shd w:val="clear" w:color="auto" w:fill="FFFFFF"/>
            <w:vAlign w:val="bottom"/>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2017</w:t>
            </w:r>
          </w:p>
        </w:tc>
      </w:tr>
      <w:tr w:rsidR="00781C2A" w:rsidRPr="00AA42E8" w:rsidTr="000B0D9E">
        <w:trPr>
          <w:trHeight w:hRule="exact" w:val="581"/>
          <w:jc w:val="center"/>
        </w:trPr>
        <w:tc>
          <w:tcPr>
            <w:tcW w:w="5092" w:type="dxa"/>
            <w:tcBorders>
              <w:top w:val="single" w:sz="4" w:space="0" w:color="auto"/>
              <w:left w:val="single" w:sz="4" w:space="0" w:color="auto"/>
              <w:bottom w:val="nil"/>
              <w:right w:val="nil"/>
            </w:tcBorders>
            <w:shd w:val="clear" w:color="auto" w:fill="FFFFFF"/>
            <w:vAlign w:val="bottom"/>
            <w:hideMark/>
          </w:tcPr>
          <w:p w:rsidR="00781C2A" w:rsidRPr="00AA42E8" w:rsidRDefault="00781C2A" w:rsidP="00A9772F">
            <w:pPr>
              <w:spacing w:line="276" w:lineRule="auto"/>
              <w:rPr>
                <w:rFonts w:eastAsia="Times New Roman"/>
                <w:lang w:eastAsia="en-US"/>
              </w:rPr>
            </w:pPr>
            <w:r w:rsidRPr="00AA42E8">
              <w:rPr>
                <w:rFonts w:eastAsia="Times New Roman"/>
                <w:sz w:val="22"/>
                <w:szCs w:val="22"/>
                <w:lang w:eastAsia="en-US"/>
              </w:rPr>
              <w:t>Численность постоянного населения на начало года, тыс. чел.</w:t>
            </w:r>
          </w:p>
        </w:tc>
        <w:tc>
          <w:tcPr>
            <w:tcW w:w="1085" w:type="dxa"/>
            <w:tcBorders>
              <w:top w:val="single" w:sz="4" w:space="0" w:color="auto"/>
              <w:left w:val="single" w:sz="4" w:space="0" w:color="auto"/>
              <w:bottom w:val="nil"/>
              <w:right w:val="nil"/>
            </w:tcBorders>
            <w:shd w:val="clear" w:color="auto" w:fill="FFFFFF"/>
            <w:vAlign w:val="center"/>
            <w:hideMark/>
          </w:tcPr>
          <w:p w:rsidR="00781C2A" w:rsidRPr="00AA42E8" w:rsidRDefault="00781C2A" w:rsidP="00A9772F">
            <w:pPr>
              <w:spacing w:line="276" w:lineRule="auto"/>
              <w:jc w:val="center"/>
              <w:rPr>
                <w:lang w:eastAsia="en-US"/>
              </w:rPr>
            </w:pPr>
            <w:r w:rsidRPr="00AA42E8">
              <w:rPr>
                <w:sz w:val="22"/>
                <w:szCs w:val="22"/>
                <w:lang w:eastAsia="en-US"/>
              </w:rPr>
              <w:t>12</w:t>
            </w:r>
            <w:r w:rsidR="000B0D9E" w:rsidRPr="00AA42E8">
              <w:rPr>
                <w:sz w:val="22"/>
                <w:szCs w:val="22"/>
                <w:lang w:eastAsia="en-US"/>
              </w:rPr>
              <w:t>19</w:t>
            </w:r>
          </w:p>
        </w:tc>
        <w:tc>
          <w:tcPr>
            <w:tcW w:w="1090" w:type="dxa"/>
            <w:tcBorders>
              <w:top w:val="single" w:sz="4" w:space="0" w:color="auto"/>
              <w:left w:val="single" w:sz="4" w:space="0" w:color="auto"/>
              <w:bottom w:val="nil"/>
              <w:right w:val="nil"/>
            </w:tcBorders>
            <w:shd w:val="clear" w:color="auto" w:fill="FFFFFF"/>
            <w:vAlign w:val="center"/>
            <w:hideMark/>
          </w:tcPr>
          <w:p w:rsidR="00781C2A" w:rsidRPr="00AA42E8" w:rsidRDefault="00781C2A" w:rsidP="00A9772F">
            <w:pPr>
              <w:spacing w:line="276" w:lineRule="auto"/>
              <w:jc w:val="center"/>
              <w:rPr>
                <w:lang w:eastAsia="en-US"/>
              </w:rPr>
            </w:pPr>
            <w:r w:rsidRPr="00AA42E8">
              <w:rPr>
                <w:sz w:val="22"/>
                <w:szCs w:val="22"/>
                <w:lang w:eastAsia="en-US"/>
              </w:rPr>
              <w:t>12</w:t>
            </w:r>
            <w:r w:rsidR="000B0D9E" w:rsidRPr="00AA42E8">
              <w:rPr>
                <w:sz w:val="22"/>
                <w:szCs w:val="22"/>
                <w:lang w:eastAsia="en-US"/>
              </w:rPr>
              <w:t>2</w:t>
            </w:r>
            <w:r w:rsidRPr="00AA42E8">
              <w:rPr>
                <w:sz w:val="22"/>
                <w:szCs w:val="22"/>
                <w:lang w:eastAsia="en-US"/>
              </w:rPr>
              <w:t>7</w:t>
            </w:r>
          </w:p>
        </w:tc>
        <w:tc>
          <w:tcPr>
            <w:tcW w:w="1085" w:type="dxa"/>
            <w:tcBorders>
              <w:top w:val="single" w:sz="4" w:space="0" w:color="auto"/>
              <w:left w:val="single" w:sz="4" w:space="0" w:color="auto"/>
              <w:bottom w:val="nil"/>
              <w:right w:val="nil"/>
            </w:tcBorders>
            <w:shd w:val="clear" w:color="auto" w:fill="FFFFFF"/>
            <w:vAlign w:val="center"/>
            <w:hideMark/>
          </w:tcPr>
          <w:p w:rsidR="00781C2A" w:rsidRPr="00AA42E8" w:rsidRDefault="00781C2A" w:rsidP="00EB6170">
            <w:pPr>
              <w:spacing w:line="276" w:lineRule="auto"/>
              <w:jc w:val="center"/>
              <w:rPr>
                <w:lang w:eastAsia="en-US"/>
              </w:rPr>
            </w:pPr>
            <w:r w:rsidRPr="00AA42E8">
              <w:rPr>
                <w:sz w:val="22"/>
                <w:szCs w:val="22"/>
                <w:lang w:eastAsia="en-US"/>
              </w:rPr>
              <w:t>12</w:t>
            </w:r>
            <w:r w:rsidR="00EB6170" w:rsidRPr="00AA42E8">
              <w:rPr>
                <w:sz w:val="22"/>
                <w:szCs w:val="22"/>
                <w:lang w:eastAsia="en-US"/>
              </w:rPr>
              <w:t>36</w:t>
            </w:r>
          </w:p>
        </w:tc>
        <w:tc>
          <w:tcPr>
            <w:tcW w:w="1248" w:type="dxa"/>
            <w:tcBorders>
              <w:top w:val="single" w:sz="4" w:space="0" w:color="auto"/>
              <w:left w:val="single" w:sz="4" w:space="0" w:color="auto"/>
              <w:bottom w:val="nil"/>
              <w:right w:val="single" w:sz="4" w:space="0" w:color="auto"/>
            </w:tcBorders>
            <w:shd w:val="clear" w:color="auto" w:fill="FFFFFF"/>
            <w:vAlign w:val="center"/>
            <w:hideMark/>
          </w:tcPr>
          <w:p w:rsidR="00781C2A" w:rsidRPr="00AA42E8" w:rsidRDefault="00781C2A" w:rsidP="00EB6170">
            <w:pPr>
              <w:spacing w:line="276" w:lineRule="auto"/>
              <w:jc w:val="center"/>
              <w:rPr>
                <w:rFonts w:eastAsia="Times New Roman"/>
                <w:lang w:eastAsia="en-US"/>
              </w:rPr>
            </w:pPr>
            <w:r w:rsidRPr="00AA42E8">
              <w:rPr>
                <w:rFonts w:eastAsia="Times New Roman"/>
                <w:sz w:val="22"/>
                <w:szCs w:val="22"/>
                <w:lang w:eastAsia="en-US"/>
              </w:rPr>
              <w:t>12</w:t>
            </w:r>
            <w:r w:rsidR="00EB6170" w:rsidRPr="00AA42E8">
              <w:rPr>
                <w:rFonts w:eastAsia="Times New Roman"/>
                <w:sz w:val="22"/>
                <w:szCs w:val="22"/>
                <w:lang w:eastAsia="en-US"/>
              </w:rPr>
              <w:t>47</w:t>
            </w:r>
          </w:p>
        </w:tc>
      </w:tr>
      <w:tr w:rsidR="00781C2A" w:rsidRPr="00AA42E8" w:rsidTr="000B0D9E">
        <w:trPr>
          <w:trHeight w:hRule="exact" w:val="288"/>
          <w:jc w:val="center"/>
        </w:trPr>
        <w:tc>
          <w:tcPr>
            <w:tcW w:w="5092" w:type="dxa"/>
            <w:tcBorders>
              <w:top w:val="single" w:sz="4" w:space="0" w:color="auto"/>
              <w:left w:val="single" w:sz="4" w:space="0" w:color="auto"/>
              <w:bottom w:val="nil"/>
              <w:right w:val="nil"/>
            </w:tcBorders>
            <w:shd w:val="clear" w:color="auto" w:fill="FFFFFF"/>
            <w:hideMark/>
          </w:tcPr>
          <w:p w:rsidR="00781C2A" w:rsidRPr="00AA42E8" w:rsidRDefault="00781C2A" w:rsidP="00A9772F">
            <w:pPr>
              <w:spacing w:line="276" w:lineRule="auto"/>
              <w:rPr>
                <w:rFonts w:eastAsia="Times New Roman"/>
                <w:lang w:eastAsia="en-US"/>
              </w:rPr>
            </w:pPr>
            <w:r w:rsidRPr="00AA42E8">
              <w:rPr>
                <w:rFonts w:eastAsia="Times New Roman"/>
                <w:sz w:val="22"/>
                <w:szCs w:val="22"/>
                <w:lang w:eastAsia="en-US"/>
              </w:rPr>
              <w:t>Родилось чел.</w:t>
            </w:r>
          </w:p>
        </w:tc>
        <w:tc>
          <w:tcPr>
            <w:tcW w:w="1085" w:type="dxa"/>
            <w:tcBorders>
              <w:top w:val="single" w:sz="4" w:space="0" w:color="auto"/>
              <w:left w:val="single" w:sz="4" w:space="0" w:color="auto"/>
              <w:bottom w:val="nil"/>
              <w:right w:val="nil"/>
            </w:tcBorders>
            <w:shd w:val="clear" w:color="auto" w:fill="FFFFFF"/>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28</w:t>
            </w:r>
          </w:p>
        </w:tc>
        <w:tc>
          <w:tcPr>
            <w:tcW w:w="1090" w:type="dxa"/>
            <w:tcBorders>
              <w:top w:val="single" w:sz="4" w:space="0" w:color="auto"/>
              <w:left w:val="single" w:sz="4" w:space="0" w:color="auto"/>
              <w:bottom w:val="nil"/>
              <w:right w:val="nil"/>
            </w:tcBorders>
            <w:shd w:val="clear" w:color="auto" w:fill="FFFFFF"/>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31</w:t>
            </w:r>
          </w:p>
        </w:tc>
        <w:tc>
          <w:tcPr>
            <w:tcW w:w="1085" w:type="dxa"/>
            <w:tcBorders>
              <w:top w:val="single" w:sz="4" w:space="0" w:color="auto"/>
              <w:left w:val="single" w:sz="4" w:space="0" w:color="auto"/>
              <w:bottom w:val="nil"/>
              <w:right w:val="nil"/>
            </w:tcBorders>
            <w:shd w:val="clear" w:color="auto" w:fill="FFFFFF"/>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21</w:t>
            </w:r>
          </w:p>
        </w:tc>
        <w:tc>
          <w:tcPr>
            <w:tcW w:w="1248" w:type="dxa"/>
            <w:tcBorders>
              <w:top w:val="single" w:sz="4" w:space="0" w:color="auto"/>
              <w:left w:val="single" w:sz="4" w:space="0" w:color="auto"/>
              <w:bottom w:val="nil"/>
              <w:right w:val="single" w:sz="4" w:space="0" w:color="auto"/>
            </w:tcBorders>
            <w:shd w:val="clear" w:color="auto" w:fill="FFFFFF"/>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2</w:t>
            </w:r>
            <w:r w:rsidR="000B0D9E" w:rsidRPr="00AA42E8">
              <w:rPr>
                <w:rFonts w:eastAsia="Times New Roman"/>
                <w:sz w:val="22"/>
                <w:szCs w:val="22"/>
                <w:lang w:eastAsia="en-US"/>
              </w:rPr>
              <w:t>5</w:t>
            </w:r>
          </w:p>
        </w:tc>
      </w:tr>
      <w:tr w:rsidR="00781C2A" w:rsidRPr="00AA42E8" w:rsidTr="000B0D9E">
        <w:trPr>
          <w:trHeight w:hRule="exact" w:val="293"/>
          <w:jc w:val="center"/>
        </w:trPr>
        <w:tc>
          <w:tcPr>
            <w:tcW w:w="5092" w:type="dxa"/>
            <w:tcBorders>
              <w:top w:val="single" w:sz="4" w:space="0" w:color="auto"/>
              <w:left w:val="single" w:sz="4" w:space="0" w:color="auto"/>
              <w:bottom w:val="nil"/>
              <w:right w:val="nil"/>
            </w:tcBorders>
            <w:shd w:val="clear" w:color="auto" w:fill="FFFFFF"/>
            <w:vAlign w:val="bottom"/>
            <w:hideMark/>
          </w:tcPr>
          <w:p w:rsidR="00781C2A" w:rsidRPr="00AA42E8" w:rsidRDefault="00781C2A" w:rsidP="00A9772F">
            <w:pPr>
              <w:spacing w:line="276" w:lineRule="auto"/>
              <w:rPr>
                <w:rFonts w:eastAsia="Times New Roman"/>
                <w:lang w:eastAsia="en-US"/>
              </w:rPr>
            </w:pPr>
            <w:r w:rsidRPr="00AA42E8">
              <w:rPr>
                <w:rFonts w:eastAsia="Times New Roman"/>
                <w:sz w:val="22"/>
                <w:szCs w:val="22"/>
                <w:lang w:eastAsia="en-US"/>
              </w:rPr>
              <w:t>Рождаемость</w:t>
            </w:r>
            <w:r w:rsidR="000B0D9E" w:rsidRPr="00AA42E8">
              <w:rPr>
                <w:rFonts w:eastAsia="Times New Roman"/>
                <w:sz w:val="22"/>
                <w:szCs w:val="22"/>
                <w:lang w:eastAsia="en-US"/>
              </w:rPr>
              <w:t xml:space="preserve"> </w:t>
            </w:r>
            <w:r w:rsidRPr="00AA42E8">
              <w:rPr>
                <w:rFonts w:eastAsia="Times New Roman"/>
                <w:sz w:val="22"/>
                <w:szCs w:val="22"/>
                <w:lang w:eastAsia="en-US"/>
              </w:rPr>
              <w:t>(на 1000 жит.)</w:t>
            </w:r>
          </w:p>
        </w:tc>
        <w:tc>
          <w:tcPr>
            <w:tcW w:w="1085" w:type="dxa"/>
            <w:tcBorders>
              <w:top w:val="single" w:sz="4" w:space="0" w:color="auto"/>
              <w:left w:val="single" w:sz="4" w:space="0" w:color="auto"/>
              <w:bottom w:val="nil"/>
              <w:right w:val="nil"/>
            </w:tcBorders>
            <w:shd w:val="clear" w:color="auto" w:fill="FFFFFF"/>
            <w:vAlign w:val="center"/>
            <w:hideMark/>
          </w:tcPr>
          <w:p w:rsidR="00781C2A" w:rsidRPr="00AA42E8" w:rsidRDefault="00781C2A" w:rsidP="00A9772F">
            <w:pPr>
              <w:spacing w:line="276" w:lineRule="auto"/>
              <w:jc w:val="center"/>
              <w:rPr>
                <w:lang w:eastAsia="en-US"/>
              </w:rPr>
            </w:pPr>
            <w:r w:rsidRPr="00AA42E8">
              <w:rPr>
                <w:sz w:val="22"/>
                <w:szCs w:val="22"/>
                <w:lang w:eastAsia="en-US"/>
              </w:rPr>
              <w:t>22,5</w:t>
            </w:r>
          </w:p>
        </w:tc>
        <w:tc>
          <w:tcPr>
            <w:tcW w:w="1090" w:type="dxa"/>
            <w:tcBorders>
              <w:top w:val="single" w:sz="4" w:space="0" w:color="auto"/>
              <w:left w:val="single" w:sz="4" w:space="0" w:color="auto"/>
              <w:bottom w:val="nil"/>
              <w:right w:val="nil"/>
            </w:tcBorders>
            <w:shd w:val="clear" w:color="auto" w:fill="FFFFFF"/>
            <w:vAlign w:val="center"/>
            <w:hideMark/>
          </w:tcPr>
          <w:p w:rsidR="00781C2A" w:rsidRPr="00AA42E8" w:rsidRDefault="00781C2A" w:rsidP="00A9772F">
            <w:pPr>
              <w:spacing w:line="276" w:lineRule="auto"/>
              <w:jc w:val="center"/>
              <w:rPr>
                <w:lang w:eastAsia="en-US"/>
              </w:rPr>
            </w:pPr>
            <w:r w:rsidRPr="00AA42E8">
              <w:rPr>
                <w:sz w:val="22"/>
                <w:szCs w:val="22"/>
                <w:lang w:eastAsia="en-US"/>
              </w:rPr>
              <w:t>26,5</w:t>
            </w:r>
          </w:p>
        </w:tc>
        <w:tc>
          <w:tcPr>
            <w:tcW w:w="1085" w:type="dxa"/>
            <w:tcBorders>
              <w:top w:val="single" w:sz="4" w:space="0" w:color="auto"/>
              <w:left w:val="single" w:sz="4" w:space="0" w:color="auto"/>
              <w:bottom w:val="nil"/>
              <w:right w:val="nil"/>
            </w:tcBorders>
            <w:shd w:val="clear" w:color="auto" w:fill="FFFFFF"/>
            <w:vAlign w:val="center"/>
            <w:hideMark/>
          </w:tcPr>
          <w:p w:rsidR="00781C2A" w:rsidRPr="00AA42E8" w:rsidRDefault="00781C2A" w:rsidP="00A9772F">
            <w:pPr>
              <w:spacing w:line="276" w:lineRule="auto"/>
              <w:jc w:val="center"/>
              <w:rPr>
                <w:lang w:eastAsia="en-US"/>
              </w:rPr>
            </w:pPr>
            <w:r w:rsidRPr="00AA42E8">
              <w:rPr>
                <w:sz w:val="22"/>
                <w:szCs w:val="22"/>
                <w:lang w:eastAsia="en-US"/>
              </w:rPr>
              <w:t>16,8</w:t>
            </w:r>
          </w:p>
        </w:tc>
        <w:tc>
          <w:tcPr>
            <w:tcW w:w="1248" w:type="dxa"/>
            <w:tcBorders>
              <w:top w:val="single" w:sz="4" w:space="0" w:color="auto"/>
              <w:left w:val="single" w:sz="4" w:space="0" w:color="auto"/>
              <w:bottom w:val="nil"/>
              <w:right w:val="single" w:sz="4" w:space="0" w:color="auto"/>
            </w:tcBorders>
            <w:shd w:val="clear" w:color="auto" w:fill="FFFFFF"/>
            <w:vAlign w:val="bottom"/>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18,4</w:t>
            </w:r>
          </w:p>
        </w:tc>
      </w:tr>
      <w:tr w:rsidR="00781C2A" w:rsidRPr="00AA42E8" w:rsidTr="0049692C">
        <w:trPr>
          <w:trHeight w:hRule="exact" w:val="293"/>
          <w:jc w:val="center"/>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781C2A" w:rsidRPr="00AA42E8" w:rsidRDefault="00781C2A" w:rsidP="00A9772F">
            <w:pPr>
              <w:spacing w:line="276" w:lineRule="auto"/>
              <w:rPr>
                <w:rFonts w:eastAsia="Times New Roman"/>
                <w:lang w:eastAsia="en-US"/>
              </w:rPr>
            </w:pPr>
            <w:r w:rsidRPr="00AA42E8">
              <w:rPr>
                <w:rFonts w:eastAsia="Times New Roman"/>
                <w:sz w:val="22"/>
                <w:szCs w:val="22"/>
                <w:lang w:eastAsia="en-US"/>
              </w:rPr>
              <w:t>Умерло чел.</w:t>
            </w:r>
          </w:p>
        </w:tc>
        <w:tc>
          <w:tcPr>
            <w:tcW w:w="1085" w:type="dxa"/>
            <w:tcBorders>
              <w:top w:val="single" w:sz="4" w:space="0" w:color="auto"/>
              <w:left w:val="single" w:sz="4" w:space="0" w:color="auto"/>
              <w:bottom w:val="single" w:sz="4" w:space="0" w:color="auto"/>
              <w:right w:val="nil"/>
            </w:tcBorders>
            <w:shd w:val="clear" w:color="auto" w:fill="FFFFFF"/>
            <w:vAlign w:val="bottom"/>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18</w:t>
            </w:r>
          </w:p>
        </w:tc>
        <w:tc>
          <w:tcPr>
            <w:tcW w:w="1090" w:type="dxa"/>
            <w:tcBorders>
              <w:top w:val="single" w:sz="4" w:space="0" w:color="auto"/>
              <w:left w:val="single" w:sz="4" w:space="0" w:color="auto"/>
              <w:bottom w:val="single" w:sz="4" w:space="0" w:color="auto"/>
              <w:right w:val="nil"/>
            </w:tcBorders>
            <w:shd w:val="clear" w:color="auto" w:fill="FFFFFF"/>
            <w:vAlign w:val="bottom"/>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15</w:t>
            </w:r>
          </w:p>
        </w:tc>
        <w:tc>
          <w:tcPr>
            <w:tcW w:w="1085" w:type="dxa"/>
            <w:tcBorders>
              <w:top w:val="single" w:sz="4" w:space="0" w:color="auto"/>
              <w:left w:val="single" w:sz="4" w:space="0" w:color="auto"/>
              <w:bottom w:val="single" w:sz="4" w:space="0" w:color="auto"/>
              <w:right w:val="nil"/>
            </w:tcBorders>
            <w:shd w:val="clear" w:color="auto" w:fill="FFFFFF"/>
            <w:vAlign w:val="bottom"/>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12</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11</w:t>
            </w:r>
          </w:p>
        </w:tc>
      </w:tr>
      <w:tr w:rsidR="00781C2A" w:rsidRPr="00AA42E8" w:rsidTr="0049692C">
        <w:trPr>
          <w:trHeight w:hRule="exact" w:val="288"/>
          <w:jc w:val="center"/>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781C2A" w:rsidRPr="00AA42E8" w:rsidRDefault="00781C2A" w:rsidP="00A9772F">
            <w:pPr>
              <w:spacing w:line="276" w:lineRule="auto"/>
              <w:rPr>
                <w:rFonts w:eastAsia="Times New Roman"/>
                <w:lang w:eastAsia="en-US"/>
              </w:rPr>
            </w:pPr>
            <w:r w:rsidRPr="00AA42E8">
              <w:rPr>
                <w:rFonts w:eastAsia="Times New Roman"/>
                <w:sz w:val="22"/>
                <w:szCs w:val="22"/>
                <w:lang w:eastAsia="en-US"/>
              </w:rPr>
              <w:t>Смертность (на 1000 жит.)</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781C2A" w:rsidRPr="00AA42E8" w:rsidRDefault="00781C2A" w:rsidP="00A9772F">
            <w:pPr>
              <w:spacing w:line="276" w:lineRule="auto"/>
              <w:jc w:val="center"/>
              <w:rPr>
                <w:lang w:eastAsia="en-US"/>
              </w:rPr>
            </w:pPr>
            <w:r w:rsidRPr="00AA42E8">
              <w:rPr>
                <w:sz w:val="22"/>
                <w:szCs w:val="22"/>
                <w:lang w:eastAsia="en-US"/>
              </w:rPr>
              <w:t>16,0</w:t>
            </w:r>
          </w:p>
        </w:tc>
        <w:tc>
          <w:tcPr>
            <w:tcW w:w="1090" w:type="dxa"/>
            <w:tcBorders>
              <w:top w:val="single" w:sz="4" w:space="0" w:color="auto"/>
              <w:left w:val="single" w:sz="4" w:space="0" w:color="auto"/>
              <w:bottom w:val="single" w:sz="4" w:space="0" w:color="auto"/>
              <w:right w:val="nil"/>
            </w:tcBorders>
            <w:shd w:val="clear" w:color="auto" w:fill="FFFFFF"/>
            <w:vAlign w:val="center"/>
            <w:hideMark/>
          </w:tcPr>
          <w:p w:rsidR="00781C2A" w:rsidRPr="00AA42E8" w:rsidRDefault="00781C2A" w:rsidP="00A9772F">
            <w:pPr>
              <w:spacing w:line="276" w:lineRule="auto"/>
              <w:jc w:val="center"/>
              <w:rPr>
                <w:lang w:eastAsia="en-US"/>
              </w:rPr>
            </w:pPr>
            <w:r w:rsidRPr="00AA42E8">
              <w:rPr>
                <w:sz w:val="22"/>
                <w:szCs w:val="22"/>
                <w:lang w:eastAsia="en-US"/>
              </w:rPr>
              <w:t>10,4</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781C2A" w:rsidRPr="00AA42E8" w:rsidRDefault="00781C2A" w:rsidP="00A9772F">
            <w:pPr>
              <w:spacing w:line="276" w:lineRule="auto"/>
              <w:jc w:val="center"/>
              <w:rPr>
                <w:lang w:eastAsia="en-US"/>
              </w:rPr>
            </w:pPr>
            <w:r w:rsidRPr="00AA42E8">
              <w:rPr>
                <w:sz w:val="22"/>
                <w:szCs w:val="22"/>
                <w:lang w:eastAsia="en-US"/>
              </w:rPr>
              <w:t>9,6</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8,8</w:t>
            </w:r>
          </w:p>
        </w:tc>
      </w:tr>
      <w:tr w:rsidR="00781C2A" w:rsidRPr="00AA42E8" w:rsidTr="0049692C">
        <w:trPr>
          <w:trHeight w:hRule="exact" w:val="293"/>
          <w:jc w:val="center"/>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781C2A" w:rsidRPr="00AA42E8" w:rsidRDefault="00781C2A" w:rsidP="00A9772F">
            <w:pPr>
              <w:spacing w:line="276" w:lineRule="auto"/>
              <w:rPr>
                <w:rFonts w:eastAsia="Times New Roman"/>
                <w:lang w:eastAsia="en-US"/>
              </w:rPr>
            </w:pPr>
            <w:r w:rsidRPr="00AA42E8">
              <w:rPr>
                <w:rFonts w:eastAsia="Times New Roman"/>
                <w:sz w:val="22"/>
                <w:szCs w:val="22"/>
                <w:lang w:eastAsia="en-US"/>
              </w:rPr>
              <w:t>Естественный</w:t>
            </w:r>
            <w:r w:rsidR="000B0D9E" w:rsidRPr="00AA42E8">
              <w:rPr>
                <w:rFonts w:eastAsia="Times New Roman"/>
                <w:sz w:val="22"/>
                <w:szCs w:val="22"/>
                <w:lang w:eastAsia="en-US"/>
              </w:rPr>
              <w:t xml:space="preserve"> </w:t>
            </w:r>
            <w:r w:rsidRPr="00AA42E8">
              <w:rPr>
                <w:rFonts w:eastAsia="Times New Roman"/>
                <w:sz w:val="22"/>
                <w:szCs w:val="22"/>
                <w:lang w:eastAsia="en-US"/>
              </w:rPr>
              <w:t>прирост (убыль) чел.</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781C2A" w:rsidRPr="00AA42E8" w:rsidRDefault="00781C2A" w:rsidP="00A9772F">
            <w:pPr>
              <w:spacing w:line="276" w:lineRule="auto"/>
              <w:jc w:val="center"/>
              <w:rPr>
                <w:lang w:eastAsia="en-US"/>
              </w:rPr>
            </w:pPr>
            <w:r w:rsidRPr="00AA42E8">
              <w:rPr>
                <w:sz w:val="22"/>
                <w:szCs w:val="22"/>
                <w:lang w:eastAsia="en-US"/>
              </w:rPr>
              <w:t>8</w:t>
            </w:r>
          </w:p>
        </w:tc>
        <w:tc>
          <w:tcPr>
            <w:tcW w:w="1090" w:type="dxa"/>
            <w:tcBorders>
              <w:top w:val="single" w:sz="4" w:space="0" w:color="auto"/>
              <w:left w:val="single" w:sz="4" w:space="0" w:color="auto"/>
              <w:bottom w:val="single" w:sz="4" w:space="0" w:color="auto"/>
              <w:right w:val="nil"/>
            </w:tcBorders>
            <w:shd w:val="clear" w:color="auto" w:fill="FFFFFF"/>
            <w:vAlign w:val="center"/>
            <w:hideMark/>
          </w:tcPr>
          <w:p w:rsidR="00781C2A" w:rsidRPr="00AA42E8" w:rsidRDefault="00781C2A" w:rsidP="00A9772F">
            <w:pPr>
              <w:spacing w:line="276" w:lineRule="auto"/>
              <w:jc w:val="center"/>
              <w:rPr>
                <w:lang w:eastAsia="en-US"/>
              </w:rPr>
            </w:pPr>
            <w:r w:rsidRPr="00AA42E8">
              <w:rPr>
                <w:sz w:val="22"/>
                <w:szCs w:val="22"/>
                <w:lang w:eastAsia="en-US"/>
              </w:rPr>
              <w:t>20</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781C2A" w:rsidRPr="00AA42E8" w:rsidRDefault="00781C2A" w:rsidP="00A9772F">
            <w:pPr>
              <w:spacing w:line="276" w:lineRule="auto"/>
              <w:jc w:val="center"/>
              <w:rPr>
                <w:lang w:eastAsia="en-US"/>
              </w:rPr>
            </w:pPr>
            <w:r w:rsidRPr="00AA42E8">
              <w:rPr>
                <w:sz w:val="22"/>
                <w:szCs w:val="22"/>
                <w:lang w:eastAsia="en-US"/>
              </w:rPr>
              <w:t>8</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81C2A" w:rsidRPr="00AA42E8" w:rsidRDefault="00781C2A" w:rsidP="00A9772F">
            <w:pPr>
              <w:spacing w:line="276" w:lineRule="auto"/>
              <w:jc w:val="center"/>
              <w:rPr>
                <w:rFonts w:eastAsia="Times New Roman"/>
                <w:lang w:eastAsia="en-US"/>
              </w:rPr>
            </w:pPr>
            <w:r w:rsidRPr="00AA42E8">
              <w:rPr>
                <w:rFonts w:eastAsia="Times New Roman"/>
                <w:sz w:val="22"/>
                <w:szCs w:val="22"/>
                <w:lang w:eastAsia="en-US"/>
              </w:rPr>
              <w:t>12</w:t>
            </w:r>
          </w:p>
        </w:tc>
      </w:tr>
    </w:tbl>
    <w:p w:rsidR="000B0D9E" w:rsidRPr="00657611" w:rsidRDefault="000B0D9E" w:rsidP="00A9772F">
      <w:pPr>
        <w:ind w:right="20"/>
        <w:jc w:val="both"/>
        <w:rPr>
          <w:rFonts w:ascii="Arial" w:eastAsia="Times New Roman" w:hAnsi="Arial" w:cs="Arial"/>
        </w:rPr>
      </w:pPr>
    </w:p>
    <w:p w:rsidR="00781C2A" w:rsidRPr="00657611" w:rsidRDefault="00781C2A" w:rsidP="00A9772F">
      <w:pPr>
        <w:ind w:right="20"/>
        <w:jc w:val="both"/>
        <w:rPr>
          <w:rFonts w:ascii="Arial" w:eastAsia="Times New Roman" w:hAnsi="Arial" w:cs="Arial"/>
        </w:rPr>
      </w:pPr>
      <w:r w:rsidRPr="00657611">
        <w:rPr>
          <w:rFonts w:ascii="Arial" w:eastAsia="Times New Roman" w:hAnsi="Arial" w:cs="Arial"/>
        </w:rPr>
        <w:t xml:space="preserve">За период 2011-2017 года наблюдается естественный прирост, связанный с повышением рождаемости, рождаются </w:t>
      </w:r>
      <w:proofErr w:type="gramStart"/>
      <w:r w:rsidRPr="00657611">
        <w:rPr>
          <w:rFonts w:ascii="Arial" w:eastAsia="Times New Roman" w:hAnsi="Arial" w:cs="Arial"/>
        </w:rPr>
        <w:t>дети</w:t>
      </w:r>
      <w:proofErr w:type="gramEnd"/>
      <w:r w:rsidRPr="00657611">
        <w:rPr>
          <w:rFonts w:ascii="Arial" w:eastAsia="Times New Roman" w:hAnsi="Arial" w:cs="Arial"/>
        </w:rPr>
        <w:t xml:space="preserve"> как в молодых семьях, так и в семьях, где уже имеются дети. Учитывая проведенный анализ прогнозов демографического развития сельского поселения, наиболее </w:t>
      </w:r>
      <w:proofErr w:type="gramStart"/>
      <w:r w:rsidRPr="00657611">
        <w:rPr>
          <w:rFonts w:ascii="Arial" w:eastAsia="Times New Roman" w:hAnsi="Arial" w:cs="Arial"/>
        </w:rPr>
        <w:t>вероятным</w:t>
      </w:r>
      <w:proofErr w:type="gramEnd"/>
      <w:r w:rsidRPr="00657611">
        <w:rPr>
          <w:rFonts w:ascii="Arial" w:eastAsia="Times New Roman" w:hAnsi="Arial" w:cs="Arial"/>
        </w:rP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781C2A" w:rsidRPr="00657611" w:rsidRDefault="00781C2A" w:rsidP="00A9772F">
      <w:pPr>
        <w:framePr w:w="9917" w:wrap="notBeside" w:vAnchor="text" w:hAnchor="text" w:xAlign="center" w:y="1"/>
        <w:rPr>
          <w:rFonts w:ascii="Arial" w:eastAsia="Times New Roman" w:hAnsi="Arial" w:cs="Arial"/>
        </w:rPr>
      </w:pPr>
    </w:p>
    <w:p w:rsidR="00781C2A" w:rsidRPr="00657611" w:rsidRDefault="00781C2A" w:rsidP="00A9772F">
      <w:pPr>
        <w:framePr w:w="9917" w:wrap="notBeside" w:vAnchor="text" w:hAnchor="text" w:xAlign="center" w:y="1"/>
        <w:rPr>
          <w:rFonts w:ascii="Arial" w:eastAsia="Times New Roman" w:hAnsi="Arial" w:cs="Arial"/>
        </w:rPr>
      </w:pPr>
      <w:r w:rsidRPr="00657611">
        <w:rPr>
          <w:rFonts w:ascii="Arial" w:eastAsia="Times New Roman" w:hAnsi="Arial" w:cs="Arial"/>
        </w:rPr>
        <w:t xml:space="preserve">Таблица </w:t>
      </w:r>
      <w:r w:rsidR="000B0D9E" w:rsidRPr="00657611">
        <w:rPr>
          <w:rFonts w:ascii="Arial" w:eastAsia="Times New Roman" w:hAnsi="Arial" w:cs="Arial"/>
        </w:rPr>
        <w:t>1.3.3.</w:t>
      </w:r>
      <w:r w:rsidRPr="00657611">
        <w:rPr>
          <w:rFonts w:ascii="Arial" w:eastAsia="Times New Roman" w:hAnsi="Arial" w:cs="Arial"/>
        </w:rPr>
        <w:t xml:space="preserve"> Возрастная структура населения </w:t>
      </w:r>
      <w:r w:rsidR="000B0D9E" w:rsidRPr="00657611">
        <w:rPr>
          <w:rFonts w:ascii="Arial" w:eastAsia="Times New Roman" w:hAnsi="Arial" w:cs="Arial"/>
        </w:rPr>
        <w:t>м</w:t>
      </w:r>
      <w:r w:rsidRPr="00657611">
        <w:rPr>
          <w:rFonts w:ascii="Arial" w:eastAsia="Times New Roman" w:hAnsi="Arial" w:cs="Arial"/>
        </w:rPr>
        <w:t>униципального образования «Майск» (</w:t>
      </w:r>
      <w:proofErr w:type="gramStart"/>
      <w:r w:rsidRPr="00657611">
        <w:rPr>
          <w:rFonts w:ascii="Arial" w:eastAsia="Times New Roman" w:hAnsi="Arial" w:cs="Arial"/>
        </w:rPr>
        <w:t>в</w:t>
      </w:r>
      <w:proofErr w:type="gramEnd"/>
      <w:r w:rsidRPr="00657611">
        <w:rPr>
          <w:rFonts w:ascii="Arial" w:eastAsia="Times New Roman" w:hAnsi="Arial" w:cs="Arial"/>
        </w:rPr>
        <w:t xml:space="preserve"> % к общей численности)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573"/>
        <w:gridCol w:w="1277"/>
        <w:gridCol w:w="3067"/>
      </w:tblGrid>
      <w:tr w:rsidR="00781C2A" w:rsidRPr="00AA42E8" w:rsidTr="0049692C">
        <w:trPr>
          <w:trHeight w:hRule="exact" w:val="322"/>
          <w:jc w:val="center"/>
        </w:trPr>
        <w:tc>
          <w:tcPr>
            <w:tcW w:w="5573" w:type="dxa"/>
            <w:vMerge w:val="restart"/>
            <w:shd w:val="clear" w:color="auto" w:fill="FFFFFF"/>
            <w:vAlign w:val="center"/>
            <w:hideMark/>
          </w:tcPr>
          <w:p w:rsidR="00781C2A" w:rsidRPr="00AA42E8" w:rsidRDefault="00781C2A" w:rsidP="00A9772F">
            <w:pPr>
              <w:framePr w:w="9917" w:wrap="notBeside" w:vAnchor="text" w:hAnchor="text" w:xAlign="center" w:y="1"/>
              <w:spacing w:line="276" w:lineRule="auto"/>
              <w:rPr>
                <w:rFonts w:eastAsia="Times New Roman"/>
                <w:lang w:eastAsia="en-US"/>
              </w:rPr>
            </w:pPr>
            <w:r w:rsidRPr="00AA42E8">
              <w:rPr>
                <w:rFonts w:eastAsia="Times New Roman"/>
                <w:sz w:val="22"/>
                <w:szCs w:val="22"/>
                <w:lang w:eastAsia="en-US"/>
              </w:rPr>
              <w:t>Возрастные группы</w:t>
            </w:r>
          </w:p>
        </w:tc>
        <w:tc>
          <w:tcPr>
            <w:tcW w:w="1277" w:type="dxa"/>
            <w:vMerge w:val="restart"/>
            <w:shd w:val="clear" w:color="auto" w:fill="FFFFFF"/>
            <w:vAlign w:val="center"/>
            <w:hideMark/>
          </w:tcPr>
          <w:p w:rsidR="00781C2A" w:rsidRPr="00AA42E8" w:rsidRDefault="00781C2A" w:rsidP="00A9772F">
            <w:pPr>
              <w:framePr w:w="9917" w:wrap="notBeside" w:vAnchor="text" w:hAnchor="text" w:xAlign="center" w:y="1"/>
              <w:spacing w:line="276" w:lineRule="auto"/>
              <w:jc w:val="center"/>
              <w:rPr>
                <w:rFonts w:eastAsia="Times New Roman"/>
                <w:lang w:eastAsia="en-US"/>
              </w:rPr>
            </w:pPr>
            <w:r w:rsidRPr="00AA42E8">
              <w:rPr>
                <w:rFonts w:eastAsia="Times New Roman"/>
                <w:sz w:val="22"/>
                <w:szCs w:val="22"/>
                <w:lang w:eastAsia="en-US"/>
              </w:rPr>
              <w:t>201</w:t>
            </w:r>
            <w:r w:rsidR="000B0D9E" w:rsidRPr="00AA42E8">
              <w:rPr>
                <w:rFonts w:eastAsia="Times New Roman"/>
                <w:sz w:val="22"/>
                <w:szCs w:val="22"/>
                <w:lang w:eastAsia="en-US"/>
              </w:rPr>
              <w:t>6</w:t>
            </w:r>
            <w:r w:rsidRPr="00AA42E8">
              <w:rPr>
                <w:rFonts w:eastAsia="Times New Roman"/>
                <w:sz w:val="22"/>
                <w:szCs w:val="22"/>
                <w:lang w:eastAsia="en-US"/>
              </w:rPr>
              <w:t xml:space="preserve"> г.</w:t>
            </w:r>
          </w:p>
        </w:tc>
        <w:tc>
          <w:tcPr>
            <w:tcW w:w="3067" w:type="dxa"/>
            <w:shd w:val="clear" w:color="auto" w:fill="FFFFFF"/>
            <w:vAlign w:val="bottom"/>
            <w:hideMark/>
          </w:tcPr>
          <w:p w:rsidR="00781C2A" w:rsidRPr="00AA42E8" w:rsidRDefault="00781C2A" w:rsidP="00A9772F">
            <w:pPr>
              <w:framePr w:w="9917" w:wrap="notBeside" w:vAnchor="text" w:hAnchor="text" w:xAlign="center" w:y="1"/>
              <w:spacing w:line="276" w:lineRule="auto"/>
              <w:jc w:val="center"/>
              <w:rPr>
                <w:rFonts w:eastAsia="Times New Roman"/>
                <w:lang w:eastAsia="en-US"/>
              </w:rPr>
            </w:pPr>
            <w:r w:rsidRPr="00AA42E8">
              <w:rPr>
                <w:rFonts w:eastAsia="Times New Roman"/>
                <w:sz w:val="22"/>
                <w:szCs w:val="22"/>
                <w:lang w:eastAsia="en-US"/>
              </w:rPr>
              <w:t>прогноз</w:t>
            </w:r>
          </w:p>
        </w:tc>
      </w:tr>
    </w:tbl>
    <w:tbl>
      <w:tblPr>
        <w:tblOverlap w:val="never"/>
        <w:tblW w:w="0" w:type="auto"/>
        <w:jc w:val="center"/>
        <w:tblLayout w:type="fixed"/>
        <w:tblCellMar>
          <w:left w:w="10" w:type="dxa"/>
          <w:right w:w="10" w:type="dxa"/>
        </w:tblCellMar>
        <w:tblLook w:val="04A0"/>
      </w:tblPr>
      <w:tblGrid>
        <w:gridCol w:w="5573"/>
        <w:gridCol w:w="1277"/>
        <w:gridCol w:w="989"/>
        <w:gridCol w:w="2078"/>
      </w:tblGrid>
      <w:tr w:rsidR="00781C2A" w:rsidRPr="00657611" w:rsidTr="00781C2A">
        <w:trPr>
          <w:trHeight w:hRule="exact" w:val="307"/>
          <w:jc w:val="center"/>
        </w:trPr>
        <w:tc>
          <w:tcPr>
            <w:tcW w:w="5573" w:type="dxa"/>
            <w:vMerge/>
            <w:tcBorders>
              <w:top w:val="single" w:sz="4" w:space="0" w:color="auto"/>
              <w:left w:val="single" w:sz="4" w:space="0" w:color="auto"/>
              <w:bottom w:val="nil"/>
              <w:right w:val="nil"/>
            </w:tcBorders>
            <w:vAlign w:val="center"/>
            <w:hideMark/>
          </w:tcPr>
          <w:p w:rsidR="00781C2A" w:rsidRPr="00657611" w:rsidRDefault="00781C2A" w:rsidP="00A9772F">
            <w:pPr>
              <w:widowControl/>
              <w:rPr>
                <w:rFonts w:ascii="Arial" w:eastAsia="Times New Roman" w:hAnsi="Arial" w:cs="Arial"/>
                <w:lang w:eastAsia="en-US"/>
              </w:rPr>
            </w:pPr>
          </w:p>
        </w:tc>
        <w:tc>
          <w:tcPr>
            <w:tcW w:w="1277" w:type="dxa"/>
            <w:vMerge/>
            <w:tcBorders>
              <w:top w:val="single" w:sz="4" w:space="0" w:color="auto"/>
              <w:left w:val="single" w:sz="4" w:space="0" w:color="auto"/>
              <w:bottom w:val="nil"/>
              <w:right w:val="nil"/>
            </w:tcBorders>
            <w:vAlign w:val="center"/>
            <w:hideMark/>
          </w:tcPr>
          <w:p w:rsidR="00781C2A" w:rsidRPr="00657611" w:rsidRDefault="00781C2A" w:rsidP="00A9772F">
            <w:pPr>
              <w:widowControl/>
              <w:rPr>
                <w:rFonts w:ascii="Arial" w:eastAsia="Times New Roman" w:hAnsi="Arial" w:cs="Arial"/>
                <w:lang w:eastAsia="en-US"/>
              </w:rPr>
            </w:pPr>
          </w:p>
        </w:tc>
        <w:tc>
          <w:tcPr>
            <w:tcW w:w="989" w:type="dxa"/>
            <w:tcBorders>
              <w:top w:val="single" w:sz="4" w:space="0" w:color="auto"/>
              <w:left w:val="single" w:sz="4" w:space="0" w:color="auto"/>
              <w:bottom w:val="nil"/>
              <w:right w:val="nil"/>
            </w:tcBorders>
            <w:shd w:val="clear" w:color="auto" w:fill="FFFFFF"/>
            <w:vAlign w:val="bottom"/>
            <w:hideMark/>
          </w:tcPr>
          <w:p w:rsidR="00781C2A" w:rsidRPr="00AA42E8" w:rsidRDefault="00781C2A" w:rsidP="0049692C">
            <w:pPr>
              <w:framePr w:w="9917" w:wrap="notBeside" w:vAnchor="text" w:hAnchor="text" w:xAlign="center" w:y="1"/>
              <w:spacing w:line="276" w:lineRule="auto"/>
              <w:jc w:val="center"/>
              <w:rPr>
                <w:rFonts w:eastAsia="Times New Roman"/>
                <w:lang w:eastAsia="en-US"/>
              </w:rPr>
            </w:pPr>
            <w:r w:rsidRPr="00AA42E8">
              <w:rPr>
                <w:rFonts w:eastAsia="Times New Roman"/>
                <w:sz w:val="22"/>
                <w:szCs w:val="22"/>
                <w:lang w:eastAsia="en-US"/>
              </w:rPr>
              <w:t>2022 г.</w:t>
            </w:r>
          </w:p>
        </w:tc>
        <w:tc>
          <w:tcPr>
            <w:tcW w:w="2078" w:type="dxa"/>
            <w:tcBorders>
              <w:top w:val="single" w:sz="4" w:space="0" w:color="auto"/>
              <w:left w:val="single" w:sz="4" w:space="0" w:color="auto"/>
              <w:bottom w:val="nil"/>
              <w:right w:val="single" w:sz="4" w:space="0" w:color="auto"/>
            </w:tcBorders>
            <w:shd w:val="clear" w:color="auto" w:fill="FFFFFF"/>
            <w:vAlign w:val="bottom"/>
            <w:hideMark/>
          </w:tcPr>
          <w:p w:rsidR="00781C2A" w:rsidRPr="00AA42E8" w:rsidRDefault="00781C2A" w:rsidP="00A9772F">
            <w:pPr>
              <w:framePr w:w="9917" w:wrap="notBeside" w:vAnchor="text" w:hAnchor="text" w:xAlign="center" w:y="1"/>
              <w:spacing w:line="276" w:lineRule="auto"/>
              <w:jc w:val="center"/>
              <w:rPr>
                <w:rFonts w:eastAsia="Times New Roman"/>
                <w:lang w:eastAsia="en-US"/>
              </w:rPr>
            </w:pPr>
            <w:r w:rsidRPr="00AA42E8">
              <w:rPr>
                <w:rFonts w:eastAsia="Times New Roman"/>
                <w:sz w:val="22"/>
                <w:szCs w:val="22"/>
                <w:lang w:eastAsia="en-US"/>
              </w:rPr>
              <w:t>2032 г.</w:t>
            </w:r>
          </w:p>
        </w:tc>
      </w:tr>
    </w:tbl>
    <w:tbl>
      <w:tblPr>
        <w:tblOverlap w:val="never"/>
        <w:tblW w:w="0" w:type="auto"/>
        <w:jc w:val="center"/>
        <w:tblLayout w:type="fixed"/>
        <w:tblCellMar>
          <w:left w:w="10" w:type="dxa"/>
          <w:right w:w="10" w:type="dxa"/>
        </w:tblCellMar>
        <w:tblLook w:val="04A0"/>
      </w:tblPr>
      <w:tblGrid>
        <w:gridCol w:w="5573"/>
        <w:gridCol w:w="1277"/>
        <w:gridCol w:w="989"/>
        <w:gridCol w:w="2078"/>
      </w:tblGrid>
      <w:tr w:rsidR="000B0D9E" w:rsidRPr="00AA42E8" w:rsidTr="00A90A39">
        <w:trPr>
          <w:trHeight w:hRule="exact" w:val="293"/>
          <w:jc w:val="center"/>
        </w:trPr>
        <w:tc>
          <w:tcPr>
            <w:tcW w:w="5573" w:type="dxa"/>
            <w:tcBorders>
              <w:top w:val="single" w:sz="4" w:space="0" w:color="auto"/>
              <w:left w:val="single" w:sz="4" w:space="0" w:color="auto"/>
              <w:bottom w:val="nil"/>
              <w:right w:val="nil"/>
            </w:tcBorders>
            <w:shd w:val="clear" w:color="auto" w:fill="FFFFFF"/>
            <w:vAlign w:val="bottom"/>
            <w:hideMark/>
          </w:tcPr>
          <w:p w:rsidR="000B0D9E" w:rsidRPr="00AA42E8" w:rsidRDefault="000B0D9E" w:rsidP="00A9772F">
            <w:pPr>
              <w:framePr w:w="9917" w:wrap="notBeside" w:vAnchor="text" w:hAnchor="text" w:xAlign="center" w:y="1"/>
              <w:spacing w:line="276" w:lineRule="auto"/>
              <w:rPr>
                <w:rFonts w:eastAsia="Times New Roman"/>
                <w:lang w:eastAsia="en-US"/>
              </w:rPr>
            </w:pPr>
            <w:r w:rsidRPr="00AA42E8">
              <w:rPr>
                <w:rFonts w:eastAsia="Times New Roman"/>
                <w:sz w:val="22"/>
                <w:szCs w:val="22"/>
                <w:lang w:eastAsia="en-US"/>
              </w:rPr>
              <w:t>лица моложе трудоспособного возраста (0-15 лет)</w:t>
            </w:r>
          </w:p>
        </w:tc>
        <w:tc>
          <w:tcPr>
            <w:tcW w:w="1277" w:type="dxa"/>
            <w:tcBorders>
              <w:top w:val="single" w:sz="4" w:space="0" w:color="auto"/>
              <w:left w:val="single" w:sz="4" w:space="0" w:color="auto"/>
              <w:bottom w:val="nil"/>
              <w:right w:val="nil"/>
            </w:tcBorders>
            <w:shd w:val="clear" w:color="auto" w:fill="FFFFFF"/>
            <w:vAlign w:val="center"/>
            <w:hideMark/>
          </w:tcPr>
          <w:p w:rsidR="000B0D9E" w:rsidRPr="00AA42E8" w:rsidRDefault="000B0D9E" w:rsidP="00A9772F">
            <w:pPr>
              <w:framePr w:w="9917" w:wrap="notBeside" w:vAnchor="text" w:hAnchor="text" w:xAlign="center" w:y="1"/>
              <w:jc w:val="center"/>
            </w:pPr>
            <w:r w:rsidRPr="00AA42E8">
              <w:rPr>
                <w:sz w:val="22"/>
                <w:szCs w:val="22"/>
              </w:rPr>
              <w:t>429</w:t>
            </w:r>
          </w:p>
        </w:tc>
        <w:tc>
          <w:tcPr>
            <w:tcW w:w="989" w:type="dxa"/>
            <w:tcBorders>
              <w:top w:val="single" w:sz="4" w:space="0" w:color="auto"/>
              <w:left w:val="single" w:sz="4" w:space="0" w:color="auto"/>
              <w:bottom w:val="nil"/>
              <w:right w:val="nil"/>
            </w:tcBorders>
            <w:shd w:val="clear" w:color="auto" w:fill="FFFFFF"/>
            <w:vAlign w:val="center"/>
            <w:hideMark/>
          </w:tcPr>
          <w:p w:rsidR="000B0D9E" w:rsidRPr="00AA42E8" w:rsidRDefault="000B0D9E" w:rsidP="00A9772F">
            <w:pPr>
              <w:framePr w:w="9917" w:wrap="notBeside" w:vAnchor="text" w:hAnchor="text" w:xAlign="center" w:y="1"/>
              <w:jc w:val="center"/>
            </w:pPr>
            <w:r w:rsidRPr="00AA42E8">
              <w:rPr>
                <w:sz w:val="22"/>
                <w:szCs w:val="22"/>
                <w:lang w:eastAsia="en-US"/>
              </w:rPr>
              <w:t>585</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0B0D9E" w:rsidRPr="00AA42E8" w:rsidRDefault="000B0D9E" w:rsidP="00A9772F">
            <w:pPr>
              <w:framePr w:w="9917" w:wrap="notBeside" w:vAnchor="text" w:hAnchor="text" w:xAlign="center" w:y="1"/>
              <w:jc w:val="center"/>
            </w:pPr>
            <w:r w:rsidRPr="00AA42E8">
              <w:rPr>
                <w:sz w:val="22"/>
                <w:szCs w:val="22"/>
                <w:lang w:eastAsia="en-US"/>
              </w:rPr>
              <w:t>688</w:t>
            </w:r>
          </w:p>
        </w:tc>
      </w:tr>
      <w:tr w:rsidR="000B0D9E" w:rsidRPr="00AA42E8" w:rsidTr="00781C2A">
        <w:trPr>
          <w:trHeight w:hRule="exact" w:val="562"/>
          <w:jc w:val="center"/>
        </w:trPr>
        <w:tc>
          <w:tcPr>
            <w:tcW w:w="5573" w:type="dxa"/>
            <w:tcBorders>
              <w:top w:val="single" w:sz="4" w:space="0" w:color="auto"/>
              <w:left w:val="single" w:sz="4" w:space="0" w:color="auto"/>
              <w:bottom w:val="nil"/>
              <w:right w:val="nil"/>
            </w:tcBorders>
            <w:shd w:val="clear" w:color="auto" w:fill="FFFFFF"/>
            <w:vAlign w:val="bottom"/>
            <w:hideMark/>
          </w:tcPr>
          <w:p w:rsidR="000B0D9E" w:rsidRPr="00AA42E8" w:rsidRDefault="000B0D9E" w:rsidP="00A9772F">
            <w:pPr>
              <w:framePr w:w="9917" w:wrap="notBeside" w:vAnchor="text" w:hAnchor="text" w:xAlign="center" w:y="1"/>
              <w:spacing w:line="276" w:lineRule="auto"/>
              <w:rPr>
                <w:rFonts w:eastAsia="Times New Roman"/>
                <w:lang w:eastAsia="en-US"/>
              </w:rPr>
            </w:pPr>
            <w:r w:rsidRPr="00AA42E8">
              <w:rPr>
                <w:rFonts w:eastAsia="Times New Roman"/>
                <w:sz w:val="22"/>
                <w:szCs w:val="22"/>
                <w:lang w:eastAsia="en-US"/>
              </w:rPr>
              <w:t>лица в трудоспособном возрасте (мужчины 16-59 лет; женщины 16-54 года)</w:t>
            </w:r>
          </w:p>
        </w:tc>
        <w:tc>
          <w:tcPr>
            <w:tcW w:w="1277" w:type="dxa"/>
            <w:tcBorders>
              <w:top w:val="single" w:sz="4" w:space="0" w:color="auto"/>
              <w:left w:val="single" w:sz="4" w:space="0" w:color="auto"/>
              <w:bottom w:val="nil"/>
              <w:right w:val="nil"/>
            </w:tcBorders>
            <w:shd w:val="clear" w:color="auto" w:fill="FFFFFF"/>
            <w:vAlign w:val="center"/>
            <w:hideMark/>
          </w:tcPr>
          <w:p w:rsidR="000B0D9E" w:rsidRPr="00AA42E8" w:rsidRDefault="000B0D9E" w:rsidP="00A9772F">
            <w:pPr>
              <w:framePr w:w="9917" w:wrap="notBeside" w:vAnchor="text" w:hAnchor="text" w:xAlign="center" w:y="1"/>
              <w:jc w:val="center"/>
            </w:pPr>
            <w:r w:rsidRPr="00AA42E8">
              <w:rPr>
                <w:sz w:val="22"/>
                <w:szCs w:val="22"/>
              </w:rPr>
              <w:t>684</w:t>
            </w:r>
          </w:p>
        </w:tc>
        <w:tc>
          <w:tcPr>
            <w:tcW w:w="989" w:type="dxa"/>
            <w:tcBorders>
              <w:top w:val="single" w:sz="4" w:space="0" w:color="auto"/>
              <w:left w:val="single" w:sz="4" w:space="0" w:color="auto"/>
              <w:bottom w:val="nil"/>
              <w:right w:val="nil"/>
            </w:tcBorders>
            <w:shd w:val="clear" w:color="auto" w:fill="FFFFFF"/>
            <w:vAlign w:val="center"/>
            <w:hideMark/>
          </w:tcPr>
          <w:p w:rsidR="000B0D9E" w:rsidRPr="00AA42E8" w:rsidRDefault="000B0D9E" w:rsidP="00A9772F">
            <w:pPr>
              <w:framePr w:w="9917" w:wrap="notBeside" w:vAnchor="text" w:hAnchor="text" w:xAlign="center" w:y="1"/>
              <w:jc w:val="center"/>
            </w:pPr>
            <w:r w:rsidRPr="00AA42E8">
              <w:rPr>
                <w:sz w:val="22"/>
                <w:szCs w:val="22"/>
                <w:lang w:eastAsia="en-US"/>
              </w:rPr>
              <w:t>932</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0B0D9E" w:rsidRPr="00AA42E8" w:rsidRDefault="000B0D9E" w:rsidP="00A9772F">
            <w:pPr>
              <w:framePr w:w="9917" w:wrap="notBeside" w:vAnchor="text" w:hAnchor="text" w:xAlign="center" w:y="1"/>
              <w:jc w:val="center"/>
            </w:pPr>
            <w:r w:rsidRPr="00AA42E8">
              <w:rPr>
                <w:sz w:val="22"/>
                <w:szCs w:val="22"/>
                <w:lang w:eastAsia="en-US"/>
              </w:rPr>
              <w:t>1097</w:t>
            </w:r>
          </w:p>
        </w:tc>
      </w:tr>
      <w:tr w:rsidR="000B0D9E" w:rsidRPr="00AA42E8" w:rsidTr="00781C2A">
        <w:trPr>
          <w:trHeight w:hRule="exact" w:val="840"/>
          <w:jc w:val="center"/>
        </w:trPr>
        <w:tc>
          <w:tcPr>
            <w:tcW w:w="5573" w:type="dxa"/>
            <w:tcBorders>
              <w:top w:val="single" w:sz="4" w:space="0" w:color="auto"/>
              <w:left w:val="single" w:sz="4" w:space="0" w:color="auto"/>
              <w:bottom w:val="nil"/>
              <w:right w:val="nil"/>
            </w:tcBorders>
            <w:shd w:val="clear" w:color="auto" w:fill="FFFFFF"/>
            <w:vAlign w:val="bottom"/>
            <w:hideMark/>
          </w:tcPr>
          <w:p w:rsidR="000B0D9E" w:rsidRPr="00AA42E8" w:rsidRDefault="000B0D9E" w:rsidP="00A9772F">
            <w:pPr>
              <w:framePr w:w="9917" w:wrap="notBeside" w:vAnchor="text" w:hAnchor="text" w:xAlign="center" w:y="1"/>
              <w:spacing w:line="276" w:lineRule="auto"/>
              <w:rPr>
                <w:rFonts w:eastAsia="Times New Roman"/>
                <w:lang w:eastAsia="en-US"/>
              </w:rPr>
            </w:pPr>
            <w:r w:rsidRPr="00AA42E8">
              <w:rPr>
                <w:rFonts w:eastAsia="Times New Roman"/>
                <w:sz w:val="22"/>
                <w:szCs w:val="22"/>
                <w:lang w:eastAsia="en-US"/>
              </w:rPr>
              <w:t>лица старше трудоспособного возраста (мужчины 60 лет и старше; женщины 55 лет и старше)</w:t>
            </w:r>
          </w:p>
        </w:tc>
        <w:tc>
          <w:tcPr>
            <w:tcW w:w="1277" w:type="dxa"/>
            <w:tcBorders>
              <w:top w:val="single" w:sz="4" w:space="0" w:color="auto"/>
              <w:left w:val="single" w:sz="4" w:space="0" w:color="auto"/>
              <w:bottom w:val="nil"/>
              <w:right w:val="nil"/>
            </w:tcBorders>
            <w:shd w:val="clear" w:color="auto" w:fill="FFFFFF"/>
            <w:vAlign w:val="center"/>
            <w:hideMark/>
          </w:tcPr>
          <w:p w:rsidR="000B0D9E" w:rsidRPr="00AA42E8" w:rsidRDefault="000B0D9E" w:rsidP="00A9772F">
            <w:pPr>
              <w:framePr w:w="9917" w:wrap="notBeside" w:vAnchor="text" w:hAnchor="text" w:xAlign="center" w:y="1"/>
              <w:jc w:val="center"/>
            </w:pPr>
            <w:r w:rsidRPr="00AA42E8">
              <w:rPr>
                <w:sz w:val="22"/>
                <w:szCs w:val="22"/>
              </w:rPr>
              <w:t>134</w:t>
            </w:r>
          </w:p>
        </w:tc>
        <w:tc>
          <w:tcPr>
            <w:tcW w:w="989" w:type="dxa"/>
            <w:tcBorders>
              <w:top w:val="single" w:sz="4" w:space="0" w:color="auto"/>
              <w:left w:val="single" w:sz="4" w:space="0" w:color="auto"/>
              <w:bottom w:val="nil"/>
              <w:right w:val="nil"/>
            </w:tcBorders>
            <w:shd w:val="clear" w:color="auto" w:fill="FFFFFF"/>
            <w:vAlign w:val="center"/>
            <w:hideMark/>
          </w:tcPr>
          <w:p w:rsidR="000B0D9E" w:rsidRPr="00AA42E8" w:rsidRDefault="000B0D9E" w:rsidP="00A9772F">
            <w:pPr>
              <w:framePr w:w="9917" w:wrap="notBeside" w:vAnchor="text" w:hAnchor="text" w:xAlign="center" w:y="1"/>
              <w:jc w:val="center"/>
            </w:pPr>
            <w:r w:rsidRPr="00AA42E8">
              <w:rPr>
                <w:sz w:val="22"/>
                <w:szCs w:val="22"/>
                <w:lang w:eastAsia="en-US"/>
              </w:rPr>
              <w:t>183</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0B0D9E" w:rsidRPr="00AA42E8" w:rsidRDefault="000B0D9E" w:rsidP="00A9772F">
            <w:pPr>
              <w:framePr w:w="9917" w:wrap="notBeside" w:vAnchor="text" w:hAnchor="text" w:xAlign="center" w:y="1"/>
              <w:jc w:val="center"/>
            </w:pPr>
            <w:r w:rsidRPr="00AA42E8">
              <w:rPr>
                <w:sz w:val="22"/>
                <w:szCs w:val="22"/>
                <w:lang w:eastAsia="en-US"/>
              </w:rPr>
              <w:t>215</w:t>
            </w:r>
          </w:p>
        </w:tc>
      </w:tr>
      <w:tr w:rsidR="00781C2A" w:rsidRPr="00AA42E8" w:rsidTr="00781C2A">
        <w:trPr>
          <w:trHeight w:hRule="exact" w:val="317"/>
          <w:jc w:val="center"/>
        </w:trPr>
        <w:tc>
          <w:tcPr>
            <w:tcW w:w="5573" w:type="dxa"/>
            <w:tcBorders>
              <w:top w:val="single" w:sz="4" w:space="0" w:color="auto"/>
              <w:left w:val="single" w:sz="4" w:space="0" w:color="auto"/>
              <w:bottom w:val="single" w:sz="4" w:space="0" w:color="auto"/>
              <w:right w:val="nil"/>
            </w:tcBorders>
            <w:shd w:val="clear" w:color="auto" w:fill="FFFFFF"/>
            <w:vAlign w:val="center"/>
            <w:hideMark/>
          </w:tcPr>
          <w:p w:rsidR="00781C2A" w:rsidRPr="00AA42E8" w:rsidRDefault="00781C2A" w:rsidP="00A9772F">
            <w:pPr>
              <w:framePr w:w="9917" w:wrap="notBeside" w:vAnchor="text" w:hAnchor="text" w:xAlign="center" w:y="1"/>
              <w:spacing w:line="276" w:lineRule="auto"/>
              <w:rPr>
                <w:rFonts w:eastAsia="Times New Roman"/>
                <w:lang w:eastAsia="en-US"/>
              </w:rPr>
            </w:pPr>
            <w:r w:rsidRPr="00AA42E8">
              <w:rPr>
                <w:rFonts w:eastAsia="Times New Roman"/>
                <w:sz w:val="22"/>
                <w:szCs w:val="22"/>
                <w:lang w:eastAsia="en-US"/>
              </w:rPr>
              <w:t>итого</w:t>
            </w:r>
          </w:p>
        </w:tc>
        <w:tc>
          <w:tcPr>
            <w:tcW w:w="1277" w:type="dxa"/>
            <w:tcBorders>
              <w:top w:val="single" w:sz="4" w:space="0" w:color="auto"/>
              <w:left w:val="single" w:sz="4" w:space="0" w:color="auto"/>
              <w:bottom w:val="single" w:sz="4" w:space="0" w:color="auto"/>
              <w:right w:val="nil"/>
            </w:tcBorders>
            <w:shd w:val="clear" w:color="auto" w:fill="FFFFFF"/>
            <w:vAlign w:val="bottom"/>
            <w:hideMark/>
          </w:tcPr>
          <w:p w:rsidR="00781C2A" w:rsidRPr="00AA42E8" w:rsidRDefault="00781C2A" w:rsidP="00EB6170">
            <w:pPr>
              <w:framePr w:w="9917" w:wrap="notBeside" w:vAnchor="text" w:hAnchor="text" w:xAlign="center" w:y="1"/>
              <w:spacing w:line="276" w:lineRule="auto"/>
              <w:jc w:val="center"/>
              <w:rPr>
                <w:rFonts w:eastAsia="Times New Roman"/>
                <w:lang w:eastAsia="en-US"/>
              </w:rPr>
            </w:pPr>
            <w:r w:rsidRPr="00AA42E8">
              <w:rPr>
                <w:rFonts w:eastAsia="Times New Roman"/>
                <w:sz w:val="22"/>
                <w:szCs w:val="22"/>
                <w:lang w:eastAsia="en-US"/>
              </w:rPr>
              <w:t>12</w:t>
            </w:r>
            <w:r w:rsidR="00EB6170" w:rsidRPr="00AA42E8">
              <w:rPr>
                <w:rFonts w:eastAsia="Times New Roman"/>
                <w:sz w:val="22"/>
                <w:szCs w:val="22"/>
                <w:lang w:eastAsia="en-US"/>
              </w:rPr>
              <w:t>36</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781C2A" w:rsidRPr="00AA42E8" w:rsidRDefault="000B0D9E" w:rsidP="00A9772F">
            <w:pPr>
              <w:framePr w:w="9917" w:wrap="notBeside" w:vAnchor="text" w:hAnchor="text" w:xAlign="center" w:y="1"/>
              <w:spacing w:line="276" w:lineRule="auto"/>
              <w:jc w:val="center"/>
              <w:rPr>
                <w:lang w:eastAsia="en-US"/>
              </w:rPr>
            </w:pPr>
            <w:r w:rsidRPr="00AA42E8">
              <w:rPr>
                <w:sz w:val="22"/>
                <w:szCs w:val="22"/>
                <w:lang w:eastAsia="en-US"/>
              </w:rPr>
              <w:t>1700</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81C2A" w:rsidRPr="00AA42E8" w:rsidRDefault="00781C2A" w:rsidP="00A9772F">
            <w:pPr>
              <w:framePr w:w="9917" w:wrap="notBeside" w:vAnchor="text" w:hAnchor="text" w:xAlign="center" w:y="1"/>
              <w:spacing w:line="276" w:lineRule="auto"/>
              <w:jc w:val="center"/>
              <w:rPr>
                <w:rFonts w:eastAsia="Times New Roman"/>
                <w:lang w:eastAsia="en-US"/>
              </w:rPr>
            </w:pPr>
            <w:r w:rsidRPr="00AA42E8">
              <w:rPr>
                <w:rFonts w:eastAsia="Times New Roman"/>
                <w:sz w:val="22"/>
                <w:szCs w:val="22"/>
                <w:lang w:eastAsia="en-US"/>
              </w:rPr>
              <w:t>2</w:t>
            </w:r>
            <w:r w:rsidR="000B0D9E" w:rsidRPr="00AA42E8">
              <w:rPr>
                <w:rFonts w:eastAsia="Times New Roman"/>
                <w:sz w:val="22"/>
                <w:szCs w:val="22"/>
                <w:lang w:eastAsia="en-US"/>
              </w:rPr>
              <w:t>000</w:t>
            </w:r>
          </w:p>
        </w:tc>
      </w:tr>
    </w:tbl>
    <w:p w:rsidR="00781C2A" w:rsidRPr="00657611" w:rsidRDefault="00781C2A" w:rsidP="00A9772F">
      <w:pPr>
        <w:rPr>
          <w:rFonts w:ascii="Arial" w:hAnsi="Arial" w:cs="Arial"/>
        </w:rPr>
      </w:pPr>
    </w:p>
    <w:p w:rsidR="00781C2A" w:rsidRPr="00657611" w:rsidRDefault="00781C2A" w:rsidP="00645A4C">
      <w:pPr>
        <w:ind w:right="20" w:firstLine="567"/>
        <w:jc w:val="both"/>
        <w:rPr>
          <w:rFonts w:ascii="Arial" w:eastAsia="Times New Roman" w:hAnsi="Arial" w:cs="Arial"/>
        </w:rPr>
      </w:pPr>
      <w:r w:rsidRPr="00657611">
        <w:rPr>
          <w:rFonts w:ascii="Arial" w:eastAsia="Times New Roman" w:hAnsi="Arial" w:cs="Arial"/>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r w:rsidR="00645A4C" w:rsidRPr="00657611">
        <w:rPr>
          <w:rFonts w:ascii="Arial" w:eastAsia="Times New Roman" w:hAnsi="Arial" w:cs="Arial"/>
        </w:rPr>
        <w:t>м</w:t>
      </w:r>
      <w:r w:rsidRPr="00657611">
        <w:rPr>
          <w:rFonts w:ascii="Arial" w:eastAsia="Times New Roman" w:hAnsi="Arial" w:cs="Arial"/>
        </w:rPr>
        <w:t xml:space="preserve">униципального образования «Майск» имеет определенный демографический </w:t>
      </w:r>
      <w:r w:rsidRPr="00657611">
        <w:rPr>
          <w:rFonts w:ascii="Arial" w:eastAsia="Times New Roman" w:hAnsi="Arial" w:cs="Arial"/>
        </w:rPr>
        <w:lastRenderedPageBreak/>
        <w:t>потенциал на перспективу в лице относительного большого удельного веса лиц трудоспособного возраста.</w:t>
      </w:r>
    </w:p>
    <w:p w:rsidR="00781C2A" w:rsidRPr="00657611" w:rsidRDefault="00781C2A" w:rsidP="00645A4C">
      <w:pPr>
        <w:ind w:right="20" w:firstLine="567"/>
        <w:jc w:val="both"/>
        <w:rPr>
          <w:rFonts w:ascii="Arial" w:eastAsia="Times New Roman" w:hAnsi="Arial" w:cs="Arial"/>
        </w:rPr>
      </w:pPr>
      <w:r w:rsidRPr="00657611">
        <w:rPr>
          <w:rFonts w:ascii="Arial" w:eastAsia="Times New Roman" w:hAnsi="Arial" w:cs="Arial"/>
        </w:rPr>
        <w:t xml:space="preserve">Общая численность самодеятельного населения (лиц, занятых в экономике) из числа постоянных жителей </w:t>
      </w:r>
      <w:r w:rsidR="000B0D9E" w:rsidRPr="00657611">
        <w:rPr>
          <w:rFonts w:ascii="Arial" w:eastAsia="Times New Roman" w:hAnsi="Arial" w:cs="Arial"/>
        </w:rPr>
        <w:t>м</w:t>
      </w:r>
      <w:r w:rsidRPr="00657611">
        <w:rPr>
          <w:rFonts w:ascii="Arial" w:eastAsia="Times New Roman" w:hAnsi="Arial" w:cs="Arial"/>
        </w:rPr>
        <w:t xml:space="preserve">униципального образования «Майск» на исходный год составила </w:t>
      </w:r>
      <w:r w:rsidR="000B0D9E" w:rsidRPr="00657611">
        <w:rPr>
          <w:rFonts w:ascii="Arial" w:eastAsia="Times New Roman" w:hAnsi="Arial" w:cs="Arial"/>
        </w:rPr>
        <w:t xml:space="preserve">684 </w:t>
      </w:r>
      <w:r w:rsidRPr="00657611">
        <w:rPr>
          <w:rFonts w:ascii="Arial" w:eastAsia="Times New Roman" w:hAnsi="Arial" w:cs="Arial"/>
        </w:rPr>
        <w:t>чел. (54,9% общей численности населения).</w:t>
      </w:r>
    </w:p>
    <w:p w:rsidR="00781C2A" w:rsidRPr="00657611" w:rsidRDefault="00781C2A" w:rsidP="00645A4C">
      <w:pPr>
        <w:ind w:right="20" w:firstLine="567"/>
        <w:jc w:val="both"/>
        <w:rPr>
          <w:rFonts w:ascii="Arial" w:eastAsia="Times New Roman" w:hAnsi="Arial" w:cs="Arial"/>
        </w:rPr>
      </w:pPr>
      <w:r w:rsidRPr="00657611">
        <w:rPr>
          <w:rFonts w:ascii="Arial" w:eastAsia="Times New Roman" w:hAnsi="Arial" w:cs="Arial"/>
        </w:rPr>
        <w:t xml:space="preserve">На перспективу проектом предусматривается увеличение численности постоянных жителей, занятых в экономике, до </w:t>
      </w:r>
      <w:r w:rsidR="00706BA5" w:rsidRPr="00657611">
        <w:rPr>
          <w:rFonts w:ascii="Arial" w:eastAsia="Times New Roman" w:hAnsi="Arial" w:cs="Arial"/>
        </w:rPr>
        <w:t xml:space="preserve">0,93 </w:t>
      </w:r>
      <w:r w:rsidRPr="00657611">
        <w:rPr>
          <w:rFonts w:ascii="Arial" w:eastAsia="Times New Roman" w:hAnsi="Arial" w:cs="Arial"/>
        </w:rPr>
        <w:t xml:space="preserve">тыс. чел. на </w:t>
      </w:r>
      <w:r w:rsidRPr="00657611">
        <w:rPr>
          <w:rFonts w:ascii="Arial" w:eastAsia="Times New Roman" w:hAnsi="Arial" w:cs="Arial"/>
          <w:lang w:val="en-US" w:eastAsia="en-US" w:bidi="en-US"/>
        </w:rPr>
        <w:t>I</w:t>
      </w:r>
      <w:r w:rsidRPr="00657611">
        <w:rPr>
          <w:rFonts w:ascii="Arial" w:eastAsia="Times New Roman" w:hAnsi="Arial" w:cs="Arial"/>
          <w:lang w:eastAsia="en-US" w:bidi="en-US"/>
        </w:rPr>
        <w:t xml:space="preserve"> </w:t>
      </w:r>
      <w:r w:rsidRPr="00657611">
        <w:rPr>
          <w:rFonts w:ascii="Arial" w:eastAsia="Times New Roman" w:hAnsi="Arial" w:cs="Arial"/>
        </w:rPr>
        <w:t xml:space="preserve">очередь (2022 г.) и до </w:t>
      </w:r>
      <w:r w:rsidR="00706BA5" w:rsidRPr="00657611">
        <w:rPr>
          <w:rFonts w:ascii="Arial" w:eastAsia="Times New Roman" w:hAnsi="Arial" w:cs="Arial"/>
        </w:rPr>
        <w:t xml:space="preserve">1,1 </w:t>
      </w:r>
      <w:r w:rsidRPr="00657611">
        <w:rPr>
          <w:rFonts w:ascii="Arial" w:eastAsia="Times New Roman" w:hAnsi="Arial" w:cs="Arial"/>
        </w:rPr>
        <w:t>тыс. чел. - на расчетный срок генерального плана (2032 г.)</w:t>
      </w:r>
    </w:p>
    <w:p w:rsidR="00781C2A" w:rsidRPr="00657611" w:rsidRDefault="00781C2A" w:rsidP="00645A4C">
      <w:pPr>
        <w:ind w:right="20" w:firstLine="567"/>
        <w:jc w:val="both"/>
        <w:rPr>
          <w:rFonts w:ascii="Arial" w:eastAsia="Times New Roman" w:hAnsi="Arial" w:cs="Arial"/>
        </w:rPr>
      </w:pPr>
      <w:r w:rsidRPr="00657611">
        <w:rPr>
          <w:rFonts w:ascii="Arial" w:eastAsia="Times New Roman" w:hAnsi="Arial" w:cs="Arial"/>
        </w:rPr>
        <w:t>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w:t>
      </w:r>
    </w:p>
    <w:p w:rsidR="00781C2A" w:rsidRPr="00657611" w:rsidRDefault="00781C2A" w:rsidP="00645A4C">
      <w:pPr>
        <w:tabs>
          <w:tab w:val="right" w:pos="10201"/>
        </w:tabs>
        <w:ind w:right="20" w:firstLine="567"/>
        <w:jc w:val="both"/>
        <w:rPr>
          <w:rFonts w:ascii="Arial" w:eastAsia="Times New Roman" w:hAnsi="Arial" w:cs="Arial"/>
        </w:rPr>
      </w:pPr>
      <w:r w:rsidRPr="00657611">
        <w:rPr>
          <w:rFonts w:ascii="Arial" w:eastAsia="Times New Roman" w:hAnsi="Arial" w:cs="Arial"/>
        </w:rPr>
        <w:t>Обеспеченность населения объектами социального и культурно-бытового обслуживания населения проведена в следующих областях: образование,</w:t>
      </w:r>
    </w:p>
    <w:p w:rsidR="00781C2A" w:rsidRPr="00657611" w:rsidRDefault="00781C2A" w:rsidP="00645A4C">
      <w:pPr>
        <w:ind w:right="20" w:firstLine="567"/>
        <w:jc w:val="both"/>
        <w:rPr>
          <w:rFonts w:ascii="Arial" w:eastAsia="Times New Roman" w:hAnsi="Arial" w:cs="Arial"/>
        </w:rPr>
      </w:pPr>
      <w:r w:rsidRPr="00657611">
        <w:rPr>
          <w:rFonts w:ascii="Arial" w:eastAsia="Times New Roman" w:hAnsi="Arial" w:cs="Arial"/>
        </w:rPr>
        <w:t>здравоохранение, социальное обслуживание, культура, физическая культура и массовый спорт.</w:t>
      </w:r>
    </w:p>
    <w:p w:rsidR="00781C2A" w:rsidRPr="00657611" w:rsidRDefault="00781C2A" w:rsidP="00645A4C">
      <w:pPr>
        <w:ind w:right="20" w:firstLine="567"/>
        <w:jc w:val="both"/>
        <w:rPr>
          <w:rFonts w:ascii="Arial" w:eastAsia="Times New Roman" w:hAnsi="Arial" w:cs="Arial"/>
        </w:rPr>
      </w:pPr>
      <w:r w:rsidRPr="00657611">
        <w:rPr>
          <w:rFonts w:ascii="Arial" w:eastAsia="Times New Roman" w:hAnsi="Arial" w:cs="Arial"/>
        </w:rPr>
        <w:t>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2016 года.</w:t>
      </w:r>
    </w:p>
    <w:p w:rsidR="00781C2A" w:rsidRPr="00657611" w:rsidRDefault="00781C2A" w:rsidP="00645A4C">
      <w:pPr>
        <w:pStyle w:val="a7"/>
        <w:keepNext/>
        <w:keepLines/>
        <w:numPr>
          <w:ilvl w:val="1"/>
          <w:numId w:val="31"/>
        </w:numPr>
        <w:tabs>
          <w:tab w:val="left" w:pos="1456"/>
        </w:tabs>
        <w:ind w:left="0" w:firstLine="567"/>
        <w:jc w:val="both"/>
        <w:outlineLvl w:val="0"/>
        <w:rPr>
          <w:rFonts w:ascii="Arial" w:eastAsia="Times New Roman" w:hAnsi="Arial" w:cs="Arial"/>
          <w:b/>
          <w:bCs/>
        </w:rPr>
      </w:pPr>
      <w:bookmarkStart w:id="5" w:name="bookmark5"/>
      <w:r w:rsidRPr="00657611">
        <w:rPr>
          <w:rFonts w:ascii="Arial" w:eastAsia="Times New Roman" w:hAnsi="Arial" w:cs="Arial"/>
          <w:b/>
          <w:bCs/>
        </w:rPr>
        <w:t>Образование</w:t>
      </w:r>
      <w:bookmarkEnd w:id="5"/>
    </w:p>
    <w:p w:rsidR="00781C2A" w:rsidRPr="00657611" w:rsidRDefault="00781C2A" w:rsidP="00645A4C">
      <w:pPr>
        <w:ind w:firstLine="567"/>
        <w:jc w:val="both"/>
        <w:rPr>
          <w:rFonts w:ascii="Arial" w:eastAsia="Times New Roman" w:hAnsi="Arial" w:cs="Arial"/>
        </w:rPr>
      </w:pPr>
      <w:r w:rsidRPr="00657611">
        <w:rPr>
          <w:rFonts w:ascii="Arial" w:eastAsia="Times New Roman" w:hAnsi="Arial" w:cs="Arial"/>
        </w:rPr>
        <w:t>В систему образования в сельском поселении входят следующие объекты:</w:t>
      </w:r>
    </w:p>
    <w:p w:rsidR="00781C2A" w:rsidRPr="00657611" w:rsidRDefault="00781C2A" w:rsidP="00645A4C">
      <w:pPr>
        <w:numPr>
          <w:ilvl w:val="0"/>
          <w:numId w:val="23"/>
        </w:numPr>
        <w:ind w:firstLine="567"/>
        <w:rPr>
          <w:rFonts w:ascii="Arial" w:eastAsia="Times New Roman" w:hAnsi="Arial" w:cs="Arial"/>
        </w:rPr>
      </w:pPr>
      <w:r w:rsidRPr="00657611">
        <w:rPr>
          <w:rFonts w:ascii="Arial" w:eastAsia="Times New Roman" w:hAnsi="Arial" w:cs="Arial"/>
        </w:rPr>
        <w:t xml:space="preserve"> МБОУ «Майская средняя общеобразовательная школа» </w:t>
      </w:r>
      <w:r w:rsidR="008B47CE" w:rsidRPr="00657611">
        <w:rPr>
          <w:rFonts w:ascii="Arial" w:eastAsia="Times New Roman" w:hAnsi="Arial" w:cs="Arial"/>
        </w:rPr>
        <w:t>к</w:t>
      </w:r>
      <w:r w:rsidRPr="00657611">
        <w:rPr>
          <w:rFonts w:ascii="Arial" w:eastAsia="Times New Roman" w:hAnsi="Arial" w:cs="Arial"/>
        </w:rPr>
        <w:t xml:space="preserve">орпус 1, </w:t>
      </w:r>
      <w:r w:rsidR="008B47CE" w:rsidRPr="00657611">
        <w:rPr>
          <w:rFonts w:ascii="Arial" w:eastAsia="Times New Roman" w:hAnsi="Arial" w:cs="Arial"/>
        </w:rPr>
        <w:t>к</w:t>
      </w:r>
      <w:r w:rsidRPr="00657611">
        <w:rPr>
          <w:rFonts w:ascii="Arial" w:eastAsia="Times New Roman" w:hAnsi="Arial" w:cs="Arial"/>
        </w:rPr>
        <w:t>орпус 2. (для начальных классов)</w:t>
      </w:r>
    </w:p>
    <w:p w:rsidR="00781C2A" w:rsidRPr="00657611" w:rsidRDefault="00781C2A" w:rsidP="00645A4C">
      <w:pPr>
        <w:numPr>
          <w:ilvl w:val="0"/>
          <w:numId w:val="23"/>
        </w:numPr>
        <w:ind w:firstLine="567"/>
        <w:rPr>
          <w:rFonts w:ascii="Arial" w:eastAsia="Times New Roman" w:hAnsi="Arial" w:cs="Arial"/>
        </w:rPr>
      </w:pPr>
      <w:r w:rsidRPr="00657611">
        <w:rPr>
          <w:rFonts w:ascii="Arial" w:eastAsia="Times New Roman" w:hAnsi="Arial" w:cs="Arial"/>
        </w:rPr>
        <w:t xml:space="preserve">МБДОУ «Майский детский сад»  </w:t>
      </w:r>
    </w:p>
    <w:p w:rsidR="00781C2A" w:rsidRPr="00657611" w:rsidRDefault="00781C2A" w:rsidP="00645A4C">
      <w:pPr>
        <w:ind w:firstLine="567"/>
        <w:jc w:val="both"/>
        <w:rPr>
          <w:rFonts w:ascii="Arial" w:eastAsia="Times New Roman" w:hAnsi="Arial" w:cs="Arial"/>
        </w:rPr>
      </w:pPr>
      <w:r w:rsidRPr="00657611">
        <w:rPr>
          <w:rFonts w:ascii="Arial" w:eastAsia="Times New Roman" w:hAnsi="Arial" w:cs="Arial"/>
        </w:rPr>
        <w:t>МБДОУ «</w:t>
      </w:r>
      <w:proofErr w:type="spellStart"/>
      <w:r w:rsidRPr="00657611">
        <w:rPr>
          <w:rFonts w:ascii="Arial" w:eastAsia="Times New Roman" w:hAnsi="Arial" w:cs="Arial"/>
        </w:rPr>
        <w:t>Абрамовская</w:t>
      </w:r>
      <w:proofErr w:type="spellEnd"/>
      <w:r w:rsidRPr="00657611">
        <w:rPr>
          <w:rFonts w:ascii="Arial" w:eastAsia="Times New Roman" w:hAnsi="Arial" w:cs="Arial"/>
        </w:rPr>
        <w:t xml:space="preserve"> НОШ – Детский сад» </w:t>
      </w:r>
    </w:p>
    <w:p w:rsidR="00D056D6" w:rsidRPr="00657611" w:rsidRDefault="00D056D6" w:rsidP="00645A4C">
      <w:pPr>
        <w:ind w:firstLine="567"/>
        <w:jc w:val="both"/>
        <w:rPr>
          <w:rFonts w:ascii="Arial" w:eastAsia="Times New Roman" w:hAnsi="Arial" w:cs="Arial"/>
        </w:rPr>
      </w:pPr>
      <w:r w:rsidRPr="00657611">
        <w:rPr>
          <w:rFonts w:ascii="Arial" w:eastAsia="Times New Roman" w:hAnsi="Arial" w:cs="Arial"/>
        </w:rPr>
        <w:t>Таблица  1.4.1.</w:t>
      </w:r>
      <w:r w:rsidR="00A63B44" w:rsidRPr="00657611">
        <w:rPr>
          <w:rFonts w:ascii="Arial" w:eastAsia="Times New Roman" w:hAnsi="Arial" w:cs="Arial"/>
        </w:rPr>
        <w:t xml:space="preserve"> Состояние образования</w:t>
      </w:r>
    </w:p>
    <w:tbl>
      <w:tblPr>
        <w:tblW w:w="9600" w:type="dxa"/>
        <w:tblInd w:w="250" w:type="dxa"/>
        <w:tblLook w:val="04A0"/>
      </w:tblPr>
      <w:tblGrid>
        <w:gridCol w:w="745"/>
        <w:gridCol w:w="2933"/>
        <w:gridCol w:w="877"/>
        <w:gridCol w:w="1009"/>
        <w:gridCol w:w="1009"/>
        <w:gridCol w:w="1009"/>
        <w:gridCol w:w="1009"/>
        <w:gridCol w:w="1009"/>
      </w:tblGrid>
      <w:tr w:rsidR="00781C2A" w:rsidRPr="00AA42E8" w:rsidTr="00781C2A">
        <w:trPr>
          <w:trHeight w:val="255"/>
        </w:trPr>
        <w:tc>
          <w:tcPr>
            <w:tcW w:w="516" w:type="dxa"/>
            <w:tcBorders>
              <w:top w:val="single" w:sz="4" w:space="0" w:color="auto"/>
              <w:left w:val="single" w:sz="4" w:space="0" w:color="auto"/>
              <w:bottom w:val="single" w:sz="4" w:space="0" w:color="auto"/>
              <w:right w:val="single" w:sz="4" w:space="0" w:color="auto"/>
            </w:tcBorders>
            <w:noWrap/>
            <w:vAlign w:val="center"/>
          </w:tcPr>
          <w:p w:rsidR="00781C2A" w:rsidRPr="00AA42E8" w:rsidRDefault="00781C2A" w:rsidP="00A9772F">
            <w:pPr>
              <w:widowControl/>
              <w:spacing w:line="276" w:lineRule="auto"/>
              <w:jc w:val="right"/>
              <w:rPr>
                <w:rFonts w:eastAsia="Times New Roman"/>
                <w:color w:val="auto"/>
                <w:lang w:eastAsia="en-US" w:bidi="ar-SA"/>
              </w:rPr>
            </w:pPr>
          </w:p>
        </w:tc>
        <w:tc>
          <w:tcPr>
            <w:tcW w:w="3639" w:type="dxa"/>
            <w:tcBorders>
              <w:top w:val="single" w:sz="4" w:space="0" w:color="auto"/>
              <w:left w:val="nil"/>
              <w:bottom w:val="single" w:sz="4" w:space="0" w:color="auto"/>
              <w:right w:val="single" w:sz="4" w:space="0" w:color="auto"/>
            </w:tcBorders>
            <w:vAlign w:val="center"/>
          </w:tcPr>
          <w:p w:rsidR="00781C2A" w:rsidRPr="00AA42E8" w:rsidRDefault="00781C2A" w:rsidP="00A9772F">
            <w:pPr>
              <w:widowControl/>
              <w:spacing w:line="276" w:lineRule="auto"/>
              <w:rPr>
                <w:rFonts w:eastAsia="Times New Roman"/>
                <w:color w:val="auto"/>
                <w:lang w:eastAsia="en-US" w:bidi="ar-SA"/>
              </w:rPr>
            </w:pPr>
          </w:p>
        </w:tc>
        <w:tc>
          <w:tcPr>
            <w:tcW w:w="760" w:type="dxa"/>
            <w:tcBorders>
              <w:top w:val="single" w:sz="4" w:space="0" w:color="auto"/>
              <w:left w:val="nil"/>
              <w:bottom w:val="single" w:sz="4" w:space="0" w:color="auto"/>
              <w:right w:val="single" w:sz="4" w:space="0" w:color="auto"/>
            </w:tcBorders>
            <w:noWrap/>
            <w:vAlign w:val="center"/>
          </w:tcPr>
          <w:p w:rsidR="00781C2A" w:rsidRPr="00AA42E8" w:rsidRDefault="00781C2A" w:rsidP="00A9772F">
            <w:pPr>
              <w:widowControl/>
              <w:spacing w:line="276" w:lineRule="auto"/>
              <w:jc w:val="center"/>
              <w:rPr>
                <w:rFonts w:eastAsia="Times New Roman"/>
                <w:color w:val="auto"/>
                <w:lang w:eastAsia="en-US" w:bidi="ar-SA"/>
              </w:rPr>
            </w:pPr>
          </w:p>
        </w:tc>
        <w:tc>
          <w:tcPr>
            <w:tcW w:w="937" w:type="dxa"/>
            <w:tcBorders>
              <w:top w:val="single" w:sz="4" w:space="0" w:color="auto"/>
              <w:left w:val="nil"/>
              <w:bottom w:val="single" w:sz="4" w:space="0" w:color="auto"/>
              <w:right w:val="single" w:sz="4" w:space="0" w:color="auto"/>
            </w:tcBorders>
            <w:noWrap/>
            <w:vAlign w:val="center"/>
            <w:hideMark/>
          </w:tcPr>
          <w:p w:rsidR="00781C2A" w:rsidRPr="00AA42E8" w:rsidRDefault="00781C2A" w:rsidP="00A9772F">
            <w:pPr>
              <w:spacing w:line="276" w:lineRule="auto"/>
              <w:jc w:val="center"/>
              <w:rPr>
                <w:b/>
                <w:bCs/>
                <w:lang w:eastAsia="en-US"/>
              </w:rPr>
            </w:pPr>
            <w:r w:rsidRPr="00AA42E8">
              <w:rPr>
                <w:b/>
                <w:bCs/>
                <w:sz w:val="22"/>
                <w:szCs w:val="22"/>
                <w:lang w:eastAsia="en-US"/>
              </w:rPr>
              <w:t>2012г.</w:t>
            </w:r>
          </w:p>
        </w:tc>
        <w:tc>
          <w:tcPr>
            <w:tcW w:w="937" w:type="dxa"/>
            <w:tcBorders>
              <w:top w:val="single" w:sz="4" w:space="0" w:color="auto"/>
              <w:left w:val="nil"/>
              <w:bottom w:val="single" w:sz="4" w:space="0" w:color="auto"/>
              <w:right w:val="single" w:sz="4" w:space="0" w:color="auto"/>
            </w:tcBorders>
            <w:noWrap/>
            <w:vAlign w:val="center"/>
            <w:hideMark/>
          </w:tcPr>
          <w:p w:rsidR="00781C2A" w:rsidRPr="00AA42E8" w:rsidRDefault="00781C2A" w:rsidP="00A9772F">
            <w:pPr>
              <w:spacing w:line="276" w:lineRule="auto"/>
              <w:jc w:val="center"/>
              <w:rPr>
                <w:b/>
                <w:bCs/>
                <w:lang w:eastAsia="en-US"/>
              </w:rPr>
            </w:pPr>
            <w:r w:rsidRPr="00AA42E8">
              <w:rPr>
                <w:b/>
                <w:bCs/>
                <w:sz w:val="22"/>
                <w:szCs w:val="22"/>
                <w:lang w:eastAsia="en-US"/>
              </w:rPr>
              <w:t>2013г.</w:t>
            </w:r>
          </w:p>
        </w:tc>
        <w:tc>
          <w:tcPr>
            <w:tcW w:w="937" w:type="dxa"/>
            <w:tcBorders>
              <w:top w:val="single" w:sz="4" w:space="0" w:color="auto"/>
              <w:left w:val="nil"/>
              <w:bottom w:val="single" w:sz="4" w:space="0" w:color="auto"/>
              <w:right w:val="single" w:sz="4" w:space="0" w:color="auto"/>
            </w:tcBorders>
            <w:noWrap/>
            <w:vAlign w:val="center"/>
            <w:hideMark/>
          </w:tcPr>
          <w:p w:rsidR="00781C2A" w:rsidRPr="00AA42E8" w:rsidRDefault="00781C2A" w:rsidP="00A9772F">
            <w:pPr>
              <w:spacing w:line="276" w:lineRule="auto"/>
              <w:jc w:val="center"/>
              <w:rPr>
                <w:b/>
                <w:bCs/>
                <w:lang w:eastAsia="en-US"/>
              </w:rPr>
            </w:pPr>
            <w:r w:rsidRPr="00AA42E8">
              <w:rPr>
                <w:b/>
                <w:bCs/>
                <w:sz w:val="22"/>
                <w:szCs w:val="22"/>
                <w:lang w:eastAsia="en-US"/>
              </w:rPr>
              <w:t>2014г.</w:t>
            </w:r>
          </w:p>
        </w:tc>
        <w:tc>
          <w:tcPr>
            <w:tcW w:w="937" w:type="dxa"/>
            <w:tcBorders>
              <w:top w:val="single" w:sz="4" w:space="0" w:color="auto"/>
              <w:left w:val="nil"/>
              <w:bottom w:val="single" w:sz="4" w:space="0" w:color="auto"/>
              <w:right w:val="single" w:sz="4" w:space="0" w:color="auto"/>
            </w:tcBorders>
            <w:noWrap/>
            <w:vAlign w:val="center"/>
            <w:hideMark/>
          </w:tcPr>
          <w:p w:rsidR="00781C2A" w:rsidRPr="00AA42E8" w:rsidRDefault="00781C2A" w:rsidP="00A9772F">
            <w:pPr>
              <w:spacing w:line="276" w:lineRule="auto"/>
              <w:jc w:val="center"/>
              <w:rPr>
                <w:b/>
                <w:bCs/>
                <w:lang w:eastAsia="en-US"/>
              </w:rPr>
            </w:pPr>
            <w:r w:rsidRPr="00AA42E8">
              <w:rPr>
                <w:b/>
                <w:bCs/>
                <w:sz w:val="22"/>
                <w:szCs w:val="22"/>
                <w:lang w:eastAsia="en-US"/>
              </w:rPr>
              <w:t>2015г.</w:t>
            </w:r>
          </w:p>
        </w:tc>
        <w:tc>
          <w:tcPr>
            <w:tcW w:w="937" w:type="dxa"/>
            <w:tcBorders>
              <w:top w:val="single" w:sz="4" w:space="0" w:color="auto"/>
              <w:left w:val="nil"/>
              <w:bottom w:val="single" w:sz="4" w:space="0" w:color="auto"/>
              <w:right w:val="single" w:sz="4" w:space="0" w:color="auto"/>
            </w:tcBorders>
            <w:noWrap/>
            <w:vAlign w:val="center"/>
            <w:hideMark/>
          </w:tcPr>
          <w:p w:rsidR="00781C2A" w:rsidRPr="00AA42E8" w:rsidRDefault="00781C2A" w:rsidP="00A9772F">
            <w:pPr>
              <w:spacing w:line="276" w:lineRule="auto"/>
              <w:jc w:val="center"/>
              <w:rPr>
                <w:b/>
                <w:bCs/>
                <w:lang w:eastAsia="en-US"/>
              </w:rPr>
            </w:pPr>
            <w:r w:rsidRPr="00AA42E8">
              <w:rPr>
                <w:b/>
                <w:bCs/>
                <w:sz w:val="22"/>
                <w:szCs w:val="22"/>
                <w:lang w:eastAsia="en-US"/>
              </w:rPr>
              <w:t>2016г.</w:t>
            </w:r>
          </w:p>
        </w:tc>
      </w:tr>
      <w:tr w:rsidR="00781C2A" w:rsidRPr="00AA42E8" w:rsidTr="00781C2A">
        <w:trPr>
          <w:trHeight w:val="255"/>
        </w:trPr>
        <w:tc>
          <w:tcPr>
            <w:tcW w:w="516" w:type="dxa"/>
            <w:tcBorders>
              <w:top w:val="single" w:sz="4" w:space="0" w:color="auto"/>
              <w:left w:val="single" w:sz="4" w:space="0" w:color="auto"/>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w:t>
            </w:r>
          </w:p>
        </w:tc>
        <w:tc>
          <w:tcPr>
            <w:tcW w:w="3639" w:type="dxa"/>
            <w:tcBorders>
              <w:top w:val="single" w:sz="4" w:space="0" w:color="auto"/>
              <w:left w:val="nil"/>
              <w:bottom w:val="single" w:sz="4" w:space="0" w:color="auto"/>
              <w:right w:val="single" w:sz="4" w:space="0" w:color="auto"/>
            </w:tcBorders>
            <w:vAlign w:val="center"/>
            <w:hideMark/>
          </w:tcPr>
          <w:p w:rsidR="00781C2A" w:rsidRPr="00AA42E8" w:rsidRDefault="00781C2A" w:rsidP="00A9772F">
            <w:pPr>
              <w:widowControl/>
              <w:spacing w:line="276" w:lineRule="auto"/>
              <w:rPr>
                <w:rFonts w:eastAsia="Times New Roman"/>
                <w:color w:val="auto"/>
                <w:lang w:eastAsia="en-US" w:bidi="ar-SA"/>
              </w:rPr>
            </w:pPr>
            <w:r w:rsidRPr="00AA42E8">
              <w:rPr>
                <w:rFonts w:eastAsia="Times New Roman"/>
                <w:color w:val="auto"/>
                <w:sz w:val="22"/>
                <w:szCs w:val="22"/>
                <w:lang w:eastAsia="en-US" w:bidi="ar-SA"/>
              </w:rPr>
              <w:t xml:space="preserve">Детские дошкольные учреждения </w:t>
            </w:r>
          </w:p>
        </w:tc>
        <w:tc>
          <w:tcPr>
            <w:tcW w:w="760" w:type="dxa"/>
            <w:tcBorders>
              <w:top w:val="single" w:sz="4" w:space="0" w:color="auto"/>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center"/>
              <w:rPr>
                <w:rFonts w:eastAsia="Times New Roman"/>
                <w:color w:val="auto"/>
                <w:lang w:eastAsia="en-US" w:bidi="ar-SA"/>
              </w:rPr>
            </w:pPr>
            <w:r w:rsidRPr="00AA42E8">
              <w:rPr>
                <w:rFonts w:eastAsia="Times New Roman"/>
                <w:color w:val="auto"/>
                <w:sz w:val="22"/>
                <w:szCs w:val="22"/>
                <w:lang w:eastAsia="en-US" w:bidi="ar-SA"/>
              </w:rPr>
              <w:t>детей</w:t>
            </w:r>
          </w:p>
        </w:tc>
        <w:tc>
          <w:tcPr>
            <w:tcW w:w="937" w:type="dxa"/>
            <w:tcBorders>
              <w:top w:val="single" w:sz="4" w:space="0" w:color="auto"/>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56</w:t>
            </w:r>
          </w:p>
        </w:tc>
        <w:tc>
          <w:tcPr>
            <w:tcW w:w="937" w:type="dxa"/>
            <w:tcBorders>
              <w:top w:val="single" w:sz="4" w:space="0" w:color="auto"/>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59</w:t>
            </w:r>
          </w:p>
        </w:tc>
        <w:tc>
          <w:tcPr>
            <w:tcW w:w="937" w:type="dxa"/>
            <w:tcBorders>
              <w:top w:val="single" w:sz="4" w:space="0" w:color="auto"/>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62</w:t>
            </w:r>
          </w:p>
        </w:tc>
        <w:tc>
          <w:tcPr>
            <w:tcW w:w="937" w:type="dxa"/>
            <w:tcBorders>
              <w:top w:val="single" w:sz="4" w:space="0" w:color="auto"/>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61</w:t>
            </w:r>
          </w:p>
        </w:tc>
        <w:tc>
          <w:tcPr>
            <w:tcW w:w="937" w:type="dxa"/>
            <w:tcBorders>
              <w:top w:val="single" w:sz="4" w:space="0" w:color="auto"/>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61</w:t>
            </w:r>
          </w:p>
        </w:tc>
      </w:tr>
      <w:tr w:rsidR="00781C2A" w:rsidRPr="00AA42E8" w:rsidTr="00781C2A">
        <w:trPr>
          <w:trHeight w:val="255"/>
        </w:trPr>
        <w:tc>
          <w:tcPr>
            <w:tcW w:w="516" w:type="dxa"/>
            <w:tcBorders>
              <w:top w:val="nil"/>
              <w:left w:val="single" w:sz="4" w:space="0" w:color="auto"/>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1.1.</w:t>
            </w:r>
          </w:p>
        </w:tc>
        <w:tc>
          <w:tcPr>
            <w:tcW w:w="3639"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rPr>
                <w:rFonts w:eastAsia="Times New Roman"/>
                <w:color w:val="auto"/>
                <w:lang w:eastAsia="en-US" w:bidi="ar-SA"/>
              </w:rPr>
            </w:pPr>
            <w:proofErr w:type="spellStart"/>
            <w:r w:rsidRPr="00AA42E8">
              <w:rPr>
                <w:rFonts w:eastAsia="Times New Roman"/>
                <w:color w:val="auto"/>
                <w:sz w:val="22"/>
                <w:szCs w:val="22"/>
                <w:lang w:eastAsia="en-US" w:bidi="ar-SA"/>
              </w:rPr>
              <w:t>Абрамовская</w:t>
            </w:r>
            <w:proofErr w:type="spellEnd"/>
            <w:r w:rsidRPr="00AA42E8">
              <w:rPr>
                <w:rFonts w:eastAsia="Times New Roman"/>
                <w:color w:val="auto"/>
                <w:sz w:val="22"/>
                <w:szCs w:val="22"/>
                <w:lang w:eastAsia="en-US" w:bidi="ar-SA"/>
              </w:rPr>
              <w:t xml:space="preserve"> школа - сад</w:t>
            </w:r>
          </w:p>
        </w:tc>
        <w:tc>
          <w:tcPr>
            <w:tcW w:w="760"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center"/>
              <w:rPr>
                <w:rFonts w:eastAsia="Times New Roman"/>
                <w:color w:val="auto"/>
                <w:lang w:eastAsia="en-US" w:bidi="ar-SA"/>
              </w:rPr>
            </w:pPr>
            <w:r w:rsidRPr="00AA42E8">
              <w:rPr>
                <w:rFonts w:eastAsia="Times New Roman"/>
                <w:color w:val="auto"/>
                <w:sz w:val="22"/>
                <w:szCs w:val="22"/>
                <w:lang w:eastAsia="en-US" w:bidi="ar-SA"/>
              </w:rPr>
              <w:t>детей</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15</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18</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16</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15</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15</w:t>
            </w:r>
          </w:p>
        </w:tc>
      </w:tr>
      <w:tr w:rsidR="00781C2A" w:rsidRPr="00AA42E8" w:rsidTr="00781C2A">
        <w:trPr>
          <w:trHeight w:val="255"/>
        </w:trPr>
        <w:tc>
          <w:tcPr>
            <w:tcW w:w="516" w:type="dxa"/>
            <w:tcBorders>
              <w:top w:val="nil"/>
              <w:left w:val="single" w:sz="4" w:space="0" w:color="auto"/>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1.2.</w:t>
            </w:r>
          </w:p>
        </w:tc>
        <w:tc>
          <w:tcPr>
            <w:tcW w:w="3639"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rPr>
                <w:rFonts w:eastAsia="Times New Roman"/>
                <w:color w:val="auto"/>
                <w:lang w:eastAsia="en-US" w:bidi="ar-SA"/>
              </w:rPr>
            </w:pPr>
            <w:r w:rsidRPr="00AA42E8">
              <w:rPr>
                <w:rFonts w:eastAsia="Times New Roman"/>
                <w:color w:val="auto"/>
                <w:sz w:val="22"/>
                <w:szCs w:val="22"/>
                <w:lang w:eastAsia="en-US" w:bidi="ar-SA"/>
              </w:rPr>
              <w:t>Майский детский сад</w:t>
            </w:r>
          </w:p>
        </w:tc>
        <w:tc>
          <w:tcPr>
            <w:tcW w:w="760"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center"/>
              <w:rPr>
                <w:rFonts w:eastAsia="Times New Roman"/>
                <w:color w:val="auto"/>
                <w:lang w:eastAsia="en-US" w:bidi="ar-SA"/>
              </w:rPr>
            </w:pPr>
            <w:r w:rsidRPr="00AA42E8">
              <w:rPr>
                <w:rFonts w:eastAsia="Times New Roman"/>
                <w:color w:val="auto"/>
                <w:sz w:val="22"/>
                <w:szCs w:val="22"/>
                <w:lang w:eastAsia="en-US" w:bidi="ar-SA"/>
              </w:rPr>
              <w:t>детей</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41</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41</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46</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46</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46</w:t>
            </w:r>
          </w:p>
        </w:tc>
      </w:tr>
      <w:tr w:rsidR="00781C2A" w:rsidRPr="00AA42E8" w:rsidTr="00781C2A">
        <w:trPr>
          <w:trHeight w:val="255"/>
        </w:trPr>
        <w:tc>
          <w:tcPr>
            <w:tcW w:w="516" w:type="dxa"/>
            <w:tcBorders>
              <w:top w:val="nil"/>
              <w:left w:val="single" w:sz="4" w:space="0" w:color="auto"/>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2</w:t>
            </w:r>
          </w:p>
        </w:tc>
        <w:tc>
          <w:tcPr>
            <w:tcW w:w="3639"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rPr>
                <w:rFonts w:eastAsia="Times New Roman"/>
                <w:color w:val="auto"/>
                <w:lang w:eastAsia="en-US" w:bidi="ar-SA"/>
              </w:rPr>
            </w:pPr>
            <w:r w:rsidRPr="00AA42E8">
              <w:rPr>
                <w:rFonts w:eastAsia="Times New Roman"/>
                <w:color w:val="auto"/>
                <w:sz w:val="22"/>
                <w:szCs w:val="22"/>
                <w:lang w:eastAsia="en-US" w:bidi="ar-SA"/>
              </w:rPr>
              <w:t>Дети, дошкольники в возрасте старше  3 лет</w:t>
            </w:r>
          </w:p>
        </w:tc>
        <w:tc>
          <w:tcPr>
            <w:tcW w:w="760"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center"/>
              <w:rPr>
                <w:rFonts w:eastAsia="Times New Roman"/>
                <w:color w:val="auto"/>
                <w:lang w:eastAsia="en-US" w:bidi="ar-SA"/>
              </w:rPr>
            </w:pPr>
            <w:r w:rsidRPr="00AA42E8">
              <w:rPr>
                <w:rFonts w:eastAsia="Times New Roman"/>
                <w:color w:val="auto"/>
                <w:sz w:val="22"/>
                <w:szCs w:val="22"/>
                <w:lang w:eastAsia="en-US" w:bidi="ar-SA"/>
              </w:rPr>
              <w:t>детей</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144</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146</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152</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156</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145</w:t>
            </w:r>
          </w:p>
        </w:tc>
      </w:tr>
      <w:tr w:rsidR="00781C2A" w:rsidRPr="00AA42E8" w:rsidTr="00781C2A">
        <w:trPr>
          <w:trHeight w:val="255"/>
        </w:trPr>
        <w:tc>
          <w:tcPr>
            <w:tcW w:w="516" w:type="dxa"/>
            <w:tcBorders>
              <w:top w:val="nil"/>
              <w:left w:val="single" w:sz="4" w:space="0" w:color="auto"/>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2.1.</w:t>
            </w:r>
          </w:p>
        </w:tc>
        <w:tc>
          <w:tcPr>
            <w:tcW w:w="3639"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rPr>
                <w:rFonts w:eastAsia="Times New Roman"/>
                <w:color w:val="auto"/>
                <w:lang w:eastAsia="en-US" w:bidi="ar-SA"/>
              </w:rPr>
            </w:pPr>
            <w:r w:rsidRPr="00AA42E8">
              <w:rPr>
                <w:rFonts w:eastAsia="Times New Roman"/>
                <w:color w:val="auto"/>
                <w:sz w:val="22"/>
                <w:szCs w:val="22"/>
                <w:lang w:eastAsia="en-US" w:bidi="ar-SA"/>
              </w:rPr>
              <w:t>Обеспеченность местами детей,</w:t>
            </w:r>
          </w:p>
        </w:tc>
        <w:tc>
          <w:tcPr>
            <w:tcW w:w="760"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center"/>
              <w:rPr>
                <w:rFonts w:eastAsia="Times New Roman"/>
                <w:color w:val="auto"/>
                <w:lang w:eastAsia="en-US" w:bidi="ar-SA"/>
              </w:rPr>
            </w:pPr>
            <w:r w:rsidRPr="00AA42E8">
              <w:rPr>
                <w:rFonts w:eastAsia="Times New Roman"/>
                <w:color w:val="auto"/>
                <w:sz w:val="22"/>
                <w:szCs w:val="22"/>
                <w:lang w:eastAsia="en-US" w:bidi="ar-SA"/>
              </w:rPr>
              <w:t>%</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38,9</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40,4</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40,8</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39,1</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42,1</w:t>
            </w:r>
          </w:p>
        </w:tc>
      </w:tr>
      <w:tr w:rsidR="00781C2A" w:rsidRPr="00AA42E8" w:rsidTr="00781C2A">
        <w:trPr>
          <w:trHeight w:val="255"/>
        </w:trPr>
        <w:tc>
          <w:tcPr>
            <w:tcW w:w="516" w:type="dxa"/>
            <w:tcBorders>
              <w:top w:val="nil"/>
              <w:left w:val="single" w:sz="4" w:space="0" w:color="auto"/>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3</w:t>
            </w:r>
          </w:p>
        </w:tc>
        <w:tc>
          <w:tcPr>
            <w:tcW w:w="3639" w:type="dxa"/>
            <w:tcBorders>
              <w:top w:val="nil"/>
              <w:left w:val="nil"/>
              <w:bottom w:val="single" w:sz="4" w:space="0" w:color="auto"/>
              <w:right w:val="single" w:sz="4" w:space="0" w:color="auto"/>
            </w:tcBorders>
            <w:vAlign w:val="center"/>
            <w:hideMark/>
          </w:tcPr>
          <w:p w:rsidR="00781C2A" w:rsidRPr="00AA42E8" w:rsidRDefault="00A63B44" w:rsidP="00A9772F">
            <w:pPr>
              <w:widowControl/>
              <w:spacing w:line="276" w:lineRule="auto"/>
              <w:rPr>
                <w:rFonts w:eastAsia="Times New Roman"/>
                <w:color w:val="auto"/>
                <w:lang w:eastAsia="en-US" w:bidi="ar-SA"/>
              </w:rPr>
            </w:pPr>
            <w:r w:rsidRPr="00AA42E8">
              <w:rPr>
                <w:rFonts w:eastAsia="Times New Roman"/>
                <w:color w:val="auto"/>
                <w:sz w:val="22"/>
                <w:szCs w:val="22"/>
                <w:lang w:eastAsia="en-US" w:bidi="ar-SA"/>
              </w:rPr>
              <w:t>Учащиеся</w:t>
            </w:r>
          </w:p>
        </w:tc>
        <w:tc>
          <w:tcPr>
            <w:tcW w:w="760"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center"/>
              <w:rPr>
                <w:rFonts w:eastAsia="Times New Roman"/>
                <w:color w:val="auto"/>
                <w:lang w:eastAsia="en-US" w:bidi="ar-SA"/>
              </w:rPr>
            </w:pPr>
            <w:r w:rsidRPr="00AA42E8">
              <w:rPr>
                <w:rFonts w:eastAsia="Times New Roman"/>
                <w:color w:val="auto"/>
                <w:sz w:val="22"/>
                <w:szCs w:val="22"/>
                <w:lang w:eastAsia="en-US" w:bidi="ar-SA"/>
              </w:rPr>
              <w:t>чел.</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180</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188</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186</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190</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222</w:t>
            </w:r>
          </w:p>
        </w:tc>
      </w:tr>
      <w:tr w:rsidR="00781C2A" w:rsidRPr="00AA42E8" w:rsidTr="00781C2A">
        <w:trPr>
          <w:trHeight w:val="255"/>
        </w:trPr>
        <w:tc>
          <w:tcPr>
            <w:tcW w:w="516" w:type="dxa"/>
            <w:tcBorders>
              <w:top w:val="nil"/>
              <w:left w:val="single" w:sz="4" w:space="0" w:color="auto"/>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3.1.</w:t>
            </w:r>
          </w:p>
        </w:tc>
        <w:tc>
          <w:tcPr>
            <w:tcW w:w="3639"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rPr>
                <w:rFonts w:eastAsia="Times New Roman"/>
                <w:color w:val="auto"/>
                <w:lang w:eastAsia="en-US" w:bidi="ar-SA"/>
              </w:rPr>
            </w:pPr>
            <w:r w:rsidRPr="00AA42E8">
              <w:rPr>
                <w:rFonts w:eastAsia="Times New Roman"/>
                <w:color w:val="auto"/>
                <w:sz w:val="22"/>
                <w:szCs w:val="22"/>
                <w:lang w:eastAsia="en-US" w:bidi="ar-SA"/>
              </w:rPr>
              <w:t xml:space="preserve">МБУО </w:t>
            </w:r>
            <w:proofErr w:type="spellStart"/>
            <w:r w:rsidRPr="00AA42E8">
              <w:rPr>
                <w:rFonts w:eastAsia="Times New Roman"/>
                <w:color w:val="auto"/>
                <w:sz w:val="22"/>
                <w:szCs w:val="22"/>
                <w:lang w:eastAsia="en-US" w:bidi="ar-SA"/>
              </w:rPr>
              <w:t>Абрамовская</w:t>
            </w:r>
            <w:proofErr w:type="spellEnd"/>
            <w:r w:rsidRPr="00AA42E8">
              <w:rPr>
                <w:rFonts w:eastAsia="Times New Roman"/>
                <w:color w:val="auto"/>
                <w:sz w:val="22"/>
                <w:szCs w:val="22"/>
                <w:lang w:eastAsia="en-US" w:bidi="ar-SA"/>
              </w:rPr>
              <w:t xml:space="preserve"> школа - сад</w:t>
            </w:r>
          </w:p>
        </w:tc>
        <w:tc>
          <w:tcPr>
            <w:tcW w:w="760"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center"/>
              <w:rPr>
                <w:rFonts w:eastAsia="Times New Roman"/>
                <w:color w:val="auto"/>
                <w:lang w:eastAsia="en-US" w:bidi="ar-SA"/>
              </w:rPr>
            </w:pPr>
            <w:r w:rsidRPr="00AA42E8">
              <w:rPr>
                <w:rFonts w:eastAsia="Times New Roman"/>
                <w:color w:val="auto"/>
                <w:sz w:val="22"/>
                <w:szCs w:val="22"/>
                <w:lang w:eastAsia="en-US" w:bidi="ar-SA"/>
              </w:rPr>
              <w:t>чел.</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12</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13</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11</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15</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16</w:t>
            </w:r>
          </w:p>
        </w:tc>
      </w:tr>
      <w:tr w:rsidR="00781C2A" w:rsidRPr="00AA42E8" w:rsidTr="00781C2A">
        <w:trPr>
          <w:trHeight w:val="255"/>
        </w:trPr>
        <w:tc>
          <w:tcPr>
            <w:tcW w:w="516" w:type="dxa"/>
            <w:tcBorders>
              <w:top w:val="nil"/>
              <w:left w:val="single" w:sz="4" w:space="0" w:color="auto"/>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3.2.</w:t>
            </w:r>
          </w:p>
        </w:tc>
        <w:tc>
          <w:tcPr>
            <w:tcW w:w="3639"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rPr>
                <w:rFonts w:eastAsia="Times New Roman"/>
                <w:color w:val="auto"/>
                <w:lang w:eastAsia="en-US" w:bidi="ar-SA"/>
              </w:rPr>
            </w:pPr>
            <w:r w:rsidRPr="00AA42E8">
              <w:rPr>
                <w:rFonts w:eastAsia="Times New Roman"/>
                <w:color w:val="auto"/>
                <w:sz w:val="22"/>
                <w:szCs w:val="22"/>
                <w:lang w:eastAsia="en-US" w:bidi="ar-SA"/>
              </w:rPr>
              <w:t>МБУО Майская СОШ</w:t>
            </w:r>
          </w:p>
        </w:tc>
        <w:tc>
          <w:tcPr>
            <w:tcW w:w="760"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center"/>
              <w:rPr>
                <w:rFonts w:eastAsia="Times New Roman"/>
                <w:color w:val="auto"/>
                <w:lang w:eastAsia="en-US" w:bidi="ar-SA"/>
              </w:rPr>
            </w:pPr>
            <w:r w:rsidRPr="00AA42E8">
              <w:rPr>
                <w:rFonts w:eastAsia="Times New Roman"/>
                <w:color w:val="auto"/>
                <w:sz w:val="22"/>
                <w:szCs w:val="22"/>
                <w:lang w:eastAsia="en-US" w:bidi="ar-SA"/>
              </w:rPr>
              <w:t>чел.</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168</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175</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175</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175</w:t>
            </w:r>
          </w:p>
        </w:tc>
        <w:tc>
          <w:tcPr>
            <w:tcW w:w="937" w:type="dxa"/>
            <w:tcBorders>
              <w:top w:val="nil"/>
              <w:left w:val="nil"/>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206</w:t>
            </w:r>
          </w:p>
        </w:tc>
      </w:tr>
      <w:tr w:rsidR="00781C2A" w:rsidRPr="00AA42E8" w:rsidTr="00781C2A">
        <w:trPr>
          <w:trHeight w:val="255"/>
        </w:trPr>
        <w:tc>
          <w:tcPr>
            <w:tcW w:w="516" w:type="dxa"/>
            <w:tcBorders>
              <w:top w:val="nil"/>
              <w:left w:val="single" w:sz="4" w:space="0" w:color="auto"/>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4</w:t>
            </w:r>
          </w:p>
        </w:tc>
        <w:tc>
          <w:tcPr>
            <w:tcW w:w="3639"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rPr>
                <w:rFonts w:eastAsia="Times New Roman"/>
                <w:color w:val="auto"/>
                <w:lang w:eastAsia="en-US" w:bidi="ar-SA"/>
              </w:rPr>
            </w:pPr>
            <w:r w:rsidRPr="00AA42E8">
              <w:rPr>
                <w:rFonts w:eastAsia="Times New Roman"/>
                <w:color w:val="auto"/>
                <w:sz w:val="22"/>
                <w:szCs w:val="22"/>
                <w:lang w:eastAsia="en-US" w:bidi="ar-SA"/>
              </w:rPr>
              <w:t xml:space="preserve">Всего </w:t>
            </w:r>
            <w:proofErr w:type="gramStart"/>
            <w:r w:rsidRPr="00AA42E8">
              <w:rPr>
                <w:rFonts w:eastAsia="Times New Roman"/>
                <w:color w:val="auto"/>
                <w:sz w:val="22"/>
                <w:szCs w:val="22"/>
                <w:lang w:eastAsia="en-US" w:bidi="ar-SA"/>
              </w:rPr>
              <w:t>работающих</w:t>
            </w:r>
            <w:proofErr w:type="gramEnd"/>
          </w:p>
        </w:tc>
        <w:tc>
          <w:tcPr>
            <w:tcW w:w="760"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center"/>
              <w:rPr>
                <w:rFonts w:eastAsia="Times New Roman"/>
                <w:color w:val="auto"/>
                <w:lang w:eastAsia="en-US" w:bidi="ar-SA"/>
              </w:rPr>
            </w:pPr>
            <w:r w:rsidRPr="00AA42E8">
              <w:rPr>
                <w:rFonts w:eastAsia="Times New Roman"/>
                <w:color w:val="auto"/>
                <w:sz w:val="22"/>
                <w:szCs w:val="22"/>
                <w:lang w:eastAsia="en-US" w:bidi="ar-SA"/>
              </w:rPr>
              <w:t>чел.</w:t>
            </w:r>
          </w:p>
        </w:tc>
        <w:tc>
          <w:tcPr>
            <w:tcW w:w="937"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71</w:t>
            </w:r>
          </w:p>
        </w:tc>
        <w:tc>
          <w:tcPr>
            <w:tcW w:w="937"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71</w:t>
            </w:r>
          </w:p>
        </w:tc>
        <w:tc>
          <w:tcPr>
            <w:tcW w:w="937"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72</w:t>
            </w:r>
          </w:p>
        </w:tc>
        <w:tc>
          <w:tcPr>
            <w:tcW w:w="937"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72</w:t>
            </w:r>
          </w:p>
        </w:tc>
        <w:tc>
          <w:tcPr>
            <w:tcW w:w="937"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72</w:t>
            </w:r>
          </w:p>
        </w:tc>
      </w:tr>
      <w:tr w:rsidR="00781C2A" w:rsidRPr="00AA42E8" w:rsidTr="00781C2A">
        <w:trPr>
          <w:trHeight w:val="255"/>
        </w:trPr>
        <w:tc>
          <w:tcPr>
            <w:tcW w:w="516" w:type="dxa"/>
            <w:tcBorders>
              <w:top w:val="nil"/>
              <w:left w:val="single" w:sz="4" w:space="0" w:color="auto"/>
              <w:bottom w:val="single" w:sz="4" w:space="0" w:color="auto"/>
              <w:right w:val="single" w:sz="4" w:space="0" w:color="auto"/>
            </w:tcBorders>
            <w:noWrap/>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4.1.</w:t>
            </w:r>
          </w:p>
        </w:tc>
        <w:tc>
          <w:tcPr>
            <w:tcW w:w="3639"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rPr>
                <w:rFonts w:eastAsia="Times New Roman"/>
                <w:color w:val="auto"/>
                <w:lang w:eastAsia="en-US" w:bidi="ar-SA"/>
              </w:rPr>
            </w:pPr>
            <w:r w:rsidRPr="00AA42E8">
              <w:rPr>
                <w:rFonts w:eastAsia="Times New Roman"/>
                <w:color w:val="auto"/>
                <w:sz w:val="22"/>
                <w:szCs w:val="22"/>
                <w:lang w:eastAsia="en-US" w:bidi="ar-SA"/>
              </w:rPr>
              <w:t>педагоги</w:t>
            </w:r>
          </w:p>
        </w:tc>
        <w:tc>
          <w:tcPr>
            <w:tcW w:w="760"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center"/>
              <w:rPr>
                <w:rFonts w:eastAsia="Times New Roman"/>
                <w:color w:val="auto"/>
                <w:lang w:eastAsia="en-US" w:bidi="ar-SA"/>
              </w:rPr>
            </w:pPr>
            <w:r w:rsidRPr="00AA42E8">
              <w:rPr>
                <w:rFonts w:eastAsia="Times New Roman"/>
                <w:color w:val="auto"/>
                <w:sz w:val="22"/>
                <w:szCs w:val="22"/>
                <w:lang w:eastAsia="en-US" w:bidi="ar-SA"/>
              </w:rPr>
              <w:t>чел.</w:t>
            </w:r>
          </w:p>
        </w:tc>
        <w:tc>
          <w:tcPr>
            <w:tcW w:w="937"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35</w:t>
            </w:r>
          </w:p>
        </w:tc>
        <w:tc>
          <w:tcPr>
            <w:tcW w:w="937"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35</w:t>
            </w:r>
          </w:p>
        </w:tc>
        <w:tc>
          <w:tcPr>
            <w:tcW w:w="937"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36</w:t>
            </w:r>
          </w:p>
        </w:tc>
        <w:tc>
          <w:tcPr>
            <w:tcW w:w="937"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36</w:t>
            </w:r>
          </w:p>
        </w:tc>
        <w:tc>
          <w:tcPr>
            <w:tcW w:w="937" w:type="dxa"/>
            <w:tcBorders>
              <w:top w:val="nil"/>
              <w:left w:val="nil"/>
              <w:bottom w:val="single" w:sz="4" w:space="0" w:color="auto"/>
              <w:right w:val="single" w:sz="4" w:space="0" w:color="auto"/>
            </w:tcBorders>
            <w:vAlign w:val="center"/>
            <w:hideMark/>
          </w:tcPr>
          <w:p w:rsidR="00781C2A" w:rsidRPr="00AA42E8" w:rsidRDefault="00781C2A" w:rsidP="00A9772F">
            <w:pPr>
              <w:widowControl/>
              <w:spacing w:line="276" w:lineRule="auto"/>
              <w:jc w:val="right"/>
              <w:rPr>
                <w:rFonts w:eastAsia="Times New Roman"/>
                <w:color w:val="auto"/>
                <w:lang w:eastAsia="en-US" w:bidi="ar-SA"/>
              </w:rPr>
            </w:pPr>
            <w:r w:rsidRPr="00AA42E8">
              <w:rPr>
                <w:rFonts w:eastAsia="Times New Roman"/>
                <w:color w:val="auto"/>
                <w:sz w:val="22"/>
                <w:szCs w:val="22"/>
                <w:lang w:eastAsia="en-US" w:bidi="ar-SA"/>
              </w:rPr>
              <w:t>36</w:t>
            </w:r>
          </w:p>
        </w:tc>
      </w:tr>
    </w:tbl>
    <w:p w:rsidR="00781C2A" w:rsidRPr="00657611" w:rsidRDefault="00781C2A" w:rsidP="00A9772F">
      <w:pPr>
        <w:jc w:val="both"/>
        <w:rPr>
          <w:rFonts w:ascii="Arial" w:eastAsia="Times New Roman" w:hAnsi="Arial" w:cs="Arial"/>
        </w:rPr>
      </w:pPr>
    </w:p>
    <w:p w:rsidR="00781C2A" w:rsidRPr="00657611" w:rsidRDefault="00781C2A" w:rsidP="00645A4C">
      <w:pPr>
        <w:numPr>
          <w:ilvl w:val="0"/>
          <w:numId w:val="23"/>
        </w:numPr>
        <w:ind w:firstLine="567"/>
        <w:jc w:val="both"/>
        <w:rPr>
          <w:rFonts w:ascii="Arial" w:eastAsia="Times New Roman" w:hAnsi="Arial" w:cs="Arial"/>
        </w:rPr>
      </w:pPr>
      <w:r w:rsidRPr="00657611">
        <w:rPr>
          <w:rFonts w:ascii="Arial" w:eastAsia="Times New Roman" w:hAnsi="Arial" w:cs="Arial"/>
        </w:rPr>
        <w:t xml:space="preserve"> В 201</w:t>
      </w:r>
      <w:r w:rsidR="00A63B44" w:rsidRPr="00657611">
        <w:rPr>
          <w:rFonts w:ascii="Arial" w:eastAsia="Times New Roman" w:hAnsi="Arial" w:cs="Arial"/>
        </w:rPr>
        <w:t>6</w:t>
      </w:r>
      <w:r w:rsidRPr="00657611">
        <w:rPr>
          <w:rFonts w:ascii="Arial" w:eastAsia="Times New Roman" w:hAnsi="Arial" w:cs="Arial"/>
        </w:rPr>
        <w:t xml:space="preserve">  в МБОУ «Майская средняя общеобразовательная школа» посещали </w:t>
      </w:r>
      <w:r w:rsidR="00A63B44" w:rsidRPr="00657611">
        <w:rPr>
          <w:rFonts w:ascii="Arial" w:eastAsia="Times New Roman" w:hAnsi="Arial" w:cs="Arial"/>
        </w:rPr>
        <w:t>222</w:t>
      </w:r>
      <w:r w:rsidRPr="00657611">
        <w:rPr>
          <w:rFonts w:ascii="Arial" w:eastAsia="Times New Roman" w:hAnsi="Arial" w:cs="Arial"/>
        </w:rPr>
        <w:t xml:space="preserve"> человек</w:t>
      </w:r>
      <w:r w:rsidR="00A63B44" w:rsidRPr="00657611">
        <w:rPr>
          <w:rFonts w:ascii="Arial" w:eastAsia="Times New Roman" w:hAnsi="Arial" w:cs="Arial"/>
        </w:rPr>
        <w:t>а</w:t>
      </w:r>
      <w:r w:rsidRPr="00657611">
        <w:rPr>
          <w:rFonts w:ascii="Arial" w:eastAsia="Times New Roman" w:hAnsi="Arial" w:cs="Arial"/>
        </w:rPr>
        <w:t>. В СОШ с. Майск осуществляется подвоз учеников из  д. Абрамовка и с ул. Мичурина, ул. Менделеева. Школа расположена в двух корпусах: главный корпус  капитальном здании кирпичного исполнения, корпус начальной школы  закрыт</w:t>
      </w:r>
      <w:r w:rsidR="00A63B44" w:rsidRPr="00657611">
        <w:rPr>
          <w:rFonts w:ascii="Arial" w:eastAsia="Times New Roman" w:hAnsi="Arial" w:cs="Arial"/>
        </w:rPr>
        <w:t>,</w:t>
      </w:r>
      <w:r w:rsidRPr="00657611">
        <w:rPr>
          <w:rFonts w:ascii="Arial" w:eastAsia="Times New Roman" w:hAnsi="Arial" w:cs="Arial"/>
        </w:rPr>
        <w:t xml:space="preserve"> требует </w:t>
      </w:r>
      <w:r w:rsidR="00A63B44" w:rsidRPr="00657611">
        <w:rPr>
          <w:rFonts w:ascii="Arial" w:eastAsia="Times New Roman" w:hAnsi="Arial" w:cs="Arial"/>
        </w:rPr>
        <w:t>реконструкции</w:t>
      </w:r>
      <w:r w:rsidRPr="00657611">
        <w:rPr>
          <w:rFonts w:ascii="Arial" w:eastAsia="Times New Roman" w:hAnsi="Arial" w:cs="Arial"/>
        </w:rPr>
        <w:t>. Занятия с 2016 года в две смены.</w:t>
      </w:r>
    </w:p>
    <w:p w:rsidR="00781C2A" w:rsidRPr="00657611" w:rsidRDefault="008B47CE" w:rsidP="00645A4C">
      <w:pPr>
        <w:ind w:right="20" w:firstLine="567"/>
        <w:jc w:val="both"/>
        <w:rPr>
          <w:rFonts w:ascii="Arial" w:eastAsia="Times New Roman" w:hAnsi="Arial" w:cs="Arial"/>
        </w:rPr>
      </w:pPr>
      <w:r w:rsidRPr="00657611">
        <w:rPr>
          <w:rFonts w:ascii="Arial" w:eastAsia="Times New Roman" w:hAnsi="Arial" w:cs="Arial"/>
        </w:rPr>
        <w:t xml:space="preserve">МБДОУ «Майский детский сад» </w:t>
      </w:r>
      <w:r w:rsidR="00781C2A" w:rsidRPr="00657611">
        <w:rPr>
          <w:rFonts w:ascii="Arial" w:eastAsia="Times New Roman" w:hAnsi="Arial" w:cs="Arial"/>
        </w:rPr>
        <w:t xml:space="preserve">две группы фактически посещает 46 детей. Обеспеченность детей в возрасте от 3 до 7 лет 42,1 процента. Требуется </w:t>
      </w:r>
      <w:r w:rsidR="00A63B44" w:rsidRPr="00657611">
        <w:rPr>
          <w:rFonts w:ascii="Arial" w:eastAsia="Times New Roman" w:hAnsi="Arial" w:cs="Arial"/>
        </w:rPr>
        <w:t xml:space="preserve">реконструкция здания для </w:t>
      </w:r>
      <w:r w:rsidR="00781C2A" w:rsidRPr="00657611">
        <w:rPr>
          <w:rFonts w:ascii="Arial" w:eastAsia="Times New Roman" w:hAnsi="Arial" w:cs="Arial"/>
        </w:rPr>
        <w:t>открыти</w:t>
      </w:r>
      <w:r w:rsidR="00A63B44" w:rsidRPr="00657611">
        <w:rPr>
          <w:rFonts w:ascii="Arial" w:eastAsia="Times New Roman" w:hAnsi="Arial" w:cs="Arial"/>
        </w:rPr>
        <w:t>я</w:t>
      </w:r>
      <w:r w:rsidR="00781C2A" w:rsidRPr="00657611">
        <w:rPr>
          <w:rFonts w:ascii="Arial" w:eastAsia="Times New Roman" w:hAnsi="Arial" w:cs="Arial"/>
        </w:rPr>
        <w:t xml:space="preserve"> третей группы.</w:t>
      </w:r>
    </w:p>
    <w:p w:rsidR="00781C2A" w:rsidRPr="00657611" w:rsidRDefault="00781C2A" w:rsidP="00105E14">
      <w:pPr>
        <w:pStyle w:val="a7"/>
        <w:keepNext/>
        <w:keepLines/>
        <w:numPr>
          <w:ilvl w:val="1"/>
          <w:numId w:val="31"/>
        </w:numPr>
        <w:ind w:left="0" w:firstLine="567"/>
        <w:jc w:val="both"/>
        <w:outlineLvl w:val="0"/>
        <w:rPr>
          <w:rFonts w:ascii="Arial" w:eastAsia="Times New Roman" w:hAnsi="Arial" w:cs="Arial"/>
          <w:b/>
          <w:bCs/>
        </w:rPr>
      </w:pPr>
      <w:bookmarkStart w:id="6" w:name="bookmark6"/>
      <w:r w:rsidRPr="00657611">
        <w:rPr>
          <w:rFonts w:ascii="Arial" w:eastAsia="Times New Roman" w:hAnsi="Arial" w:cs="Arial"/>
          <w:b/>
          <w:bCs/>
        </w:rPr>
        <w:lastRenderedPageBreak/>
        <w:t>Здравоохранение</w:t>
      </w:r>
      <w:bookmarkEnd w:id="6"/>
    </w:p>
    <w:p w:rsidR="00AE1E36" w:rsidRPr="00657611" w:rsidRDefault="00A63B44" w:rsidP="00105E14">
      <w:pPr>
        <w:ind w:right="20" w:firstLine="567"/>
        <w:jc w:val="both"/>
        <w:rPr>
          <w:rFonts w:ascii="Arial" w:eastAsia="Times New Roman" w:hAnsi="Arial" w:cs="Arial"/>
        </w:rPr>
      </w:pPr>
      <w:r w:rsidRPr="00657611">
        <w:rPr>
          <w:rFonts w:ascii="Arial" w:eastAsia="Times New Roman" w:hAnsi="Arial" w:cs="Arial"/>
        </w:rPr>
        <w:t>Население прикреплено и обслуживается учреждением здравоохранения ОГБУЗ «</w:t>
      </w:r>
      <w:proofErr w:type="spellStart"/>
      <w:r w:rsidRPr="00657611">
        <w:rPr>
          <w:rFonts w:ascii="Arial" w:eastAsia="Times New Roman" w:hAnsi="Arial" w:cs="Arial"/>
        </w:rPr>
        <w:t>Осинская</w:t>
      </w:r>
      <w:proofErr w:type="spellEnd"/>
      <w:r w:rsidRPr="00657611">
        <w:rPr>
          <w:rFonts w:ascii="Arial" w:eastAsia="Times New Roman" w:hAnsi="Arial" w:cs="Arial"/>
        </w:rPr>
        <w:t xml:space="preserve"> районная больница», которое </w:t>
      </w:r>
      <w:r w:rsidR="00781C2A" w:rsidRPr="00657611">
        <w:rPr>
          <w:rFonts w:ascii="Arial" w:eastAsia="Times New Roman" w:hAnsi="Arial" w:cs="Arial"/>
        </w:rPr>
        <w:t>на территории муниципального образования</w:t>
      </w:r>
      <w:r w:rsidRPr="00657611">
        <w:rPr>
          <w:rFonts w:ascii="Arial" w:eastAsia="Times New Roman" w:hAnsi="Arial" w:cs="Arial"/>
        </w:rPr>
        <w:t xml:space="preserve"> «Майск»</w:t>
      </w:r>
      <w:r w:rsidR="00781C2A" w:rsidRPr="00657611">
        <w:rPr>
          <w:rFonts w:ascii="Arial" w:eastAsia="Times New Roman" w:hAnsi="Arial" w:cs="Arial"/>
        </w:rPr>
        <w:t xml:space="preserve"> представлено фельдшерско-акушерским пунктом</w:t>
      </w:r>
      <w:r w:rsidRPr="00657611">
        <w:rPr>
          <w:rFonts w:ascii="Arial" w:eastAsia="Times New Roman" w:hAnsi="Arial" w:cs="Arial"/>
        </w:rPr>
        <w:t xml:space="preserve">, расположенное в приспособленном помещении. </w:t>
      </w:r>
    </w:p>
    <w:p w:rsidR="00781C2A" w:rsidRPr="00657611" w:rsidRDefault="00AE1E36" w:rsidP="00AE1E36">
      <w:pPr>
        <w:ind w:right="20" w:firstLine="567"/>
        <w:jc w:val="both"/>
        <w:rPr>
          <w:rFonts w:ascii="Arial" w:eastAsia="Times New Roman" w:hAnsi="Arial" w:cs="Arial"/>
        </w:rPr>
      </w:pPr>
      <w:r w:rsidRPr="00657611">
        <w:rPr>
          <w:rFonts w:ascii="Arial" w:eastAsia="Times New Roman" w:hAnsi="Arial" w:cs="Arial"/>
        </w:rPr>
        <w:t xml:space="preserve">Схемой территориального планирования Иркутской области, утвержденной Постановлением Правительства Иркутской области от 23.07.2015 № 355-пп, предусматривается размещение двух объектов здравоохранения регионального значения: фельдшерско-акушерских пунктов </w:t>
      </w:r>
      <w:proofErr w:type="gramStart"/>
      <w:r w:rsidRPr="00657611">
        <w:rPr>
          <w:rFonts w:ascii="Arial" w:eastAsia="Times New Roman" w:hAnsi="Arial" w:cs="Arial"/>
        </w:rPr>
        <w:t>в</w:t>
      </w:r>
      <w:proofErr w:type="gramEnd"/>
      <w:r w:rsidRPr="00657611">
        <w:rPr>
          <w:rFonts w:ascii="Arial" w:eastAsia="Times New Roman" w:hAnsi="Arial" w:cs="Arial"/>
        </w:rPr>
        <w:t xml:space="preserve"> с. Майск на 8 </w:t>
      </w:r>
      <w:proofErr w:type="gramStart"/>
      <w:r w:rsidRPr="00657611">
        <w:rPr>
          <w:rFonts w:ascii="Arial" w:eastAsia="Times New Roman" w:hAnsi="Arial" w:cs="Arial"/>
        </w:rPr>
        <w:t>посещений</w:t>
      </w:r>
      <w:proofErr w:type="gramEnd"/>
      <w:r w:rsidRPr="00657611">
        <w:rPr>
          <w:rFonts w:ascii="Arial" w:eastAsia="Times New Roman" w:hAnsi="Arial" w:cs="Arial"/>
        </w:rPr>
        <w:t xml:space="preserve"> в смену и в д. Абрамовка на 3 посещения в смену. </w:t>
      </w:r>
    </w:p>
    <w:p w:rsidR="00781C2A" w:rsidRPr="00657611" w:rsidRDefault="00781C2A" w:rsidP="00105E14">
      <w:pPr>
        <w:pStyle w:val="a7"/>
        <w:numPr>
          <w:ilvl w:val="1"/>
          <w:numId w:val="31"/>
        </w:numPr>
        <w:ind w:left="0" w:right="20" w:firstLine="567"/>
        <w:jc w:val="both"/>
        <w:rPr>
          <w:rFonts w:ascii="Arial" w:eastAsia="Times New Roman" w:hAnsi="Arial" w:cs="Arial"/>
        </w:rPr>
      </w:pPr>
      <w:bookmarkStart w:id="7" w:name="bookmark7"/>
      <w:r w:rsidRPr="00657611">
        <w:rPr>
          <w:rFonts w:ascii="Arial" w:eastAsia="Times New Roman" w:hAnsi="Arial" w:cs="Arial"/>
          <w:b/>
          <w:bCs/>
        </w:rPr>
        <w:t>Физическая культура и массовый спорт</w:t>
      </w:r>
      <w:bookmarkEnd w:id="7"/>
    </w:p>
    <w:p w:rsidR="00781C2A" w:rsidRPr="00657611" w:rsidRDefault="00781C2A" w:rsidP="00105E14">
      <w:pPr>
        <w:pStyle w:val="a7"/>
        <w:numPr>
          <w:ilvl w:val="0"/>
          <w:numId w:val="28"/>
        </w:numPr>
        <w:ind w:left="0" w:right="20" w:firstLine="567"/>
        <w:jc w:val="both"/>
        <w:rPr>
          <w:rFonts w:ascii="Arial" w:eastAsia="Times New Roman" w:hAnsi="Arial" w:cs="Arial"/>
        </w:rPr>
      </w:pPr>
      <w:r w:rsidRPr="00657611">
        <w:rPr>
          <w:rFonts w:ascii="Arial" w:eastAsia="Times New Roman" w:hAnsi="Arial" w:cs="Arial"/>
        </w:rPr>
        <w:t>Физкультурно-спортивные сооружения на территории поселения:</w:t>
      </w:r>
    </w:p>
    <w:p w:rsidR="00781C2A" w:rsidRPr="00657611" w:rsidRDefault="008B47CE" w:rsidP="00105E14">
      <w:pPr>
        <w:pStyle w:val="a7"/>
        <w:numPr>
          <w:ilvl w:val="0"/>
          <w:numId w:val="28"/>
        </w:numPr>
        <w:ind w:left="0" w:right="20" w:firstLine="567"/>
        <w:jc w:val="both"/>
        <w:rPr>
          <w:rFonts w:ascii="Arial" w:eastAsia="Times New Roman" w:hAnsi="Arial" w:cs="Arial"/>
        </w:rPr>
      </w:pPr>
      <w:r w:rsidRPr="00657611">
        <w:rPr>
          <w:rFonts w:ascii="Arial" w:eastAsia="Times New Roman" w:hAnsi="Arial" w:cs="Arial"/>
        </w:rPr>
        <w:t>п</w:t>
      </w:r>
      <w:r w:rsidR="00781C2A" w:rsidRPr="00657611">
        <w:rPr>
          <w:rFonts w:ascii="Arial" w:eastAsia="Times New Roman" w:hAnsi="Arial" w:cs="Arial"/>
        </w:rPr>
        <w:t>ри МБОУ «Майская средняя общеобразовательная школа»</w:t>
      </w:r>
    </w:p>
    <w:p w:rsidR="00781C2A" w:rsidRPr="00657611" w:rsidRDefault="00781C2A" w:rsidP="00105E14">
      <w:pPr>
        <w:pStyle w:val="a7"/>
        <w:numPr>
          <w:ilvl w:val="0"/>
          <w:numId w:val="28"/>
        </w:numPr>
        <w:ind w:left="0" w:right="20" w:firstLine="567"/>
        <w:jc w:val="both"/>
        <w:rPr>
          <w:rFonts w:ascii="Arial" w:eastAsia="Times New Roman" w:hAnsi="Arial" w:cs="Arial"/>
        </w:rPr>
      </w:pPr>
      <w:r w:rsidRPr="00657611">
        <w:rPr>
          <w:rFonts w:ascii="Arial" w:eastAsia="Times New Roman" w:hAnsi="Arial" w:cs="Arial"/>
        </w:rPr>
        <w:t>школьный стадионом площадью 0,58 га,</w:t>
      </w:r>
    </w:p>
    <w:p w:rsidR="00781C2A" w:rsidRPr="00657611" w:rsidRDefault="00781C2A" w:rsidP="00105E14">
      <w:pPr>
        <w:pStyle w:val="a7"/>
        <w:numPr>
          <w:ilvl w:val="0"/>
          <w:numId w:val="28"/>
        </w:numPr>
        <w:ind w:left="0" w:right="20" w:firstLine="567"/>
        <w:jc w:val="both"/>
        <w:rPr>
          <w:rFonts w:ascii="Arial" w:eastAsia="Times New Roman" w:hAnsi="Arial" w:cs="Arial"/>
        </w:rPr>
      </w:pPr>
      <w:r w:rsidRPr="00657611">
        <w:rPr>
          <w:rFonts w:ascii="Arial" w:eastAsia="Times New Roman" w:hAnsi="Arial" w:cs="Arial"/>
        </w:rPr>
        <w:t>школьный спортзал площадью 200 кв.м.</w:t>
      </w:r>
    </w:p>
    <w:p w:rsidR="00781C2A" w:rsidRPr="00657611" w:rsidRDefault="00781C2A" w:rsidP="00105E14">
      <w:pPr>
        <w:pStyle w:val="a7"/>
        <w:numPr>
          <w:ilvl w:val="0"/>
          <w:numId w:val="28"/>
        </w:numPr>
        <w:ind w:left="0" w:right="20" w:firstLine="567"/>
        <w:jc w:val="both"/>
        <w:rPr>
          <w:rFonts w:ascii="Arial" w:eastAsia="Times New Roman" w:hAnsi="Arial" w:cs="Arial"/>
        </w:rPr>
      </w:pPr>
      <w:r w:rsidRPr="00657611">
        <w:rPr>
          <w:rFonts w:ascii="Arial" w:eastAsia="Times New Roman" w:hAnsi="Arial" w:cs="Arial"/>
        </w:rPr>
        <w:t>школьный борцовский зал (2016г) площадью 10</w:t>
      </w:r>
      <w:r w:rsidR="00A9772F" w:rsidRPr="00657611">
        <w:rPr>
          <w:rFonts w:ascii="Arial" w:eastAsia="Times New Roman" w:hAnsi="Arial" w:cs="Arial"/>
        </w:rPr>
        <w:t>9</w:t>
      </w:r>
      <w:r w:rsidRPr="00657611">
        <w:rPr>
          <w:rFonts w:ascii="Arial" w:eastAsia="Times New Roman" w:hAnsi="Arial" w:cs="Arial"/>
        </w:rPr>
        <w:t>кв.м.</w:t>
      </w:r>
    </w:p>
    <w:p w:rsidR="00781C2A" w:rsidRPr="00657611" w:rsidRDefault="00781C2A" w:rsidP="00105E14">
      <w:pPr>
        <w:pStyle w:val="a7"/>
        <w:numPr>
          <w:ilvl w:val="0"/>
          <w:numId w:val="28"/>
        </w:numPr>
        <w:ind w:left="0" w:right="20" w:firstLine="567"/>
        <w:jc w:val="both"/>
        <w:rPr>
          <w:rFonts w:ascii="Arial" w:eastAsia="Times New Roman" w:hAnsi="Arial" w:cs="Arial"/>
        </w:rPr>
      </w:pPr>
      <w:r w:rsidRPr="00657611">
        <w:rPr>
          <w:rFonts w:ascii="Arial" w:eastAsia="Times New Roman" w:hAnsi="Arial" w:cs="Arial"/>
        </w:rPr>
        <w:t>школьная многофункциональная спортивная площадка (2012г) площадью 760 кв.м,</w:t>
      </w:r>
    </w:p>
    <w:p w:rsidR="00781C2A" w:rsidRPr="00657611" w:rsidRDefault="00781C2A" w:rsidP="00105E14">
      <w:pPr>
        <w:pStyle w:val="a7"/>
        <w:numPr>
          <w:ilvl w:val="0"/>
          <w:numId w:val="28"/>
        </w:numPr>
        <w:ind w:left="0" w:right="20" w:firstLine="567"/>
        <w:jc w:val="both"/>
        <w:rPr>
          <w:rFonts w:ascii="Arial" w:eastAsia="Times New Roman" w:hAnsi="Arial" w:cs="Arial"/>
        </w:rPr>
      </w:pPr>
      <w:r w:rsidRPr="00657611">
        <w:rPr>
          <w:rFonts w:ascii="Arial" w:eastAsia="Times New Roman" w:hAnsi="Arial" w:cs="Arial"/>
        </w:rPr>
        <w:t>ипподром (201</w:t>
      </w:r>
      <w:r w:rsidR="00A9772F" w:rsidRPr="00657611">
        <w:rPr>
          <w:rFonts w:ascii="Arial" w:eastAsia="Times New Roman" w:hAnsi="Arial" w:cs="Arial"/>
        </w:rPr>
        <w:t>6</w:t>
      </w:r>
      <w:r w:rsidRPr="00657611">
        <w:rPr>
          <w:rFonts w:ascii="Arial" w:eastAsia="Times New Roman" w:hAnsi="Arial" w:cs="Arial"/>
        </w:rPr>
        <w:t>г.) с ограждением беговой дорожки в 1400м, центральная трибуна и теневые навесы, бетонно-земляная эстакада, конюшня для летнего стойлового содержания  на 12 спортивных лошадей, 10 коновязей на 50 голов, туалет.</w:t>
      </w:r>
    </w:p>
    <w:p w:rsidR="00781C2A" w:rsidRPr="00657611" w:rsidRDefault="00781C2A" w:rsidP="00105E14">
      <w:pPr>
        <w:pStyle w:val="a7"/>
        <w:numPr>
          <w:ilvl w:val="0"/>
          <w:numId w:val="28"/>
        </w:numPr>
        <w:ind w:left="0" w:right="20" w:firstLine="567"/>
        <w:jc w:val="both"/>
        <w:rPr>
          <w:rFonts w:ascii="Arial" w:eastAsia="Times New Roman" w:hAnsi="Arial" w:cs="Arial"/>
        </w:rPr>
      </w:pPr>
      <w:r w:rsidRPr="00657611">
        <w:rPr>
          <w:rFonts w:ascii="Arial" w:eastAsia="Times New Roman" w:hAnsi="Arial" w:cs="Arial"/>
        </w:rPr>
        <w:t>площадка для пляжного волейбола (2013г.) площадью 610кв</w:t>
      </w:r>
      <w:proofErr w:type="gramStart"/>
      <w:r w:rsidRPr="00657611">
        <w:rPr>
          <w:rFonts w:ascii="Arial" w:eastAsia="Times New Roman" w:hAnsi="Arial" w:cs="Arial"/>
        </w:rPr>
        <w:t>.м</w:t>
      </w:r>
      <w:proofErr w:type="gramEnd"/>
    </w:p>
    <w:p w:rsidR="00781C2A" w:rsidRPr="00657611" w:rsidRDefault="00781C2A" w:rsidP="00105E14">
      <w:pPr>
        <w:pStyle w:val="a7"/>
        <w:numPr>
          <w:ilvl w:val="0"/>
          <w:numId w:val="28"/>
        </w:numPr>
        <w:ind w:left="0" w:right="20" w:firstLine="567"/>
        <w:jc w:val="both"/>
        <w:rPr>
          <w:rFonts w:ascii="Arial" w:eastAsia="Times New Roman" w:hAnsi="Arial" w:cs="Arial"/>
        </w:rPr>
      </w:pPr>
      <w:r w:rsidRPr="00657611">
        <w:rPr>
          <w:rFonts w:ascii="Arial" w:eastAsia="Times New Roman" w:hAnsi="Arial" w:cs="Arial"/>
        </w:rPr>
        <w:t>ледовый корт 40х20м (201</w:t>
      </w:r>
      <w:r w:rsidR="00A9772F" w:rsidRPr="00657611">
        <w:rPr>
          <w:rFonts w:ascii="Arial" w:eastAsia="Times New Roman" w:hAnsi="Arial" w:cs="Arial"/>
        </w:rPr>
        <w:t>6</w:t>
      </w:r>
      <w:r w:rsidRPr="00657611">
        <w:rPr>
          <w:rFonts w:ascii="Arial" w:eastAsia="Times New Roman" w:hAnsi="Arial" w:cs="Arial"/>
        </w:rPr>
        <w:t xml:space="preserve">г) </w:t>
      </w:r>
    </w:p>
    <w:p w:rsidR="00AE1E36" w:rsidRPr="00657611" w:rsidRDefault="00781C2A" w:rsidP="00AE1E36">
      <w:pPr>
        <w:ind w:right="20" w:firstLine="567"/>
        <w:jc w:val="both"/>
        <w:rPr>
          <w:rFonts w:ascii="Arial" w:eastAsia="Times New Roman" w:hAnsi="Arial" w:cs="Arial"/>
        </w:rPr>
      </w:pPr>
      <w:r w:rsidRPr="00657611">
        <w:rPr>
          <w:rFonts w:ascii="Arial" w:eastAsia="Times New Roman" w:hAnsi="Arial" w:cs="Arial"/>
        </w:rPr>
        <w:t xml:space="preserve">Общедоступные спортивные залы и плавательные бассейны в границах Майского сельского поселения отсутствуют. </w:t>
      </w:r>
      <w:bookmarkStart w:id="8" w:name="bookmark8"/>
    </w:p>
    <w:p w:rsidR="00AE1E36" w:rsidRPr="00657611" w:rsidRDefault="00AE1E36" w:rsidP="00AE1E36">
      <w:pPr>
        <w:widowControl/>
        <w:tabs>
          <w:tab w:val="left" w:pos="993"/>
        </w:tabs>
        <w:autoSpaceDE w:val="0"/>
        <w:autoSpaceDN w:val="0"/>
        <w:adjustRightInd w:val="0"/>
        <w:spacing w:line="276" w:lineRule="auto"/>
        <w:ind w:firstLine="709"/>
        <w:jc w:val="both"/>
        <w:rPr>
          <w:rFonts w:ascii="Arial" w:eastAsia="Times New Roman" w:hAnsi="Arial" w:cs="Arial"/>
          <w:color w:val="auto"/>
          <w:lang w:bidi="ar-SA"/>
        </w:rPr>
      </w:pPr>
      <w:r w:rsidRPr="00657611">
        <w:rPr>
          <w:rFonts w:ascii="Arial" w:eastAsia="Times New Roman" w:hAnsi="Arial" w:cs="Arial"/>
          <w:color w:val="auto"/>
          <w:lang w:bidi="ar-SA"/>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E1E36" w:rsidRPr="00657611" w:rsidRDefault="00AE1E36" w:rsidP="00AE1E36">
      <w:pPr>
        <w:widowControl/>
        <w:autoSpaceDE w:val="0"/>
        <w:autoSpaceDN w:val="0"/>
        <w:adjustRightInd w:val="0"/>
        <w:spacing w:line="276" w:lineRule="auto"/>
        <w:ind w:firstLine="709"/>
        <w:jc w:val="both"/>
        <w:rPr>
          <w:rFonts w:ascii="Arial" w:eastAsia="Times New Roman" w:hAnsi="Arial" w:cs="Arial"/>
          <w:color w:val="auto"/>
          <w:lang w:bidi="ar-SA"/>
        </w:rPr>
      </w:pPr>
      <w:r w:rsidRPr="00657611">
        <w:rPr>
          <w:rFonts w:ascii="Arial" w:eastAsia="Times New Roman" w:hAnsi="Arial" w:cs="Arial"/>
          <w:color w:val="auto"/>
          <w:lang w:bidi="ar-SA"/>
        </w:rPr>
        <w:t xml:space="preserve">Таблица № </w:t>
      </w:r>
      <w:r w:rsidR="0004125C" w:rsidRPr="00657611">
        <w:rPr>
          <w:rFonts w:ascii="Arial" w:eastAsia="Times New Roman" w:hAnsi="Arial" w:cs="Arial"/>
          <w:color w:val="auto"/>
          <w:lang w:bidi="ar-SA"/>
        </w:rPr>
        <w:t>1.6.1.</w:t>
      </w:r>
      <w:r w:rsidRPr="00657611">
        <w:rPr>
          <w:rFonts w:ascii="Arial" w:eastAsia="Times New Roman" w:hAnsi="Arial" w:cs="Arial"/>
          <w:color w:val="auto"/>
          <w:lang w:bidi="ar-SA"/>
        </w:rPr>
        <w:t xml:space="preserve"> Расчет потребности в объектах физической культуры и массового спорта</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443"/>
        <w:gridCol w:w="1746"/>
        <w:gridCol w:w="1312"/>
        <w:gridCol w:w="1649"/>
        <w:gridCol w:w="1023"/>
        <w:gridCol w:w="1177"/>
        <w:gridCol w:w="872"/>
      </w:tblGrid>
      <w:tr w:rsidR="00AE1E36" w:rsidRPr="00AA42E8" w:rsidTr="00461772">
        <w:trPr>
          <w:trHeight w:val="765"/>
        </w:trPr>
        <w:tc>
          <w:tcPr>
            <w:tcW w:w="368" w:type="pct"/>
            <w:vAlign w:val="center"/>
          </w:tcPr>
          <w:p w:rsidR="00AE1E36" w:rsidRPr="00AA42E8" w:rsidRDefault="00AE1E36" w:rsidP="00AE1E36">
            <w:pPr>
              <w:widowControl/>
              <w:spacing w:line="276" w:lineRule="auto"/>
              <w:jc w:val="both"/>
              <w:rPr>
                <w:rFonts w:eastAsia="Times New Roman"/>
                <w:b/>
                <w:bCs/>
                <w:color w:val="auto"/>
                <w:lang w:bidi="ar-SA"/>
              </w:rPr>
            </w:pPr>
            <w:r w:rsidRPr="00AA42E8">
              <w:rPr>
                <w:rFonts w:eastAsia="Times New Roman"/>
                <w:b/>
                <w:bCs/>
                <w:color w:val="auto"/>
                <w:sz w:val="22"/>
                <w:szCs w:val="22"/>
                <w:lang w:bidi="ar-SA"/>
              </w:rPr>
              <w:t xml:space="preserve">№ </w:t>
            </w:r>
            <w:proofErr w:type="gramStart"/>
            <w:r w:rsidRPr="00AA42E8">
              <w:rPr>
                <w:rFonts w:eastAsia="Times New Roman"/>
                <w:b/>
                <w:bCs/>
                <w:color w:val="auto"/>
                <w:sz w:val="22"/>
                <w:szCs w:val="22"/>
                <w:lang w:bidi="ar-SA"/>
              </w:rPr>
              <w:t>п</w:t>
            </w:r>
            <w:proofErr w:type="gramEnd"/>
            <w:r w:rsidRPr="00AA42E8">
              <w:rPr>
                <w:rFonts w:eastAsia="Times New Roman"/>
                <w:b/>
                <w:bCs/>
                <w:color w:val="auto"/>
                <w:sz w:val="22"/>
                <w:szCs w:val="22"/>
                <w:lang w:bidi="ar-SA"/>
              </w:rPr>
              <w:t>/п</w:t>
            </w:r>
          </w:p>
        </w:tc>
        <w:tc>
          <w:tcPr>
            <w:tcW w:w="724" w:type="pct"/>
            <w:vAlign w:val="center"/>
          </w:tcPr>
          <w:p w:rsidR="00AE1E36" w:rsidRPr="00AA42E8" w:rsidRDefault="00AE1E36" w:rsidP="00AE1E36">
            <w:pPr>
              <w:widowControl/>
              <w:spacing w:line="276" w:lineRule="auto"/>
              <w:jc w:val="both"/>
              <w:rPr>
                <w:rFonts w:eastAsia="Times New Roman"/>
                <w:b/>
                <w:bCs/>
                <w:color w:val="auto"/>
                <w:lang w:bidi="ar-SA"/>
              </w:rPr>
            </w:pPr>
            <w:r w:rsidRPr="00AA42E8">
              <w:rPr>
                <w:rFonts w:eastAsia="Times New Roman"/>
                <w:b/>
                <w:bCs/>
                <w:color w:val="auto"/>
                <w:sz w:val="22"/>
                <w:szCs w:val="22"/>
                <w:lang w:bidi="ar-SA"/>
              </w:rPr>
              <w:t>Назначение</w:t>
            </w:r>
          </w:p>
        </w:tc>
        <w:tc>
          <w:tcPr>
            <w:tcW w:w="877" w:type="pct"/>
            <w:vAlign w:val="center"/>
          </w:tcPr>
          <w:p w:rsidR="00AE1E36" w:rsidRPr="00AA42E8" w:rsidRDefault="00AE1E36" w:rsidP="00AE1E36">
            <w:pPr>
              <w:widowControl/>
              <w:spacing w:line="276" w:lineRule="auto"/>
              <w:jc w:val="both"/>
              <w:rPr>
                <w:rFonts w:eastAsia="Times New Roman"/>
                <w:b/>
                <w:bCs/>
                <w:color w:val="auto"/>
                <w:lang w:bidi="ar-SA"/>
              </w:rPr>
            </w:pPr>
            <w:r w:rsidRPr="00AA42E8">
              <w:rPr>
                <w:rFonts w:eastAsia="Times New Roman"/>
                <w:b/>
                <w:bCs/>
                <w:color w:val="auto"/>
                <w:sz w:val="22"/>
                <w:szCs w:val="22"/>
                <w:lang w:bidi="ar-SA"/>
              </w:rPr>
              <w:t>Наименование</w:t>
            </w:r>
          </w:p>
        </w:tc>
        <w:tc>
          <w:tcPr>
            <w:tcW w:w="659" w:type="pct"/>
            <w:vAlign w:val="center"/>
          </w:tcPr>
          <w:p w:rsidR="00AE1E36" w:rsidRPr="00AA42E8" w:rsidRDefault="00AE1E36" w:rsidP="00AE1E36">
            <w:pPr>
              <w:widowControl/>
              <w:spacing w:line="276" w:lineRule="auto"/>
              <w:jc w:val="both"/>
              <w:rPr>
                <w:rFonts w:eastAsia="Times New Roman"/>
                <w:b/>
                <w:bCs/>
                <w:color w:val="auto"/>
                <w:lang w:bidi="ar-SA"/>
              </w:rPr>
            </w:pPr>
            <w:r w:rsidRPr="00AA42E8">
              <w:rPr>
                <w:rFonts w:eastAsia="Times New Roman"/>
                <w:b/>
                <w:bCs/>
                <w:color w:val="auto"/>
                <w:sz w:val="22"/>
                <w:szCs w:val="22"/>
                <w:lang w:bidi="ar-SA"/>
              </w:rPr>
              <w:t>Единица измерения</w:t>
            </w:r>
          </w:p>
        </w:tc>
        <w:tc>
          <w:tcPr>
            <w:tcW w:w="828" w:type="pct"/>
            <w:vAlign w:val="center"/>
          </w:tcPr>
          <w:p w:rsidR="00AE1E36" w:rsidRPr="00AA42E8" w:rsidRDefault="00AE1E36" w:rsidP="00AE1E36">
            <w:pPr>
              <w:widowControl/>
              <w:spacing w:line="276" w:lineRule="auto"/>
              <w:jc w:val="both"/>
              <w:rPr>
                <w:rFonts w:eastAsia="Times New Roman"/>
                <w:b/>
                <w:bCs/>
                <w:color w:val="auto"/>
                <w:lang w:bidi="ar-SA"/>
              </w:rPr>
            </w:pPr>
            <w:r w:rsidRPr="00AA42E8">
              <w:rPr>
                <w:rFonts w:eastAsia="Times New Roman"/>
                <w:b/>
                <w:bCs/>
                <w:color w:val="auto"/>
                <w:sz w:val="22"/>
                <w:szCs w:val="22"/>
                <w:lang w:bidi="ar-SA"/>
              </w:rPr>
              <w:t>Норматив (рекомендуемый)</w:t>
            </w:r>
          </w:p>
        </w:tc>
        <w:tc>
          <w:tcPr>
            <w:tcW w:w="514" w:type="pct"/>
            <w:vAlign w:val="center"/>
          </w:tcPr>
          <w:p w:rsidR="00AE1E36" w:rsidRPr="00AA42E8" w:rsidRDefault="00AE1E36" w:rsidP="00AE1E36">
            <w:pPr>
              <w:widowControl/>
              <w:spacing w:line="276" w:lineRule="auto"/>
              <w:jc w:val="both"/>
              <w:rPr>
                <w:rFonts w:eastAsia="Times New Roman"/>
                <w:b/>
                <w:bCs/>
                <w:color w:val="auto"/>
                <w:lang w:bidi="ar-SA"/>
              </w:rPr>
            </w:pPr>
            <w:r w:rsidRPr="00AA42E8">
              <w:rPr>
                <w:rFonts w:eastAsia="Times New Roman"/>
                <w:b/>
                <w:bCs/>
                <w:color w:val="auto"/>
                <w:sz w:val="22"/>
                <w:szCs w:val="22"/>
                <w:lang w:bidi="ar-SA"/>
              </w:rPr>
              <w:t>Нормативная потребность</w:t>
            </w:r>
          </w:p>
        </w:tc>
        <w:tc>
          <w:tcPr>
            <w:tcW w:w="591" w:type="pct"/>
            <w:vAlign w:val="center"/>
          </w:tcPr>
          <w:p w:rsidR="00AE1E36" w:rsidRPr="00AA42E8" w:rsidRDefault="00AE1E36" w:rsidP="00AE1E36">
            <w:pPr>
              <w:widowControl/>
              <w:spacing w:line="276" w:lineRule="auto"/>
              <w:jc w:val="both"/>
              <w:rPr>
                <w:rFonts w:eastAsia="Times New Roman"/>
                <w:b/>
                <w:bCs/>
                <w:color w:val="auto"/>
                <w:lang w:bidi="ar-SA"/>
              </w:rPr>
            </w:pPr>
            <w:r w:rsidRPr="00AA42E8">
              <w:rPr>
                <w:rFonts w:eastAsia="Times New Roman"/>
                <w:b/>
                <w:bCs/>
                <w:color w:val="auto"/>
                <w:sz w:val="22"/>
                <w:szCs w:val="22"/>
                <w:lang w:bidi="ar-SA"/>
              </w:rPr>
              <w:t>Существующая сохраняемая мощность</w:t>
            </w:r>
          </w:p>
        </w:tc>
        <w:tc>
          <w:tcPr>
            <w:tcW w:w="438" w:type="pct"/>
            <w:vAlign w:val="center"/>
          </w:tcPr>
          <w:p w:rsidR="00AE1E36" w:rsidRPr="00AA42E8" w:rsidRDefault="00AE1E36" w:rsidP="00AE1E36">
            <w:pPr>
              <w:widowControl/>
              <w:spacing w:line="276" w:lineRule="auto"/>
              <w:jc w:val="both"/>
              <w:rPr>
                <w:rFonts w:eastAsia="Times New Roman"/>
                <w:b/>
                <w:bCs/>
                <w:color w:val="auto"/>
                <w:lang w:bidi="ar-SA"/>
              </w:rPr>
            </w:pPr>
            <w:r w:rsidRPr="00AA42E8">
              <w:rPr>
                <w:rFonts w:eastAsia="Times New Roman"/>
                <w:b/>
                <w:bCs/>
                <w:color w:val="auto"/>
                <w:sz w:val="22"/>
                <w:szCs w:val="22"/>
                <w:lang w:bidi="ar-SA"/>
              </w:rPr>
              <w:t>Новое строительство</w:t>
            </w:r>
          </w:p>
        </w:tc>
      </w:tr>
      <w:tr w:rsidR="00AE1E36" w:rsidRPr="00AA42E8" w:rsidTr="00461772">
        <w:trPr>
          <w:trHeight w:val="77"/>
        </w:trPr>
        <w:tc>
          <w:tcPr>
            <w:tcW w:w="368"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1</w:t>
            </w:r>
          </w:p>
        </w:tc>
        <w:tc>
          <w:tcPr>
            <w:tcW w:w="724" w:type="pct"/>
            <w:vMerge w:val="restar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обеспечение условий для развития физической культуры и массового спорта</w:t>
            </w:r>
          </w:p>
        </w:tc>
        <w:tc>
          <w:tcPr>
            <w:tcW w:w="877"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спортивные залы</w:t>
            </w:r>
          </w:p>
        </w:tc>
        <w:tc>
          <w:tcPr>
            <w:tcW w:w="659"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м</w:t>
            </w:r>
            <w:proofErr w:type="gramStart"/>
            <w:r w:rsidRPr="00AA42E8">
              <w:rPr>
                <w:rFonts w:eastAsia="Times New Roman"/>
                <w:color w:val="auto"/>
                <w:sz w:val="22"/>
                <w:szCs w:val="22"/>
                <w:vertAlign w:val="superscript"/>
                <w:lang w:bidi="ar-SA"/>
              </w:rPr>
              <w:t>2</w:t>
            </w:r>
            <w:proofErr w:type="gramEnd"/>
          </w:p>
        </w:tc>
        <w:tc>
          <w:tcPr>
            <w:tcW w:w="828"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80 на 1000 жителей</w:t>
            </w:r>
          </w:p>
        </w:tc>
        <w:tc>
          <w:tcPr>
            <w:tcW w:w="514"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125</w:t>
            </w:r>
          </w:p>
        </w:tc>
        <w:tc>
          <w:tcPr>
            <w:tcW w:w="591"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308</w:t>
            </w:r>
          </w:p>
        </w:tc>
        <w:tc>
          <w:tcPr>
            <w:tcW w:w="438"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250</w:t>
            </w:r>
          </w:p>
        </w:tc>
      </w:tr>
      <w:tr w:rsidR="00AE1E36" w:rsidRPr="00AA42E8" w:rsidTr="00461772">
        <w:trPr>
          <w:trHeight w:val="765"/>
        </w:trPr>
        <w:tc>
          <w:tcPr>
            <w:tcW w:w="368"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2</w:t>
            </w:r>
          </w:p>
        </w:tc>
        <w:tc>
          <w:tcPr>
            <w:tcW w:w="724" w:type="pct"/>
            <w:vMerge/>
          </w:tcPr>
          <w:p w:rsidR="00AE1E36" w:rsidRPr="00AA42E8" w:rsidRDefault="00AE1E36" w:rsidP="00AE1E36">
            <w:pPr>
              <w:widowControl/>
              <w:spacing w:line="276" w:lineRule="auto"/>
              <w:jc w:val="both"/>
              <w:rPr>
                <w:rFonts w:eastAsia="Times New Roman"/>
                <w:color w:val="auto"/>
                <w:lang w:bidi="ar-SA"/>
              </w:rPr>
            </w:pPr>
          </w:p>
        </w:tc>
        <w:tc>
          <w:tcPr>
            <w:tcW w:w="877"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плоскостные спортивные сооружения</w:t>
            </w:r>
          </w:p>
        </w:tc>
        <w:tc>
          <w:tcPr>
            <w:tcW w:w="659" w:type="pct"/>
          </w:tcPr>
          <w:p w:rsidR="00AE1E36" w:rsidRPr="00AA42E8" w:rsidRDefault="00AE1E36" w:rsidP="00AE1E36">
            <w:pPr>
              <w:widowControl/>
              <w:spacing w:line="276" w:lineRule="auto"/>
              <w:jc w:val="both"/>
              <w:rPr>
                <w:rFonts w:eastAsia="Times New Roman"/>
                <w:color w:val="auto"/>
                <w:vertAlign w:val="superscript"/>
                <w:lang w:bidi="ar-SA"/>
              </w:rPr>
            </w:pPr>
            <w:r w:rsidRPr="00AA42E8">
              <w:rPr>
                <w:rFonts w:eastAsia="Times New Roman"/>
                <w:color w:val="auto"/>
                <w:sz w:val="22"/>
                <w:szCs w:val="22"/>
                <w:lang w:bidi="ar-SA"/>
              </w:rPr>
              <w:t>тыс. м</w:t>
            </w:r>
            <w:proofErr w:type="gramStart"/>
            <w:r w:rsidRPr="00AA42E8">
              <w:rPr>
                <w:rFonts w:eastAsia="Times New Roman"/>
                <w:color w:val="auto"/>
                <w:sz w:val="22"/>
                <w:szCs w:val="22"/>
                <w:vertAlign w:val="superscript"/>
                <w:lang w:bidi="ar-SA"/>
              </w:rPr>
              <w:t>2</w:t>
            </w:r>
            <w:proofErr w:type="gramEnd"/>
          </w:p>
        </w:tc>
        <w:tc>
          <w:tcPr>
            <w:tcW w:w="828"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1,95 на 1000 жителей</w:t>
            </w:r>
          </w:p>
        </w:tc>
        <w:tc>
          <w:tcPr>
            <w:tcW w:w="514"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4,1</w:t>
            </w:r>
          </w:p>
        </w:tc>
        <w:tc>
          <w:tcPr>
            <w:tcW w:w="591"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0,5</w:t>
            </w:r>
          </w:p>
        </w:tc>
        <w:tc>
          <w:tcPr>
            <w:tcW w:w="438"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3,6</w:t>
            </w:r>
          </w:p>
        </w:tc>
      </w:tr>
      <w:tr w:rsidR="00AE1E36" w:rsidRPr="00AA42E8" w:rsidTr="00461772">
        <w:trPr>
          <w:trHeight w:val="515"/>
        </w:trPr>
        <w:tc>
          <w:tcPr>
            <w:tcW w:w="368"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3</w:t>
            </w:r>
          </w:p>
        </w:tc>
        <w:tc>
          <w:tcPr>
            <w:tcW w:w="724" w:type="pct"/>
            <w:vMerge/>
          </w:tcPr>
          <w:p w:rsidR="00AE1E36" w:rsidRPr="00AA42E8" w:rsidRDefault="00AE1E36" w:rsidP="00AE1E36">
            <w:pPr>
              <w:widowControl/>
              <w:spacing w:line="276" w:lineRule="auto"/>
              <w:jc w:val="both"/>
              <w:rPr>
                <w:rFonts w:eastAsia="Times New Roman"/>
                <w:color w:val="auto"/>
                <w:lang w:bidi="ar-SA"/>
              </w:rPr>
            </w:pPr>
          </w:p>
        </w:tc>
        <w:tc>
          <w:tcPr>
            <w:tcW w:w="877"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бассейны</w:t>
            </w:r>
          </w:p>
        </w:tc>
        <w:tc>
          <w:tcPr>
            <w:tcW w:w="659"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м</w:t>
            </w:r>
            <w:proofErr w:type="gramStart"/>
            <w:r w:rsidRPr="00AA42E8">
              <w:rPr>
                <w:rFonts w:eastAsia="Times New Roman"/>
                <w:color w:val="auto"/>
                <w:sz w:val="22"/>
                <w:szCs w:val="22"/>
                <w:vertAlign w:val="superscript"/>
                <w:lang w:bidi="ar-SA"/>
              </w:rPr>
              <w:t>2</w:t>
            </w:r>
            <w:proofErr w:type="gramEnd"/>
            <w:r w:rsidRPr="00AA42E8">
              <w:rPr>
                <w:rFonts w:eastAsia="Times New Roman"/>
                <w:color w:val="auto"/>
                <w:sz w:val="22"/>
                <w:szCs w:val="22"/>
                <w:lang w:bidi="ar-SA"/>
              </w:rPr>
              <w:t xml:space="preserve"> зеркала воды</w:t>
            </w:r>
          </w:p>
        </w:tc>
        <w:tc>
          <w:tcPr>
            <w:tcW w:w="828"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25 на 1000 жителей</w:t>
            </w:r>
          </w:p>
        </w:tc>
        <w:tc>
          <w:tcPr>
            <w:tcW w:w="514"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53</w:t>
            </w:r>
          </w:p>
        </w:tc>
        <w:tc>
          <w:tcPr>
            <w:tcW w:w="591"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w:t>
            </w:r>
          </w:p>
        </w:tc>
        <w:tc>
          <w:tcPr>
            <w:tcW w:w="438" w:type="pct"/>
          </w:tcPr>
          <w:p w:rsidR="00AE1E36" w:rsidRPr="00AA42E8" w:rsidRDefault="00AE1E36" w:rsidP="00AE1E36">
            <w:pPr>
              <w:widowControl/>
              <w:spacing w:line="276" w:lineRule="auto"/>
              <w:jc w:val="both"/>
              <w:rPr>
                <w:rFonts w:eastAsia="Times New Roman"/>
                <w:color w:val="auto"/>
                <w:lang w:bidi="ar-SA"/>
              </w:rPr>
            </w:pPr>
            <w:r w:rsidRPr="00AA42E8">
              <w:rPr>
                <w:rFonts w:eastAsia="Times New Roman"/>
                <w:color w:val="auto"/>
                <w:sz w:val="22"/>
                <w:szCs w:val="22"/>
                <w:lang w:bidi="ar-SA"/>
              </w:rPr>
              <w:t>-</w:t>
            </w:r>
          </w:p>
        </w:tc>
      </w:tr>
    </w:tbl>
    <w:p w:rsidR="00AE1E36" w:rsidRPr="00657611" w:rsidRDefault="00AE1E36" w:rsidP="00AE1E36">
      <w:pPr>
        <w:widowControl/>
        <w:autoSpaceDE w:val="0"/>
        <w:autoSpaceDN w:val="0"/>
        <w:adjustRightInd w:val="0"/>
        <w:spacing w:line="276" w:lineRule="auto"/>
        <w:ind w:firstLine="709"/>
        <w:jc w:val="both"/>
        <w:rPr>
          <w:rFonts w:ascii="Arial" w:eastAsia="Times New Roman" w:hAnsi="Arial" w:cs="Arial"/>
          <w:color w:val="auto"/>
          <w:lang w:bidi="ar-SA"/>
        </w:rPr>
      </w:pPr>
      <w:r w:rsidRPr="00657611">
        <w:rPr>
          <w:rFonts w:ascii="Arial" w:eastAsia="Times New Roman" w:hAnsi="Arial" w:cs="Arial"/>
          <w:color w:val="auto"/>
          <w:lang w:bidi="ar-SA"/>
        </w:rPr>
        <w:t>Согласно Местным нормативам градостроительного проектирования МО «Майск», утвержденным решением Думы МО «Майск» от 10.09.15 г. №107, в административном центре следует располагать многофункциональный спортивно-</w:t>
      </w:r>
      <w:r w:rsidRPr="00657611">
        <w:rPr>
          <w:rFonts w:ascii="Arial" w:eastAsia="Times New Roman" w:hAnsi="Arial" w:cs="Arial"/>
          <w:color w:val="auto"/>
          <w:lang w:bidi="ar-SA"/>
        </w:rPr>
        <w:lastRenderedPageBreak/>
        <w:t>досуговый центр с бассейном, в каждом населенном пункте – открытые спортивные площадки с искусственным покрытием и хоккейный корт.</w:t>
      </w:r>
    </w:p>
    <w:p w:rsidR="00AE1E36" w:rsidRPr="00657611" w:rsidRDefault="00AE1E36" w:rsidP="00AE1E36">
      <w:pPr>
        <w:widowControl/>
        <w:autoSpaceDE w:val="0"/>
        <w:autoSpaceDN w:val="0"/>
        <w:adjustRightInd w:val="0"/>
        <w:spacing w:line="276" w:lineRule="auto"/>
        <w:ind w:firstLine="709"/>
        <w:jc w:val="both"/>
        <w:rPr>
          <w:rFonts w:ascii="Arial" w:eastAsia="Times New Roman" w:hAnsi="Arial" w:cs="Arial"/>
          <w:color w:val="auto"/>
          <w:lang w:bidi="ar-SA"/>
        </w:rPr>
      </w:pPr>
      <w:r w:rsidRPr="00657611">
        <w:rPr>
          <w:rFonts w:ascii="Arial" w:eastAsia="Times New Roman" w:hAnsi="Arial" w:cs="Arial"/>
          <w:color w:val="auto"/>
          <w:lang w:bidi="ar-SA"/>
        </w:rPr>
        <w:t>Таким образом, в программе предусматриваются следующие объекты физической культуры и массового спорта:</w:t>
      </w:r>
    </w:p>
    <w:p w:rsidR="00AE1E36" w:rsidRPr="00657611" w:rsidRDefault="00AE1E36" w:rsidP="00AE1E36">
      <w:pPr>
        <w:widowControl/>
        <w:numPr>
          <w:ilvl w:val="0"/>
          <w:numId w:val="36"/>
        </w:numPr>
        <w:autoSpaceDE w:val="0"/>
        <w:autoSpaceDN w:val="0"/>
        <w:adjustRightInd w:val="0"/>
        <w:spacing w:line="276" w:lineRule="auto"/>
        <w:ind w:hanging="513"/>
        <w:jc w:val="both"/>
        <w:rPr>
          <w:rFonts w:ascii="Arial" w:eastAsia="Times New Roman" w:hAnsi="Arial" w:cs="Arial"/>
          <w:color w:val="auto"/>
          <w:lang w:bidi="ar-SA"/>
        </w:rPr>
      </w:pPr>
      <w:r w:rsidRPr="00657611">
        <w:rPr>
          <w:rFonts w:ascii="Arial" w:eastAsia="Times New Roman" w:hAnsi="Arial" w:cs="Arial"/>
          <w:color w:val="auto"/>
          <w:lang w:bidi="ar-SA"/>
        </w:rPr>
        <w:t>многофункциональный спортивно-досуговый комплекс с бассейном в селе Майск  (первая очередь);</w:t>
      </w:r>
    </w:p>
    <w:p w:rsidR="00AE1E36" w:rsidRPr="00657611" w:rsidRDefault="00AE1E36" w:rsidP="00AE1E36">
      <w:pPr>
        <w:widowControl/>
        <w:numPr>
          <w:ilvl w:val="0"/>
          <w:numId w:val="36"/>
        </w:numPr>
        <w:spacing w:line="276" w:lineRule="auto"/>
        <w:ind w:hanging="513"/>
        <w:contextualSpacing/>
        <w:jc w:val="both"/>
        <w:rPr>
          <w:rFonts w:ascii="Arial" w:eastAsia="Times New Roman" w:hAnsi="Arial" w:cs="Arial"/>
          <w:color w:val="auto"/>
          <w:lang w:eastAsia="en-US" w:bidi="ar-SA"/>
        </w:rPr>
      </w:pPr>
      <w:r w:rsidRPr="00657611">
        <w:rPr>
          <w:rFonts w:ascii="Arial" w:eastAsia="Times New Roman" w:hAnsi="Arial" w:cs="Arial"/>
          <w:color w:val="auto"/>
          <w:lang w:eastAsia="en-US" w:bidi="ar-SA"/>
        </w:rPr>
        <w:t xml:space="preserve">реконструкция спортивного зала </w:t>
      </w:r>
      <w:proofErr w:type="gramStart"/>
      <w:r w:rsidRPr="00657611">
        <w:rPr>
          <w:rFonts w:ascii="Arial" w:eastAsia="Times New Roman" w:hAnsi="Arial" w:cs="Arial"/>
          <w:color w:val="auto"/>
          <w:lang w:eastAsia="en-US" w:bidi="ar-SA"/>
        </w:rPr>
        <w:t>в</w:t>
      </w:r>
      <w:proofErr w:type="gramEnd"/>
      <w:r w:rsidRPr="00657611">
        <w:rPr>
          <w:rFonts w:ascii="Arial" w:eastAsia="Times New Roman" w:hAnsi="Arial" w:cs="Arial"/>
          <w:color w:val="auto"/>
          <w:lang w:eastAsia="en-US" w:bidi="ar-SA"/>
        </w:rPr>
        <w:t xml:space="preserve"> с. Майск (</w:t>
      </w:r>
      <w:proofErr w:type="gramStart"/>
      <w:r w:rsidRPr="00657611">
        <w:rPr>
          <w:rFonts w:ascii="Arial" w:eastAsia="Times New Roman" w:hAnsi="Arial" w:cs="Arial"/>
          <w:color w:val="auto"/>
          <w:lang w:eastAsia="en-US" w:bidi="ar-SA"/>
        </w:rPr>
        <w:t>первая</w:t>
      </w:r>
      <w:proofErr w:type="gramEnd"/>
      <w:r w:rsidRPr="00657611">
        <w:rPr>
          <w:rFonts w:ascii="Arial" w:eastAsia="Times New Roman" w:hAnsi="Arial" w:cs="Arial"/>
          <w:color w:val="auto"/>
          <w:lang w:eastAsia="en-US" w:bidi="ar-SA"/>
        </w:rPr>
        <w:t xml:space="preserve"> очередь);</w:t>
      </w:r>
    </w:p>
    <w:p w:rsidR="00AE1E36" w:rsidRPr="00657611" w:rsidRDefault="00AE1E36" w:rsidP="00FE1590">
      <w:pPr>
        <w:widowControl/>
        <w:numPr>
          <w:ilvl w:val="0"/>
          <w:numId w:val="36"/>
        </w:numPr>
        <w:spacing w:line="276" w:lineRule="auto"/>
        <w:ind w:hanging="513"/>
        <w:contextualSpacing/>
        <w:jc w:val="both"/>
        <w:rPr>
          <w:rFonts w:ascii="Arial" w:eastAsia="Times New Roman" w:hAnsi="Arial" w:cs="Arial"/>
          <w:color w:val="auto"/>
          <w:lang w:eastAsia="en-US" w:bidi="ar-SA"/>
        </w:rPr>
      </w:pPr>
      <w:r w:rsidRPr="00657611">
        <w:rPr>
          <w:rFonts w:ascii="Arial" w:eastAsia="Times New Roman" w:hAnsi="Arial" w:cs="Arial"/>
          <w:color w:val="auto"/>
          <w:lang w:eastAsia="en-US" w:bidi="ar-SA"/>
        </w:rPr>
        <w:t>плоскостное спортивное сооружение (спортивная площадка) в с. Майск и д. Абрамовка, общей площадью 260 м</w:t>
      </w:r>
      <w:proofErr w:type="gramStart"/>
      <w:r w:rsidRPr="00657611">
        <w:rPr>
          <w:rFonts w:ascii="Arial" w:eastAsia="Times New Roman" w:hAnsi="Arial" w:cs="Arial"/>
          <w:color w:val="auto"/>
          <w:vertAlign w:val="superscript"/>
          <w:lang w:eastAsia="en-US" w:bidi="ar-SA"/>
        </w:rPr>
        <w:t>2</w:t>
      </w:r>
      <w:proofErr w:type="gramEnd"/>
      <w:r w:rsidRPr="00657611">
        <w:rPr>
          <w:rFonts w:ascii="Arial" w:eastAsia="Times New Roman" w:hAnsi="Arial" w:cs="Arial"/>
          <w:color w:val="auto"/>
          <w:lang w:eastAsia="en-US" w:bidi="ar-SA"/>
        </w:rPr>
        <w:t xml:space="preserve"> (первую очередь).</w:t>
      </w:r>
    </w:p>
    <w:p w:rsidR="00781C2A" w:rsidRPr="00657611" w:rsidRDefault="00781C2A" w:rsidP="00FE1590">
      <w:pPr>
        <w:pStyle w:val="a7"/>
        <w:numPr>
          <w:ilvl w:val="1"/>
          <w:numId w:val="31"/>
        </w:numPr>
        <w:ind w:right="20"/>
        <w:jc w:val="both"/>
        <w:rPr>
          <w:rFonts w:ascii="Arial" w:eastAsia="Times New Roman" w:hAnsi="Arial" w:cs="Arial"/>
          <w:b/>
          <w:bCs/>
        </w:rPr>
      </w:pPr>
      <w:r w:rsidRPr="00657611">
        <w:rPr>
          <w:rFonts w:ascii="Arial" w:eastAsia="Times New Roman" w:hAnsi="Arial" w:cs="Arial"/>
          <w:b/>
          <w:bCs/>
        </w:rPr>
        <w:t>Культура</w:t>
      </w:r>
      <w:bookmarkEnd w:id="8"/>
    </w:p>
    <w:p w:rsidR="00781C2A" w:rsidRPr="00657611" w:rsidRDefault="00781C2A" w:rsidP="00105E14">
      <w:pPr>
        <w:ind w:right="20" w:firstLine="567"/>
        <w:jc w:val="both"/>
        <w:rPr>
          <w:rFonts w:ascii="Arial" w:eastAsia="Times New Roman" w:hAnsi="Arial" w:cs="Arial"/>
        </w:rPr>
      </w:pPr>
      <w:r w:rsidRPr="00657611">
        <w:rPr>
          <w:rFonts w:ascii="Arial" w:eastAsia="Times New Roman" w:hAnsi="Arial" w:cs="Arial"/>
        </w:rPr>
        <w:t>Учреждения культуры и искусства сельского поселения составляет МБУК «Майский культурно досуговый центр» функционируют 2 клуба – это Майский СДК</w:t>
      </w:r>
      <w:r w:rsidR="00E22EFE" w:rsidRPr="00657611">
        <w:rPr>
          <w:rFonts w:ascii="Arial" w:eastAsia="Times New Roman" w:hAnsi="Arial" w:cs="Arial"/>
        </w:rPr>
        <w:t xml:space="preserve"> на 100 мест</w:t>
      </w:r>
      <w:r w:rsidRPr="00657611">
        <w:rPr>
          <w:rFonts w:ascii="Arial" w:eastAsia="Times New Roman" w:hAnsi="Arial" w:cs="Arial"/>
        </w:rPr>
        <w:t xml:space="preserve"> расположен в приспособленном здании площадью</w:t>
      </w:r>
      <w:r w:rsidR="00E22EFE" w:rsidRPr="00657611">
        <w:rPr>
          <w:rFonts w:ascii="Arial" w:eastAsia="Times New Roman" w:hAnsi="Arial" w:cs="Arial"/>
        </w:rPr>
        <w:t xml:space="preserve"> 96,8 м2</w:t>
      </w:r>
      <w:r w:rsidRPr="00657611">
        <w:rPr>
          <w:rFonts w:ascii="Arial" w:eastAsia="Times New Roman" w:hAnsi="Arial" w:cs="Arial"/>
        </w:rPr>
        <w:t xml:space="preserve">, </w:t>
      </w:r>
      <w:proofErr w:type="spellStart"/>
      <w:r w:rsidRPr="00657611">
        <w:rPr>
          <w:rFonts w:ascii="Arial" w:eastAsia="Times New Roman" w:hAnsi="Arial" w:cs="Arial"/>
        </w:rPr>
        <w:t>Абрамовский</w:t>
      </w:r>
      <w:proofErr w:type="spellEnd"/>
      <w:r w:rsidRPr="00657611">
        <w:rPr>
          <w:rFonts w:ascii="Arial" w:eastAsia="Times New Roman" w:hAnsi="Arial" w:cs="Arial"/>
        </w:rPr>
        <w:t xml:space="preserve"> СК </w:t>
      </w:r>
      <w:r w:rsidR="00E22EFE" w:rsidRPr="00657611">
        <w:rPr>
          <w:rFonts w:ascii="Arial" w:eastAsia="Times New Roman" w:hAnsi="Arial" w:cs="Arial"/>
        </w:rPr>
        <w:t xml:space="preserve"> (2016г) на 50 мест </w:t>
      </w:r>
      <w:r w:rsidRPr="00657611">
        <w:rPr>
          <w:rFonts w:ascii="Arial" w:eastAsia="Times New Roman" w:hAnsi="Arial" w:cs="Arial"/>
        </w:rPr>
        <w:t xml:space="preserve">площадью </w:t>
      </w:r>
      <w:r w:rsidR="00E22EFE" w:rsidRPr="00657611">
        <w:rPr>
          <w:rFonts w:ascii="Arial" w:eastAsia="Times New Roman" w:hAnsi="Arial" w:cs="Arial"/>
        </w:rPr>
        <w:t xml:space="preserve">80,5 </w:t>
      </w:r>
      <w:r w:rsidRPr="00657611">
        <w:rPr>
          <w:rFonts w:ascii="Arial" w:eastAsia="Times New Roman" w:hAnsi="Arial" w:cs="Arial"/>
        </w:rPr>
        <w:t>кв</w:t>
      </w:r>
      <w:proofErr w:type="gramStart"/>
      <w:r w:rsidRPr="00657611">
        <w:rPr>
          <w:rFonts w:ascii="Arial" w:eastAsia="Times New Roman" w:hAnsi="Arial" w:cs="Arial"/>
        </w:rPr>
        <w:t>.м</w:t>
      </w:r>
      <w:proofErr w:type="gramEnd"/>
      <w:r w:rsidRPr="00657611">
        <w:rPr>
          <w:rFonts w:ascii="Arial" w:eastAsia="Times New Roman" w:hAnsi="Arial" w:cs="Arial"/>
        </w:rPr>
        <w:t xml:space="preserve">  и Майская сельская библиотека площадью 74 кв.м. Книжный фонд библиотеки составляет 6,9 тыс. ед. хранения.</w:t>
      </w:r>
      <w:r w:rsidR="00E22EFE" w:rsidRPr="00657611">
        <w:rPr>
          <w:rFonts w:ascii="Arial" w:eastAsia="Times New Roman" w:hAnsi="Arial" w:cs="Arial"/>
        </w:rPr>
        <w:t xml:space="preserve"> Летняя сценическая</w:t>
      </w:r>
      <w:r w:rsidR="009A4737" w:rsidRPr="00657611">
        <w:rPr>
          <w:rFonts w:ascii="Arial" w:eastAsia="Times New Roman" w:hAnsi="Arial" w:cs="Arial"/>
        </w:rPr>
        <w:t xml:space="preserve"> площадка 48 м</w:t>
      </w:r>
      <w:proofErr w:type="gramStart"/>
      <w:r w:rsidR="009A4737" w:rsidRPr="00657611">
        <w:rPr>
          <w:rFonts w:ascii="Arial" w:eastAsia="Times New Roman" w:hAnsi="Arial" w:cs="Arial"/>
        </w:rPr>
        <w:t>2</w:t>
      </w:r>
      <w:proofErr w:type="gramEnd"/>
      <w:r w:rsidR="009A4737" w:rsidRPr="00657611">
        <w:rPr>
          <w:rFonts w:ascii="Arial" w:eastAsia="Times New Roman" w:hAnsi="Arial" w:cs="Arial"/>
        </w:rPr>
        <w:t xml:space="preserve">. Разработана ПСД строительства дома культуры в </w:t>
      </w:r>
      <w:proofErr w:type="spellStart"/>
      <w:r w:rsidR="009A4737" w:rsidRPr="00657611">
        <w:rPr>
          <w:rFonts w:ascii="Arial" w:eastAsia="Times New Roman" w:hAnsi="Arial" w:cs="Arial"/>
        </w:rPr>
        <w:t>с</w:t>
      </w:r>
      <w:proofErr w:type="gramStart"/>
      <w:r w:rsidR="009A4737" w:rsidRPr="00657611">
        <w:rPr>
          <w:rFonts w:ascii="Arial" w:eastAsia="Times New Roman" w:hAnsi="Arial" w:cs="Arial"/>
        </w:rPr>
        <w:t>.М</w:t>
      </w:r>
      <w:proofErr w:type="gramEnd"/>
      <w:r w:rsidR="009A4737" w:rsidRPr="00657611">
        <w:rPr>
          <w:rFonts w:ascii="Arial" w:eastAsia="Times New Roman" w:hAnsi="Arial" w:cs="Arial"/>
        </w:rPr>
        <w:t>айск</w:t>
      </w:r>
      <w:proofErr w:type="spellEnd"/>
      <w:r w:rsidR="009A4737" w:rsidRPr="00657611">
        <w:rPr>
          <w:rFonts w:ascii="Arial" w:eastAsia="Times New Roman" w:hAnsi="Arial" w:cs="Arial"/>
        </w:rPr>
        <w:t xml:space="preserve"> на 150 мест с библиотекой </w:t>
      </w:r>
      <w:r w:rsidR="008B47CE" w:rsidRPr="00657611">
        <w:rPr>
          <w:rFonts w:ascii="Arial" w:eastAsia="Times New Roman" w:hAnsi="Arial" w:cs="Arial"/>
        </w:rPr>
        <w:t xml:space="preserve">под </w:t>
      </w:r>
      <w:r w:rsidR="009A4737" w:rsidRPr="00657611">
        <w:rPr>
          <w:rFonts w:ascii="Arial" w:eastAsia="Times New Roman" w:hAnsi="Arial" w:cs="Arial"/>
        </w:rPr>
        <w:t>книжны</w:t>
      </w:r>
      <w:r w:rsidR="008B47CE" w:rsidRPr="00657611">
        <w:rPr>
          <w:rFonts w:ascii="Arial" w:eastAsia="Times New Roman" w:hAnsi="Arial" w:cs="Arial"/>
        </w:rPr>
        <w:t>й фонд</w:t>
      </w:r>
      <w:r w:rsidR="009A4737" w:rsidRPr="00657611">
        <w:rPr>
          <w:rFonts w:ascii="Arial" w:eastAsia="Times New Roman" w:hAnsi="Arial" w:cs="Arial"/>
        </w:rPr>
        <w:t xml:space="preserve"> на 15 тыс.ед. хранения.</w:t>
      </w:r>
      <w:r w:rsidR="00E22EFE" w:rsidRPr="00657611">
        <w:rPr>
          <w:rFonts w:ascii="Arial" w:eastAsia="Times New Roman" w:hAnsi="Arial" w:cs="Arial"/>
        </w:rPr>
        <w:t xml:space="preserve"> </w:t>
      </w:r>
    </w:p>
    <w:p w:rsidR="00410609" w:rsidRPr="00657611" w:rsidRDefault="00410609" w:rsidP="00410609">
      <w:pPr>
        <w:ind w:right="20" w:firstLine="567"/>
        <w:jc w:val="both"/>
        <w:rPr>
          <w:rFonts w:ascii="Arial" w:eastAsia="Times New Roman" w:hAnsi="Arial" w:cs="Arial"/>
        </w:rPr>
      </w:pPr>
      <w:r w:rsidRPr="00657611">
        <w:rPr>
          <w:rFonts w:ascii="Arial" w:eastAsia="Times New Roman" w:hAnsi="Arial" w:cs="Arial"/>
        </w:rPr>
        <w:t>Схемой территориального планирования МО «Осинский район», генеральным планом МО «Майск» предусматривается строительство сельского дома культуры с. Майск с библиотекой, сельского клуба с филиалом библиотеки в д. Абрамовка.</w:t>
      </w:r>
    </w:p>
    <w:p w:rsidR="00410609" w:rsidRPr="00657611" w:rsidRDefault="00410609" w:rsidP="00410609">
      <w:pPr>
        <w:ind w:right="20" w:firstLine="567"/>
        <w:jc w:val="both"/>
        <w:rPr>
          <w:rFonts w:ascii="Arial" w:eastAsia="Times New Roman" w:hAnsi="Arial" w:cs="Arial"/>
        </w:rPr>
      </w:pPr>
      <w:r w:rsidRPr="00657611">
        <w:rPr>
          <w:rFonts w:ascii="Arial" w:eastAsia="Times New Roman" w:hAnsi="Arial" w:cs="Arial"/>
        </w:rPr>
        <w:t xml:space="preserve">Согласно Местным нормативам градостроительного проектирования МО «Майск», утвержденным решением Думы МО «Майск» от 10.09.15 г. №107 </w:t>
      </w:r>
      <w:proofErr w:type="gramStart"/>
      <w:r w:rsidRPr="00657611">
        <w:rPr>
          <w:rFonts w:ascii="Arial" w:eastAsia="Times New Roman" w:hAnsi="Arial" w:cs="Arial"/>
        </w:rPr>
        <w:t>от</w:t>
      </w:r>
      <w:proofErr w:type="gramEnd"/>
      <w:r w:rsidRPr="00657611">
        <w:rPr>
          <w:rFonts w:ascii="Arial" w:eastAsia="Times New Roman" w:hAnsi="Arial" w:cs="Arial"/>
        </w:rPr>
        <w:t xml:space="preserve">, </w:t>
      </w:r>
      <w:proofErr w:type="gramStart"/>
      <w:r w:rsidRPr="00657611">
        <w:rPr>
          <w:rFonts w:ascii="Arial" w:eastAsia="Times New Roman" w:hAnsi="Arial" w:cs="Arial"/>
        </w:rPr>
        <w:t>в</w:t>
      </w:r>
      <w:proofErr w:type="gramEnd"/>
      <w:r w:rsidRPr="00657611">
        <w:rPr>
          <w:rFonts w:ascii="Arial" w:eastAsia="Times New Roman" w:hAnsi="Arial" w:cs="Arial"/>
        </w:rPr>
        <w:t xml:space="preserve"> административном центре следует располагать Дом культуры и творчества, муниципальный музей и библиотеку.</w:t>
      </w:r>
    </w:p>
    <w:p w:rsidR="00781C2A" w:rsidRPr="00657611" w:rsidRDefault="00781C2A" w:rsidP="00105E14">
      <w:pPr>
        <w:keepNext/>
        <w:keepLines/>
        <w:numPr>
          <w:ilvl w:val="1"/>
          <w:numId w:val="31"/>
        </w:numPr>
        <w:ind w:left="0" w:right="20" w:firstLine="567"/>
        <w:jc w:val="both"/>
        <w:outlineLvl w:val="0"/>
        <w:rPr>
          <w:rFonts w:ascii="Arial" w:eastAsia="Times New Roman" w:hAnsi="Arial" w:cs="Arial"/>
          <w:b/>
          <w:bCs/>
        </w:rPr>
      </w:pPr>
      <w:bookmarkStart w:id="9" w:name="bookmark9"/>
      <w:r w:rsidRPr="00657611">
        <w:rPr>
          <w:rFonts w:ascii="Arial" w:eastAsia="Times New Roman" w:hAnsi="Arial" w:cs="Arial"/>
          <w:b/>
          <w:bCs/>
        </w:rPr>
        <w:t xml:space="preserve"> Прогнозируемый спрос на услуги объектов социальной инфраструктуры</w:t>
      </w:r>
      <w:bookmarkEnd w:id="9"/>
    </w:p>
    <w:p w:rsidR="00781C2A" w:rsidRPr="00657611" w:rsidRDefault="00781C2A" w:rsidP="00105E14">
      <w:pPr>
        <w:ind w:right="20" w:firstLine="567"/>
        <w:jc w:val="both"/>
        <w:rPr>
          <w:rFonts w:ascii="Arial" w:eastAsia="Times New Roman" w:hAnsi="Arial" w:cs="Arial"/>
        </w:rPr>
      </w:pPr>
      <w:r w:rsidRPr="00657611">
        <w:rPr>
          <w:rFonts w:ascii="Arial" w:eastAsia="Times New Roman" w:hAnsi="Arial" w:cs="Arial"/>
        </w:rPr>
        <w:t xml:space="preserve">В соответствии со стратегией социально-экономического развития до 2022 года и на период до 2032 года, согласно Генеральному плану Муниципального образования «Майск», долгосрочное развитие Майского МО будет сопровождаться ростом численности населения. Рост численности ожидается: к 2022 году - до </w:t>
      </w:r>
      <w:r w:rsidR="00E22EFE" w:rsidRPr="00657611">
        <w:rPr>
          <w:rFonts w:ascii="Arial" w:eastAsia="Times New Roman" w:hAnsi="Arial" w:cs="Arial"/>
        </w:rPr>
        <w:t>1,7</w:t>
      </w:r>
      <w:r w:rsidRPr="00657611">
        <w:rPr>
          <w:rFonts w:ascii="Arial" w:eastAsia="Times New Roman" w:hAnsi="Arial" w:cs="Arial"/>
        </w:rPr>
        <w:t xml:space="preserve"> тыс. человек, к 2032 - до 2,</w:t>
      </w:r>
      <w:r w:rsidR="00E22EFE" w:rsidRPr="00657611">
        <w:rPr>
          <w:rFonts w:ascii="Arial" w:eastAsia="Times New Roman" w:hAnsi="Arial" w:cs="Arial"/>
        </w:rPr>
        <w:t>0</w:t>
      </w:r>
      <w:r w:rsidRPr="00657611">
        <w:rPr>
          <w:rFonts w:ascii="Arial" w:eastAsia="Times New Roman" w:hAnsi="Arial" w:cs="Arial"/>
        </w:rPr>
        <w:t xml:space="preserve"> тыс. человек.</w:t>
      </w:r>
    </w:p>
    <w:p w:rsidR="00C64447" w:rsidRPr="00657611" w:rsidRDefault="00C64447" w:rsidP="00105E14">
      <w:pPr>
        <w:ind w:right="20" w:firstLine="567"/>
        <w:jc w:val="both"/>
        <w:rPr>
          <w:rFonts w:ascii="Arial" w:eastAsia="Times New Roman" w:hAnsi="Arial" w:cs="Arial"/>
        </w:rPr>
      </w:pPr>
      <w:r w:rsidRPr="00657611">
        <w:rPr>
          <w:rFonts w:ascii="Arial" w:eastAsia="Times New Roman" w:hAnsi="Arial" w:cs="Arial"/>
        </w:rPr>
        <w:t xml:space="preserve">Согласно Генеральному плану, объем жилищного фонда к 2032 году должен составить </w:t>
      </w:r>
      <w:r w:rsidR="00E22EFE" w:rsidRPr="00657611">
        <w:rPr>
          <w:rFonts w:ascii="Arial" w:eastAsia="Times New Roman" w:hAnsi="Arial" w:cs="Arial"/>
        </w:rPr>
        <w:t>41,2</w:t>
      </w:r>
      <w:r w:rsidRPr="00657611">
        <w:rPr>
          <w:rFonts w:ascii="Arial" w:eastAsia="Times New Roman" w:hAnsi="Arial" w:cs="Arial"/>
        </w:rPr>
        <w:t xml:space="preserve"> тыс</w:t>
      </w:r>
      <w:proofErr w:type="gramStart"/>
      <w:r w:rsidRPr="00657611">
        <w:rPr>
          <w:rFonts w:ascii="Arial" w:eastAsia="Times New Roman" w:hAnsi="Arial" w:cs="Arial"/>
        </w:rPr>
        <w:t>.м</w:t>
      </w:r>
      <w:proofErr w:type="gramEnd"/>
      <w:r w:rsidRPr="00657611">
        <w:rPr>
          <w:rFonts w:ascii="Arial" w:eastAsia="Times New Roman" w:hAnsi="Arial" w:cs="Arial"/>
          <w:vertAlign w:val="superscript"/>
        </w:rPr>
        <w:t>2</w:t>
      </w:r>
      <w:r w:rsidRPr="00657611">
        <w:rPr>
          <w:rFonts w:ascii="Arial" w:eastAsia="Times New Roman" w:hAnsi="Arial" w:cs="Arial"/>
        </w:rPr>
        <w:t xml:space="preserve"> (при существующем фонде </w:t>
      </w:r>
      <w:r w:rsidR="00E22EFE" w:rsidRPr="00657611">
        <w:rPr>
          <w:rFonts w:ascii="Arial" w:eastAsia="Times New Roman" w:hAnsi="Arial" w:cs="Arial"/>
        </w:rPr>
        <w:t>–</w:t>
      </w:r>
      <w:r w:rsidRPr="00657611">
        <w:rPr>
          <w:rFonts w:ascii="Arial" w:eastAsia="Times New Roman" w:hAnsi="Arial" w:cs="Arial"/>
        </w:rPr>
        <w:t xml:space="preserve"> </w:t>
      </w:r>
      <w:r w:rsidR="00E22EFE" w:rsidRPr="00657611">
        <w:rPr>
          <w:rFonts w:ascii="Arial" w:eastAsia="Times New Roman" w:hAnsi="Arial" w:cs="Arial"/>
        </w:rPr>
        <w:t>20,2</w:t>
      </w:r>
      <w:r w:rsidRPr="00657611">
        <w:rPr>
          <w:rFonts w:ascii="Arial" w:eastAsia="Times New Roman" w:hAnsi="Arial" w:cs="Arial"/>
        </w:rPr>
        <w:t xml:space="preserve"> тыс.м</w:t>
      </w:r>
      <w:r w:rsidRPr="00657611">
        <w:rPr>
          <w:rFonts w:ascii="Arial" w:eastAsia="Times New Roman" w:hAnsi="Arial" w:cs="Arial"/>
          <w:vertAlign w:val="superscript"/>
        </w:rPr>
        <w:t>2</w:t>
      </w:r>
      <w:r w:rsidRPr="00657611">
        <w:rPr>
          <w:rFonts w:ascii="Arial" w:eastAsia="Times New Roman" w:hAnsi="Arial" w:cs="Arial"/>
        </w:rPr>
        <w:t xml:space="preserve">). Объем нового жилищного строительства - порядка </w:t>
      </w:r>
      <w:r w:rsidR="00E22EFE" w:rsidRPr="00657611">
        <w:rPr>
          <w:rFonts w:ascii="Arial" w:eastAsia="Times New Roman" w:hAnsi="Arial" w:cs="Arial"/>
        </w:rPr>
        <w:t>21</w:t>
      </w:r>
      <w:r w:rsidRPr="00657611">
        <w:rPr>
          <w:rFonts w:ascii="Arial" w:eastAsia="Times New Roman" w:hAnsi="Arial" w:cs="Arial"/>
        </w:rPr>
        <w:t xml:space="preserve"> тыс.м</w:t>
      </w:r>
      <w:proofErr w:type="gramStart"/>
      <w:r w:rsidRPr="00657611">
        <w:rPr>
          <w:rFonts w:ascii="Arial" w:eastAsia="Times New Roman" w:hAnsi="Arial" w:cs="Arial"/>
          <w:vertAlign w:val="superscript"/>
        </w:rPr>
        <w:t>2</w:t>
      </w:r>
      <w:proofErr w:type="gramEnd"/>
      <w:r w:rsidRPr="00657611">
        <w:rPr>
          <w:rFonts w:ascii="Arial" w:eastAsia="Times New Roman" w:hAnsi="Arial" w:cs="Arial"/>
        </w:rPr>
        <w:t>. 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C64447" w:rsidRPr="00657611" w:rsidRDefault="00C64447" w:rsidP="00105E14">
      <w:pPr>
        <w:ind w:right="20" w:firstLine="567"/>
        <w:jc w:val="both"/>
        <w:rPr>
          <w:rFonts w:ascii="Arial" w:eastAsia="Times New Roman" w:hAnsi="Arial" w:cs="Arial"/>
        </w:rPr>
      </w:pPr>
      <w:r w:rsidRPr="00657611">
        <w:rPr>
          <w:rFonts w:ascii="Arial" w:eastAsia="Times New Roman" w:hAnsi="Arial" w:cs="Arial"/>
        </w:rPr>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p>
    <w:p w:rsidR="00C64447" w:rsidRPr="00657611" w:rsidRDefault="00C64447" w:rsidP="00105E14">
      <w:pPr>
        <w:ind w:right="20" w:firstLine="567"/>
        <w:jc w:val="both"/>
        <w:rPr>
          <w:rFonts w:ascii="Arial" w:eastAsia="Times New Roman" w:hAnsi="Arial" w:cs="Arial"/>
        </w:rPr>
      </w:pPr>
      <w:r w:rsidRPr="00657611">
        <w:rPr>
          <w:rFonts w:ascii="Arial" w:eastAsia="Times New Roman" w:hAnsi="Arial" w:cs="Arial"/>
        </w:rPr>
        <w:t>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На основании решений генерального плана к 2032 году предусмотрен снос следующих объектов (или вынос из приспособленных помещений):</w:t>
      </w:r>
    </w:p>
    <w:p w:rsidR="009A4737" w:rsidRPr="00657611" w:rsidRDefault="009A4737" w:rsidP="00105E14">
      <w:pPr>
        <w:ind w:right="20" w:firstLine="567"/>
        <w:jc w:val="both"/>
        <w:rPr>
          <w:rFonts w:ascii="Arial" w:eastAsia="Times New Roman" w:hAnsi="Arial" w:cs="Arial"/>
        </w:rPr>
      </w:pPr>
      <w:r w:rsidRPr="00657611">
        <w:rPr>
          <w:rFonts w:ascii="Arial" w:eastAsia="Times New Roman" w:hAnsi="Arial" w:cs="Arial"/>
        </w:rPr>
        <w:t xml:space="preserve">Строительства дома культуры в </w:t>
      </w:r>
      <w:proofErr w:type="spellStart"/>
      <w:r w:rsidRPr="00657611">
        <w:rPr>
          <w:rFonts w:ascii="Arial" w:eastAsia="Times New Roman" w:hAnsi="Arial" w:cs="Arial"/>
        </w:rPr>
        <w:t>с</w:t>
      </w:r>
      <w:proofErr w:type="gramStart"/>
      <w:r w:rsidRPr="00657611">
        <w:rPr>
          <w:rFonts w:ascii="Arial" w:eastAsia="Times New Roman" w:hAnsi="Arial" w:cs="Arial"/>
        </w:rPr>
        <w:t>.М</w:t>
      </w:r>
      <w:proofErr w:type="gramEnd"/>
      <w:r w:rsidRPr="00657611">
        <w:rPr>
          <w:rFonts w:ascii="Arial" w:eastAsia="Times New Roman" w:hAnsi="Arial" w:cs="Arial"/>
        </w:rPr>
        <w:t>айск</w:t>
      </w:r>
      <w:proofErr w:type="spellEnd"/>
      <w:r w:rsidRPr="00657611">
        <w:rPr>
          <w:rFonts w:ascii="Arial" w:eastAsia="Times New Roman" w:hAnsi="Arial" w:cs="Arial"/>
        </w:rPr>
        <w:t xml:space="preserve"> на 150 мест с библиотекой под книжный фонд в 15 тыс.ед. хранения</w:t>
      </w:r>
      <w:r w:rsidR="00EB6170" w:rsidRPr="00657611">
        <w:rPr>
          <w:rFonts w:ascii="Arial" w:eastAsia="Times New Roman" w:hAnsi="Arial" w:cs="Arial"/>
        </w:rPr>
        <w:t>.</w:t>
      </w:r>
    </w:p>
    <w:p w:rsidR="00C64447" w:rsidRPr="00657611" w:rsidRDefault="00C64447" w:rsidP="00105E14">
      <w:pPr>
        <w:ind w:right="20" w:firstLine="567"/>
        <w:jc w:val="both"/>
        <w:rPr>
          <w:rFonts w:ascii="Arial" w:eastAsia="Times New Roman" w:hAnsi="Arial" w:cs="Arial"/>
        </w:rPr>
      </w:pPr>
      <w:r w:rsidRPr="00657611">
        <w:rPr>
          <w:rFonts w:ascii="Arial" w:eastAsia="Times New Roman" w:hAnsi="Arial" w:cs="Arial"/>
        </w:rPr>
        <w:t>С учетом прогнозного роста численности населения сельского поселения и нормативов градостроительного проектирования, к 2032 году ожидается дефицит в объектах социальной инфраструктуры:</w:t>
      </w:r>
    </w:p>
    <w:p w:rsidR="00C64447" w:rsidRPr="00657611" w:rsidRDefault="00C64447" w:rsidP="00105E14">
      <w:pPr>
        <w:numPr>
          <w:ilvl w:val="0"/>
          <w:numId w:val="13"/>
        </w:numPr>
        <w:ind w:right="20" w:firstLine="567"/>
        <w:jc w:val="both"/>
        <w:rPr>
          <w:rFonts w:ascii="Arial" w:eastAsia="Times New Roman" w:hAnsi="Arial" w:cs="Arial"/>
        </w:rPr>
      </w:pPr>
      <w:r w:rsidRPr="00657611">
        <w:rPr>
          <w:rFonts w:ascii="Arial" w:eastAsia="Times New Roman" w:hAnsi="Arial" w:cs="Arial"/>
        </w:rPr>
        <w:t xml:space="preserve"> в области образования: детские дошкольные учреждения (</w:t>
      </w:r>
      <w:r w:rsidR="009A4737" w:rsidRPr="00657611">
        <w:rPr>
          <w:rFonts w:ascii="Arial" w:eastAsia="Times New Roman" w:hAnsi="Arial" w:cs="Arial"/>
        </w:rPr>
        <w:t xml:space="preserve">135 </w:t>
      </w:r>
      <w:r w:rsidRPr="00657611">
        <w:rPr>
          <w:rFonts w:ascii="Arial" w:eastAsia="Times New Roman" w:hAnsi="Arial" w:cs="Arial"/>
        </w:rPr>
        <w:t xml:space="preserve">мест), </w:t>
      </w:r>
      <w:r w:rsidRPr="00657611">
        <w:rPr>
          <w:rFonts w:ascii="Arial" w:eastAsia="Times New Roman" w:hAnsi="Arial" w:cs="Arial"/>
        </w:rPr>
        <w:lastRenderedPageBreak/>
        <w:t>общеобразовательные учреждения (2</w:t>
      </w:r>
      <w:r w:rsidR="009A4737" w:rsidRPr="00657611">
        <w:rPr>
          <w:rFonts w:ascii="Arial" w:eastAsia="Times New Roman" w:hAnsi="Arial" w:cs="Arial"/>
        </w:rPr>
        <w:t>50</w:t>
      </w:r>
      <w:r w:rsidRPr="00657611">
        <w:rPr>
          <w:rFonts w:ascii="Arial" w:eastAsia="Times New Roman" w:hAnsi="Arial" w:cs="Arial"/>
        </w:rPr>
        <w:t xml:space="preserve"> мест), </w:t>
      </w:r>
    </w:p>
    <w:p w:rsidR="00C64447" w:rsidRPr="00657611" w:rsidRDefault="00C64447" w:rsidP="00105E14">
      <w:pPr>
        <w:numPr>
          <w:ilvl w:val="0"/>
          <w:numId w:val="13"/>
        </w:numPr>
        <w:ind w:right="20" w:firstLine="567"/>
        <w:jc w:val="both"/>
        <w:rPr>
          <w:rFonts w:ascii="Arial" w:eastAsia="Times New Roman" w:hAnsi="Arial" w:cs="Arial"/>
        </w:rPr>
      </w:pPr>
      <w:r w:rsidRPr="00657611">
        <w:rPr>
          <w:rFonts w:ascii="Arial" w:eastAsia="Times New Roman" w:hAnsi="Arial" w:cs="Arial"/>
        </w:rPr>
        <w:t xml:space="preserve"> в области культуры и искусства: учреждения культуры клубного типа (</w:t>
      </w:r>
      <w:r w:rsidR="009A4737" w:rsidRPr="00657611">
        <w:rPr>
          <w:rFonts w:ascii="Arial" w:eastAsia="Times New Roman" w:hAnsi="Arial" w:cs="Arial"/>
        </w:rPr>
        <w:t>150</w:t>
      </w:r>
      <w:r w:rsidRPr="00657611">
        <w:rPr>
          <w:rFonts w:ascii="Arial" w:eastAsia="Times New Roman" w:hAnsi="Arial" w:cs="Arial"/>
        </w:rPr>
        <w:t xml:space="preserve"> мест), библиотеки (</w:t>
      </w:r>
      <w:r w:rsidR="009A4737" w:rsidRPr="00657611">
        <w:rPr>
          <w:rFonts w:ascii="Arial" w:eastAsia="Times New Roman" w:hAnsi="Arial" w:cs="Arial"/>
        </w:rPr>
        <w:t>15</w:t>
      </w:r>
      <w:r w:rsidRPr="00657611">
        <w:rPr>
          <w:rFonts w:ascii="Arial" w:eastAsia="Times New Roman" w:hAnsi="Arial" w:cs="Arial"/>
        </w:rPr>
        <w:t xml:space="preserve"> тыс. ед. хранения),</w:t>
      </w:r>
    </w:p>
    <w:p w:rsidR="00A90A39" w:rsidRPr="00657611" w:rsidRDefault="00C64447" w:rsidP="00105E14">
      <w:pPr>
        <w:numPr>
          <w:ilvl w:val="0"/>
          <w:numId w:val="13"/>
        </w:numPr>
        <w:ind w:right="20" w:firstLine="567"/>
        <w:jc w:val="both"/>
        <w:rPr>
          <w:rFonts w:ascii="Arial" w:eastAsia="Times New Roman" w:hAnsi="Arial" w:cs="Arial"/>
        </w:rPr>
      </w:pPr>
      <w:r w:rsidRPr="00657611">
        <w:rPr>
          <w:rFonts w:ascii="Arial" w:eastAsia="Times New Roman" w:hAnsi="Arial" w:cs="Arial"/>
        </w:rPr>
        <w:t xml:space="preserve"> в области здравоохранения: </w:t>
      </w:r>
      <w:r w:rsidR="00A90A39" w:rsidRPr="00657611">
        <w:rPr>
          <w:rFonts w:ascii="Arial" w:eastAsia="Times New Roman" w:hAnsi="Arial" w:cs="Arial"/>
        </w:rPr>
        <w:t xml:space="preserve">два </w:t>
      </w:r>
      <w:r w:rsidR="009A4737" w:rsidRPr="00657611">
        <w:rPr>
          <w:rFonts w:ascii="Arial" w:eastAsia="Times New Roman" w:hAnsi="Arial" w:cs="Arial"/>
        </w:rPr>
        <w:t>ФАП</w:t>
      </w:r>
      <w:r w:rsidR="00A90A39" w:rsidRPr="00657611">
        <w:rPr>
          <w:rFonts w:ascii="Arial" w:eastAsia="Times New Roman" w:hAnsi="Arial" w:cs="Arial"/>
        </w:rPr>
        <w:t>,</w:t>
      </w:r>
      <w:r w:rsidRPr="00657611">
        <w:rPr>
          <w:rFonts w:ascii="Arial" w:eastAsia="Times New Roman" w:hAnsi="Arial" w:cs="Arial"/>
        </w:rPr>
        <w:t xml:space="preserve"> </w:t>
      </w:r>
    </w:p>
    <w:p w:rsidR="00C64447" w:rsidRPr="00657611" w:rsidRDefault="00C64447" w:rsidP="00105E14">
      <w:pPr>
        <w:numPr>
          <w:ilvl w:val="0"/>
          <w:numId w:val="13"/>
        </w:numPr>
        <w:ind w:right="20" w:firstLine="567"/>
        <w:jc w:val="both"/>
        <w:rPr>
          <w:rFonts w:ascii="Arial" w:eastAsia="Times New Roman" w:hAnsi="Arial" w:cs="Arial"/>
        </w:rPr>
      </w:pPr>
      <w:r w:rsidRPr="00657611">
        <w:rPr>
          <w:rFonts w:ascii="Arial" w:eastAsia="Times New Roman" w:hAnsi="Arial" w:cs="Arial"/>
        </w:rPr>
        <w:t xml:space="preserve"> в области физической культуры и массового спорта: спортивные сооружения (2-3 га), спортивные залы (400 м</w:t>
      </w:r>
      <w:proofErr w:type="gramStart"/>
      <w:r w:rsidRPr="00657611">
        <w:rPr>
          <w:rFonts w:ascii="Arial" w:eastAsia="Times New Roman" w:hAnsi="Arial" w:cs="Arial"/>
          <w:vertAlign w:val="superscript"/>
        </w:rPr>
        <w:t>2</w:t>
      </w:r>
      <w:proofErr w:type="gramEnd"/>
      <w:r w:rsidRPr="00657611">
        <w:rPr>
          <w:rFonts w:ascii="Arial" w:eastAsia="Times New Roman" w:hAnsi="Arial" w:cs="Arial"/>
        </w:rPr>
        <w:t>).</w:t>
      </w:r>
    </w:p>
    <w:p w:rsidR="00992A07" w:rsidRPr="00657611" w:rsidRDefault="00C64447" w:rsidP="00FE1590">
      <w:pPr>
        <w:ind w:right="20" w:firstLine="567"/>
        <w:jc w:val="both"/>
        <w:rPr>
          <w:rFonts w:ascii="Arial" w:eastAsia="Times New Roman" w:hAnsi="Arial" w:cs="Arial"/>
        </w:rPr>
      </w:pPr>
      <w:r w:rsidRPr="00657611">
        <w:rPr>
          <w:rFonts w:ascii="Arial" w:eastAsia="Times New Roman" w:hAnsi="Arial" w:cs="Arial"/>
        </w:rPr>
        <w:t>Показатели потребности населения сельского поселения в объектах социальной инфраструктуры в период с 2</w:t>
      </w:r>
      <w:r w:rsidR="00992A07" w:rsidRPr="00657611">
        <w:rPr>
          <w:rFonts w:ascii="Arial" w:eastAsia="Times New Roman" w:hAnsi="Arial" w:cs="Arial"/>
        </w:rPr>
        <w:t xml:space="preserve">016 по 2032 год представлены в </w:t>
      </w:r>
      <w:r w:rsidRPr="00657611">
        <w:rPr>
          <w:rFonts w:ascii="Arial" w:eastAsia="Times New Roman" w:hAnsi="Arial" w:cs="Arial"/>
        </w:rPr>
        <w:t xml:space="preserve"> таблице</w:t>
      </w:r>
      <w:r w:rsidR="00FE1590" w:rsidRPr="00657611">
        <w:rPr>
          <w:rFonts w:ascii="Arial" w:eastAsia="Times New Roman" w:hAnsi="Arial" w:cs="Arial"/>
        </w:rPr>
        <w:t xml:space="preserve"> </w:t>
      </w:r>
      <w:r w:rsidR="00A90A39" w:rsidRPr="00657611">
        <w:rPr>
          <w:rFonts w:ascii="Arial" w:eastAsia="Times New Roman" w:hAnsi="Arial" w:cs="Arial"/>
        </w:rPr>
        <w:t>1.</w:t>
      </w:r>
      <w:r w:rsidR="00FE1590" w:rsidRPr="00657611">
        <w:rPr>
          <w:rFonts w:ascii="Arial" w:eastAsia="Times New Roman" w:hAnsi="Arial" w:cs="Arial"/>
        </w:rPr>
        <w:t>8</w:t>
      </w:r>
      <w:r w:rsidR="00A90A39" w:rsidRPr="00657611">
        <w:rPr>
          <w:rFonts w:ascii="Arial" w:eastAsia="Times New Roman" w:hAnsi="Arial" w:cs="Arial"/>
        </w:rPr>
        <w:t>.1.</w:t>
      </w:r>
    </w:p>
    <w:p w:rsidR="00FE1590" w:rsidRPr="00657611" w:rsidRDefault="00FE1590" w:rsidP="00FE1590">
      <w:pPr>
        <w:ind w:right="20"/>
        <w:jc w:val="both"/>
        <w:rPr>
          <w:rFonts w:ascii="Arial" w:eastAsia="Times New Roman" w:hAnsi="Arial" w:cs="Arial"/>
        </w:rPr>
        <w:sectPr w:rsidR="00FE1590" w:rsidRPr="00657611" w:rsidSect="00860C04">
          <w:footerReference w:type="even" r:id="rId8"/>
          <w:footerReference w:type="default" r:id="rId9"/>
          <w:pgSz w:w="11909" w:h="16838"/>
          <w:pgMar w:top="759" w:right="756" w:bottom="1276" w:left="1276" w:header="0" w:footer="3" w:gutter="0"/>
          <w:cols w:space="720"/>
          <w:noEndnote/>
          <w:titlePg/>
          <w:docGrid w:linePitch="360"/>
        </w:sectPr>
      </w:pPr>
    </w:p>
    <w:p w:rsidR="00992A07" w:rsidRPr="00657611" w:rsidRDefault="00992A07" w:rsidP="00992A07">
      <w:pPr>
        <w:rPr>
          <w:rFonts w:ascii="Arial" w:hAnsi="Arial" w:cs="Arial"/>
        </w:rPr>
      </w:pPr>
    </w:p>
    <w:p w:rsidR="00992A07" w:rsidRPr="00657611" w:rsidRDefault="00992A07" w:rsidP="00992A07">
      <w:pPr>
        <w:rPr>
          <w:rFonts w:ascii="Arial" w:hAnsi="Arial" w:cs="Arial"/>
        </w:rPr>
        <w:sectPr w:rsidR="00992A07" w:rsidRPr="00657611">
          <w:footerReference w:type="even" r:id="rId10"/>
          <w:footerReference w:type="default" r:id="rId11"/>
          <w:type w:val="continuous"/>
          <w:pgSz w:w="16838" w:h="11909" w:orient="landscape"/>
          <w:pgMar w:top="742" w:right="854" w:bottom="1169" w:left="854" w:header="0" w:footer="3" w:gutter="0"/>
          <w:cols w:space="720"/>
          <w:noEndnote/>
          <w:docGrid w:linePitch="360"/>
        </w:sectPr>
      </w:pPr>
    </w:p>
    <w:p w:rsidR="00992A07" w:rsidRPr="00657611" w:rsidRDefault="00992A07" w:rsidP="00992A07">
      <w:pPr>
        <w:rPr>
          <w:rFonts w:ascii="Arial" w:hAnsi="Arial" w:cs="Arial"/>
        </w:rPr>
      </w:pPr>
    </w:p>
    <w:tbl>
      <w:tblPr>
        <w:tblW w:w="13220" w:type="dxa"/>
        <w:tblInd w:w="93" w:type="dxa"/>
        <w:tblLook w:val="04A0"/>
      </w:tblPr>
      <w:tblGrid>
        <w:gridCol w:w="3159"/>
        <w:gridCol w:w="1103"/>
        <w:gridCol w:w="1356"/>
        <w:gridCol w:w="1609"/>
        <w:gridCol w:w="1609"/>
        <w:gridCol w:w="723"/>
        <w:gridCol w:w="723"/>
        <w:gridCol w:w="723"/>
        <w:gridCol w:w="723"/>
        <w:gridCol w:w="723"/>
        <w:gridCol w:w="723"/>
        <w:gridCol w:w="723"/>
        <w:gridCol w:w="1356"/>
      </w:tblGrid>
      <w:tr w:rsidR="00FE1590" w:rsidRPr="00AA42E8" w:rsidTr="00FE1590">
        <w:trPr>
          <w:trHeight w:val="330"/>
        </w:trPr>
        <w:tc>
          <w:tcPr>
            <w:tcW w:w="13220" w:type="dxa"/>
            <w:gridSpan w:val="13"/>
            <w:tcBorders>
              <w:top w:val="nil"/>
              <w:left w:val="nil"/>
              <w:bottom w:val="nil"/>
              <w:right w:val="nil"/>
            </w:tcBorders>
            <w:shd w:val="clear" w:color="auto" w:fill="auto"/>
            <w:vAlign w:val="center"/>
            <w:hideMark/>
          </w:tcPr>
          <w:p w:rsidR="00FE1590" w:rsidRPr="00AA42E8" w:rsidRDefault="00FE1590" w:rsidP="00FE1590">
            <w:pPr>
              <w:widowControl/>
              <w:rPr>
                <w:rFonts w:eastAsia="Times New Roman"/>
                <w:lang w:bidi="ar-SA"/>
              </w:rPr>
            </w:pPr>
            <w:r w:rsidRPr="00AA42E8">
              <w:rPr>
                <w:rFonts w:eastAsia="Times New Roman"/>
                <w:sz w:val="22"/>
                <w:szCs w:val="22"/>
                <w:lang w:bidi="ar-SA"/>
              </w:rPr>
              <w:t>Таблица 1.8.1. - Прогнозируемый спрос на объекты социальной инфраструктуры</w:t>
            </w:r>
          </w:p>
        </w:tc>
      </w:tr>
      <w:tr w:rsidR="00FE1590" w:rsidRPr="00AA42E8" w:rsidTr="00FE1590">
        <w:trPr>
          <w:trHeight w:val="915"/>
        </w:trPr>
        <w:tc>
          <w:tcPr>
            <w:tcW w:w="32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Наименование показателя</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на 1000 жителей</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Ед. измерения</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нормативная потребность</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Действующее состояние</w:t>
            </w:r>
          </w:p>
        </w:tc>
        <w:tc>
          <w:tcPr>
            <w:tcW w:w="5159" w:type="dxa"/>
            <w:gridSpan w:val="7"/>
            <w:tcBorders>
              <w:top w:val="single" w:sz="4" w:space="0" w:color="auto"/>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 xml:space="preserve">Первая очередь, 2016-2022 </w:t>
            </w:r>
            <w:proofErr w:type="spellStart"/>
            <w:proofErr w:type="gramStart"/>
            <w:r w:rsidRPr="00AA42E8">
              <w:rPr>
                <w:rFonts w:eastAsia="Times New Roman"/>
                <w:sz w:val="22"/>
                <w:szCs w:val="22"/>
                <w:lang w:bidi="ar-SA"/>
              </w:rPr>
              <w:t>гг</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jc w:val="both"/>
              <w:rPr>
                <w:rFonts w:eastAsia="Times New Roman"/>
                <w:lang w:bidi="ar-SA"/>
              </w:rPr>
            </w:pPr>
            <w:r w:rsidRPr="00AA42E8">
              <w:rPr>
                <w:rFonts w:eastAsia="Times New Roman"/>
                <w:sz w:val="22"/>
                <w:szCs w:val="22"/>
                <w:lang w:bidi="ar-SA"/>
              </w:rPr>
              <w:t>Расчетный срок, 2032</w:t>
            </w:r>
          </w:p>
        </w:tc>
      </w:tr>
      <w:tr w:rsidR="00FE1590" w:rsidRPr="00AA42E8" w:rsidTr="00FE1590">
        <w:trPr>
          <w:trHeight w:val="795"/>
        </w:trPr>
        <w:tc>
          <w:tcPr>
            <w:tcW w:w="3285" w:type="dxa"/>
            <w:vMerge/>
            <w:tcBorders>
              <w:top w:val="single" w:sz="4" w:space="0" w:color="auto"/>
              <w:left w:val="single" w:sz="4" w:space="0" w:color="auto"/>
              <w:bottom w:val="single" w:sz="4" w:space="0" w:color="auto"/>
              <w:right w:val="single" w:sz="4" w:space="0" w:color="auto"/>
            </w:tcBorders>
            <w:vAlign w:val="center"/>
            <w:hideMark/>
          </w:tcPr>
          <w:p w:rsidR="00FE1590" w:rsidRPr="00AA42E8" w:rsidRDefault="00FE1590" w:rsidP="00FE1590">
            <w:pPr>
              <w:widowControl/>
              <w:rPr>
                <w:rFonts w:eastAsia="Times New Roman"/>
                <w:lang w:bidi="ar-SA"/>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FE1590" w:rsidRPr="00AA42E8" w:rsidRDefault="00FE1590" w:rsidP="00FE1590">
            <w:pPr>
              <w:widowControl/>
              <w:rPr>
                <w:rFonts w:eastAsia="Times New Roman"/>
                <w:lang w:bidi="ar-SA"/>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1590" w:rsidRPr="00AA42E8" w:rsidRDefault="00FE1590" w:rsidP="00FE1590">
            <w:pPr>
              <w:widowControl/>
              <w:rPr>
                <w:rFonts w:eastAsia="Times New Roman"/>
                <w:lang w:bidi="ar-SA"/>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FE1590" w:rsidRPr="00AA42E8" w:rsidRDefault="00FE1590" w:rsidP="00FE1590">
            <w:pPr>
              <w:widowControl/>
              <w:rPr>
                <w:rFonts w:eastAsia="Times New Roman"/>
                <w:lang w:bidi="ar-SA"/>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FE1590" w:rsidRPr="00AA42E8" w:rsidRDefault="00FE1590" w:rsidP="00FE1590">
            <w:pPr>
              <w:widowControl/>
              <w:rPr>
                <w:rFonts w:eastAsia="Times New Roman"/>
                <w:lang w:bidi="ar-SA"/>
              </w:rPr>
            </w:pP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2016 г.</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2017 г.</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2018 г.</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2019 г.</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2020 г.</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2021 г.</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2022 г.</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FE1590" w:rsidRPr="00AA42E8" w:rsidRDefault="00FE1590" w:rsidP="00FE1590">
            <w:pPr>
              <w:widowControl/>
              <w:rPr>
                <w:rFonts w:eastAsia="Times New Roman"/>
                <w:lang w:bidi="ar-SA"/>
              </w:rPr>
            </w:pPr>
          </w:p>
        </w:tc>
      </w:tr>
      <w:tr w:rsidR="00FE1590" w:rsidRPr="00AA42E8" w:rsidTr="00FE1590">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i/>
                <w:iCs/>
                <w:lang w:bidi="ar-SA"/>
              </w:rPr>
            </w:pPr>
            <w:r w:rsidRPr="00AA42E8">
              <w:rPr>
                <w:rFonts w:eastAsia="Times New Roman"/>
                <w:i/>
                <w:iCs/>
                <w:sz w:val="22"/>
                <w:szCs w:val="22"/>
                <w:lang w:bidi="ar-SA"/>
              </w:rPr>
              <w:t>Прогнозная численность населения</w:t>
            </w:r>
          </w:p>
        </w:tc>
      </w:tr>
      <w:tr w:rsidR="00FE1590" w:rsidRPr="00AA42E8" w:rsidTr="00FE1590">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Численность населения, человек</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w:t>
            </w:r>
          </w:p>
        </w:tc>
        <w:tc>
          <w:tcPr>
            <w:tcW w:w="884"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w:t>
            </w:r>
          </w:p>
        </w:tc>
        <w:tc>
          <w:tcPr>
            <w:tcW w:w="1020"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 </w:t>
            </w:r>
          </w:p>
        </w:tc>
        <w:tc>
          <w:tcPr>
            <w:tcW w:w="1096"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1236</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1236</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1247</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1300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1400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1600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1600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1700</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2000</w:t>
            </w:r>
          </w:p>
        </w:tc>
      </w:tr>
      <w:tr w:rsidR="00FE1590" w:rsidRPr="00AA42E8" w:rsidTr="00FE1590">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i/>
                <w:iCs/>
                <w:lang w:bidi="ar-SA"/>
              </w:rPr>
            </w:pPr>
            <w:r w:rsidRPr="00AA42E8">
              <w:rPr>
                <w:rFonts w:eastAsia="Times New Roman"/>
                <w:i/>
                <w:iCs/>
                <w:sz w:val="22"/>
                <w:szCs w:val="22"/>
                <w:lang w:bidi="ar-SA"/>
              </w:rPr>
              <w:t>В области образования</w:t>
            </w:r>
          </w:p>
        </w:tc>
      </w:tr>
      <w:tr w:rsidR="00FE1590" w:rsidRPr="00AA42E8" w:rsidTr="00FE1590">
        <w:trPr>
          <w:trHeight w:val="6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rPr>
                <w:rFonts w:eastAsia="Times New Roman"/>
                <w:lang w:bidi="ar-SA"/>
              </w:rPr>
            </w:pPr>
            <w:r w:rsidRPr="00AA42E8">
              <w:rPr>
                <w:rFonts w:eastAsia="Times New Roman"/>
                <w:sz w:val="22"/>
                <w:szCs w:val="22"/>
                <w:lang w:bidi="ar-SA"/>
              </w:rPr>
              <w:t>Детские дошкольные учреждения</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60</w:t>
            </w:r>
          </w:p>
        </w:tc>
        <w:tc>
          <w:tcPr>
            <w:tcW w:w="884"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90</w:t>
            </w:r>
          </w:p>
        </w:tc>
        <w:tc>
          <w:tcPr>
            <w:tcW w:w="1096"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61</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61</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61</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85</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85</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85</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120</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120</w:t>
            </w:r>
          </w:p>
        </w:tc>
      </w:tr>
      <w:tr w:rsidR="00FE1590" w:rsidRPr="00AA42E8" w:rsidTr="00FE1590">
        <w:trPr>
          <w:trHeight w:val="33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rPr>
                <w:rFonts w:eastAsia="Times New Roman"/>
                <w:lang w:bidi="ar-SA"/>
              </w:rPr>
            </w:pPr>
            <w:r w:rsidRPr="00AA42E8">
              <w:rPr>
                <w:rFonts w:eastAsia="Times New Roman"/>
                <w:sz w:val="22"/>
                <w:szCs w:val="22"/>
                <w:lang w:bidi="ar-SA"/>
              </w:rPr>
              <w:t>Общеобразовательные школы</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100</w:t>
            </w:r>
          </w:p>
        </w:tc>
        <w:tc>
          <w:tcPr>
            <w:tcW w:w="884"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150</w:t>
            </w:r>
          </w:p>
        </w:tc>
        <w:tc>
          <w:tcPr>
            <w:tcW w:w="1096"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160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160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160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250</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250</w:t>
            </w:r>
          </w:p>
        </w:tc>
      </w:tr>
      <w:tr w:rsidR="00FE1590" w:rsidRPr="00AA42E8" w:rsidTr="00FE1590">
        <w:trPr>
          <w:trHeight w:val="6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rPr>
                <w:rFonts w:eastAsia="Times New Roman"/>
                <w:lang w:bidi="ar-SA"/>
              </w:rPr>
            </w:pPr>
            <w:r w:rsidRPr="00AA42E8">
              <w:rPr>
                <w:rFonts w:eastAsia="Times New Roman"/>
                <w:sz w:val="22"/>
                <w:szCs w:val="22"/>
                <w:lang w:bidi="ar-SA"/>
              </w:rPr>
              <w:t>Внешкольные учреждения (музыкальная школа)</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10</w:t>
            </w:r>
          </w:p>
        </w:tc>
        <w:tc>
          <w:tcPr>
            <w:tcW w:w="884"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15</w:t>
            </w:r>
          </w:p>
        </w:tc>
        <w:tc>
          <w:tcPr>
            <w:tcW w:w="1096"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w:t>
            </w:r>
          </w:p>
        </w:tc>
      </w:tr>
      <w:tr w:rsidR="00FE1590" w:rsidRPr="00AA42E8" w:rsidTr="00FE1590">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i/>
                <w:iCs/>
                <w:lang w:bidi="ar-SA"/>
              </w:rPr>
            </w:pPr>
            <w:r w:rsidRPr="00AA42E8">
              <w:rPr>
                <w:rFonts w:eastAsia="Times New Roman"/>
                <w:i/>
                <w:iCs/>
                <w:sz w:val="22"/>
                <w:szCs w:val="22"/>
                <w:lang w:bidi="ar-SA"/>
              </w:rPr>
              <w:t>В области здравоохранения</w:t>
            </w:r>
          </w:p>
        </w:tc>
      </w:tr>
      <w:tr w:rsidR="00FE1590" w:rsidRPr="00AA42E8" w:rsidTr="00FE1590">
        <w:trPr>
          <w:trHeight w:val="495"/>
        </w:trPr>
        <w:tc>
          <w:tcPr>
            <w:tcW w:w="3285" w:type="dxa"/>
            <w:tcBorders>
              <w:top w:val="nil"/>
              <w:left w:val="nil"/>
              <w:bottom w:val="nil"/>
              <w:right w:val="nil"/>
            </w:tcBorders>
            <w:shd w:val="clear" w:color="auto" w:fill="auto"/>
            <w:noWrap/>
            <w:vAlign w:val="center"/>
            <w:hideMark/>
          </w:tcPr>
          <w:p w:rsidR="00FE1590" w:rsidRPr="00AA42E8" w:rsidRDefault="00FE1590" w:rsidP="00FE1590">
            <w:pPr>
              <w:widowControl/>
              <w:rPr>
                <w:rFonts w:eastAsia="Times New Roman"/>
                <w:lang w:bidi="ar-SA"/>
              </w:rPr>
            </w:pPr>
            <w:r w:rsidRPr="00AA42E8">
              <w:rPr>
                <w:rFonts w:eastAsia="Times New Roman"/>
                <w:sz w:val="22"/>
                <w:szCs w:val="22"/>
                <w:lang w:bidi="ar-SA"/>
              </w:rPr>
              <w:t>Фельдшерско-акушерский пункт</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w:t>
            </w:r>
          </w:p>
        </w:tc>
        <w:tc>
          <w:tcPr>
            <w:tcW w:w="884" w:type="dxa"/>
            <w:tcBorders>
              <w:top w:val="nil"/>
              <w:left w:val="nil"/>
              <w:bottom w:val="single" w:sz="4" w:space="0" w:color="auto"/>
              <w:right w:val="single" w:sz="4" w:space="0" w:color="auto"/>
            </w:tcBorders>
            <w:shd w:val="clear" w:color="auto" w:fill="auto"/>
            <w:vAlign w:val="bottom"/>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посещений в смену</w:t>
            </w:r>
          </w:p>
        </w:tc>
        <w:tc>
          <w:tcPr>
            <w:tcW w:w="1020" w:type="dxa"/>
            <w:tcBorders>
              <w:top w:val="nil"/>
              <w:left w:val="nil"/>
              <w:bottom w:val="single" w:sz="4" w:space="0" w:color="auto"/>
              <w:right w:val="single" w:sz="4" w:space="0" w:color="auto"/>
            </w:tcBorders>
            <w:shd w:val="clear" w:color="auto" w:fill="auto"/>
            <w:noWrap/>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9</w:t>
            </w:r>
          </w:p>
        </w:tc>
        <w:tc>
          <w:tcPr>
            <w:tcW w:w="1096" w:type="dxa"/>
            <w:tcBorders>
              <w:top w:val="nil"/>
              <w:left w:val="nil"/>
              <w:bottom w:val="single" w:sz="4" w:space="0" w:color="auto"/>
              <w:right w:val="single" w:sz="4" w:space="0" w:color="auto"/>
            </w:tcBorders>
            <w:shd w:val="clear" w:color="auto" w:fill="auto"/>
            <w:noWrap/>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w:t>
            </w:r>
          </w:p>
        </w:tc>
        <w:tc>
          <w:tcPr>
            <w:tcW w:w="737" w:type="dxa"/>
            <w:tcBorders>
              <w:top w:val="nil"/>
              <w:left w:val="nil"/>
              <w:bottom w:val="single" w:sz="4" w:space="0" w:color="auto"/>
              <w:right w:val="single" w:sz="4" w:space="0" w:color="auto"/>
            </w:tcBorders>
            <w:shd w:val="clear" w:color="auto" w:fill="auto"/>
            <w:noWrap/>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w:t>
            </w:r>
          </w:p>
        </w:tc>
        <w:tc>
          <w:tcPr>
            <w:tcW w:w="737" w:type="dxa"/>
            <w:tcBorders>
              <w:top w:val="nil"/>
              <w:left w:val="nil"/>
              <w:bottom w:val="single" w:sz="4" w:space="0" w:color="auto"/>
              <w:right w:val="single" w:sz="4" w:space="0" w:color="auto"/>
            </w:tcBorders>
            <w:shd w:val="clear" w:color="auto" w:fill="auto"/>
            <w:noWrap/>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w:t>
            </w:r>
          </w:p>
        </w:tc>
        <w:tc>
          <w:tcPr>
            <w:tcW w:w="737" w:type="dxa"/>
            <w:tcBorders>
              <w:top w:val="nil"/>
              <w:left w:val="nil"/>
              <w:bottom w:val="single" w:sz="4" w:space="0" w:color="auto"/>
              <w:right w:val="single" w:sz="4" w:space="0" w:color="auto"/>
            </w:tcBorders>
            <w:shd w:val="clear" w:color="auto" w:fill="auto"/>
            <w:noWrap/>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w:t>
            </w:r>
          </w:p>
        </w:tc>
        <w:tc>
          <w:tcPr>
            <w:tcW w:w="737" w:type="dxa"/>
            <w:tcBorders>
              <w:top w:val="nil"/>
              <w:left w:val="nil"/>
              <w:bottom w:val="single" w:sz="4" w:space="0" w:color="auto"/>
              <w:right w:val="single" w:sz="4" w:space="0" w:color="auto"/>
            </w:tcBorders>
            <w:shd w:val="clear" w:color="auto" w:fill="auto"/>
            <w:noWrap/>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w:t>
            </w:r>
          </w:p>
        </w:tc>
        <w:tc>
          <w:tcPr>
            <w:tcW w:w="737" w:type="dxa"/>
            <w:tcBorders>
              <w:top w:val="nil"/>
              <w:left w:val="nil"/>
              <w:bottom w:val="single" w:sz="4" w:space="0" w:color="auto"/>
              <w:right w:val="single" w:sz="4" w:space="0" w:color="auto"/>
            </w:tcBorders>
            <w:shd w:val="clear" w:color="auto" w:fill="auto"/>
            <w:noWrap/>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w:t>
            </w:r>
          </w:p>
        </w:tc>
        <w:tc>
          <w:tcPr>
            <w:tcW w:w="737" w:type="dxa"/>
            <w:tcBorders>
              <w:top w:val="nil"/>
              <w:left w:val="nil"/>
              <w:bottom w:val="single" w:sz="4" w:space="0" w:color="auto"/>
              <w:right w:val="single" w:sz="4" w:space="0" w:color="auto"/>
            </w:tcBorders>
            <w:shd w:val="clear" w:color="auto" w:fill="auto"/>
            <w:noWrap/>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9</w:t>
            </w:r>
          </w:p>
        </w:tc>
        <w:tc>
          <w:tcPr>
            <w:tcW w:w="737" w:type="dxa"/>
            <w:tcBorders>
              <w:top w:val="nil"/>
              <w:left w:val="nil"/>
              <w:bottom w:val="single" w:sz="4" w:space="0" w:color="auto"/>
              <w:right w:val="single" w:sz="4" w:space="0" w:color="auto"/>
            </w:tcBorders>
            <w:shd w:val="clear" w:color="auto" w:fill="auto"/>
            <w:noWrap/>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9</w:t>
            </w:r>
          </w:p>
        </w:tc>
        <w:tc>
          <w:tcPr>
            <w:tcW w:w="888" w:type="dxa"/>
            <w:tcBorders>
              <w:top w:val="nil"/>
              <w:left w:val="nil"/>
              <w:bottom w:val="single" w:sz="4" w:space="0" w:color="auto"/>
              <w:right w:val="single" w:sz="4" w:space="0" w:color="auto"/>
            </w:tcBorders>
            <w:shd w:val="clear" w:color="auto" w:fill="auto"/>
            <w:noWrap/>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9</w:t>
            </w:r>
          </w:p>
        </w:tc>
      </w:tr>
      <w:tr w:rsidR="00FE1590" w:rsidRPr="00AA42E8" w:rsidTr="00FE1590">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i/>
                <w:iCs/>
                <w:lang w:bidi="ar-SA"/>
              </w:rPr>
            </w:pPr>
            <w:r w:rsidRPr="00AA42E8">
              <w:rPr>
                <w:rFonts w:eastAsia="Times New Roman"/>
                <w:i/>
                <w:iCs/>
                <w:sz w:val="22"/>
                <w:szCs w:val="22"/>
                <w:lang w:bidi="ar-SA"/>
              </w:rPr>
              <w:t>В области физической культуры и массового спорта</w:t>
            </w:r>
          </w:p>
        </w:tc>
      </w:tr>
      <w:tr w:rsidR="00FE1590" w:rsidRPr="00AA42E8" w:rsidTr="00FE1590">
        <w:trPr>
          <w:trHeight w:val="33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rPr>
                <w:rFonts w:eastAsia="Times New Roman"/>
                <w:lang w:bidi="ar-SA"/>
              </w:rPr>
            </w:pPr>
            <w:r w:rsidRPr="00AA42E8">
              <w:rPr>
                <w:rFonts w:eastAsia="Times New Roman"/>
                <w:sz w:val="22"/>
                <w:szCs w:val="22"/>
                <w:lang w:bidi="ar-SA"/>
              </w:rPr>
              <w:t>Спортивные сооружения</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1,95</w:t>
            </w:r>
          </w:p>
        </w:tc>
        <w:tc>
          <w:tcPr>
            <w:tcW w:w="884"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га</w:t>
            </w:r>
          </w:p>
        </w:tc>
        <w:tc>
          <w:tcPr>
            <w:tcW w:w="1020"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4,1</w:t>
            </w:r>
          </w:p>
        </w:tc>
        <w:tc>
          <w:tcPr>
            <w:tcW w:w="1096"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1,8</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4</w:t>
            </w:r>
          </w:p>
        </w:tc>
      </w:tr>
      <w:tr w:rsidR="00FE1590" w:rsidRPr="00AA42E8" w:rsidTr="00FE1590">
        <w:trPr>
          <w:trHeight w:val="765"/>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FE1590" w:rsidRPr="00AA42E8" w:rsidRDefault="00FE1590" w:rsidP="00FE1590">
            <w:pPr>
              <w:widowControl/>
              <w:rPr>
                <w:rFonts w:eastAsia="Times New Roman"/>
                <w:lang w:bidi="ar-SA"/>
              </w:rPr>
            </w:pPr>
            <w:r w:rsidRPr="00AA42E8">
              <w:rPr>
                <w:rFonts w:eastAsia="Times New Roman"/>
                <w:sz w:val="22"/>
                <w:szCs w:val="22"/>
                <w:lang w:bidi="ar-SA"/>
              </w:rPr>
              <w:t>Бассейны</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25</w:t>
            </w:r>
          </w:p>
        </w:tc>
        <w:tc>
          <w:tcPr>
            <w:tcW w:w="884" w:type="dxa"/>
            <w:tcBorders>
              <w:top w:val="nil"/>
              <w:left w:val="nil"/>
              <w:bottom w:val="nil"/>
              <w:right w:val="nil"/>
            </w:tcBorders>
            <w:shd w:val="clear" w:color="auto" w:fill="auto"/>
            <w:vAlign w:val="bottom"/>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м</w:t>
            </w:r>
            <w:proofErr w:type="gramStart"/>
            <w:r w:rsidRPr="00AA42E8">
              <w:rPr>
                <w:rFonts w:eastAsia="Times New Roman"/>
                <w:sz w:val="22"/>
                <w:szCs w:val="22"/>
                <w:vertAlign w:val="superscript"/>
                <w:lang w:bidi="ar-SA"/>
              </w:rPr>
              <w:t>2</w:t>
            </w:r>
            <w:proofErr w:type="gramEnd"/>
            <w:r w:rsidRPr="00AA42E8">
              <w:rPr>
                <w:rFonts w:eastAsia="Times New Roman"/>
                <w:sz w:val="22"/>
                <w:szCs w:val="22"/>
                <w:lang w:bidi="ar-SA"/>
              </w:rPr>
              <w:t xml:space="preserve"> зеркала воды</w:t>
            </w:r>
          </w:p>
        </w:tc>
        <w:tc>
          <w:tcPr>
            <w:tcW w:w="1020" w:type="dxa"/>
            <w:tcBorders>
              <w:top w:val="nil"/>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53</w:t>
            </w:r>
          </w:p>
        </w:tc>
        <w:tc>
          <w:tcPr>
            <w:tcW w:w="1096"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0</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50</w:t>
            </w:r>
          </w:p>
        </w:tc>
      </w:tr>
      <w:tr w:rsidR="00FE1590" w:rsidRPr="00AA42E8" w:rsidTr="00FE1590">
        <w:trPr>
          <w:trHeight w:val="300"/>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FE1590" w:rsidRPr="00AA42E8" w:rsidRDefault="00FE1590" w:rsidP="00FE1590">
            <w:pPr>
              <w:widowControl/>
              <w:rPr>
                <w:rFonts w:eastAsia="Times New Roman"/>
                <w:lang w:bidi="ar-SA"/>
              </w:rPr>
            </w:pPr>
            <w:proofErr w:type="spellStart"/>
            <w:r w:rsidRPr="00AA42E8">
              <w:rPr>
                <w:rFonts w:eastAsia="Times New Roman"/>
                <w:sz w:val="22"/>
                <w:szCs w:val="22"/>
                <w:lang w:bidi="ar-SA"/>
              </w:rPr>
              <w:t>Хокейные</w:t>
            </w:r>
            <w:proofErr w:type="spellEnd"/>
            <w:r w:rsidRPr="00AA42E8">
              <w:rPr>
                <w:rFonts w:eastAsia="Times New Roman"/>
                <w:sz w:val="22"/>
                <w:szCs w:val="22"/>
                <w:lang w:bidi="ar-SA"/>
              </w:rPr>
              <w:t xml:space="preserve"> корты</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1200</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м</w:t>
            </w:r>
            <w:proofErr w:type="gramStart"/>
            <w:r w:rsidRPr="00AA42E8">
              <w:rPr>
                <w:rFonts w:eastAsia="Times New Roman"/>
                <w:sz w:val="22"/>
                <w:szCs w:val="22"/>
                <w:lang w:bidi="ar-SA"/>
              </w:rPr>
              <w:t>2</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2000</w:t>
            </w:r>
          </w:p>
        </w:tc>
        <w:tc>
          <w:tcPr>
            <w:tcW w:w="1096"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800</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2000</w:t>
            </w:r>
          </w:p>
        </w:tc>
      </w:tr>
      <w:tr w:rsidR="00FE1590" w:rsidRPr="00AA42E8" w:rsidTr="00FE1590">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rPr>
                <w:rFonts w:eastAsia="Times New Roman"/>
                <w:lang w:bidi="ar-SA"/>
              </w:rPr>
            </w:pPr>
            <w:r w:rsidRPr="00AA42E8">
              <w:rPr>
                <w:rFonts w:eastAsia="Times New Roman"/>
                <w:sz w:val="22"/>
                <w:szCs w:val="22"/>
                <w:lang w:bidi="ar-SA"/>
              </w:rPr>
              <w:t>Спортивные залы</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80</w:t>
            </w:r>
          </w:p>
        </w:tc>
        <w:tc>
          <w:tcPr>
            <w:tcW w:w="884"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м</w:t>
            </w:r>
            <w:proofErr w:type="gramStart"/>
            <w:r w:rsidRPr="00AA42E8">
              <w:rPr>
                <w:rFonts w:eastAsia="Times New Roman"/>
                <w:sz w:val="22"/>
                <w:szCs w:val="22"/>
                <w:lang w:bidi="ar-SA"/>
              </w:rPr>
              <w:t>2</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125</w:t>
            </w:r>
          </w:p>
        </w:tc>
        <w:tc>
          <w:tcPr>
            <w:tcW w:w="1096"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309</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309</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309</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309</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309</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400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400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400</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400</w:t>
            </w:r>
          </w:p>
        </w:tc>
      </w:tr>
      <w:tr w:rsidR="00FE1590" w:rsidRPr="00AA42E8" w:rsidTr="00FE1590">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i/>
                <w:iCs/>
                <w:lang w:bidi="ar-SA"/>
              </w:rPr>
            </w:pPr>
            <w:r w:rsidRPr="00AA42E8">
              <w:rPr>
                <w:rFonts w:eastAsia="Times New Roman"/>
                <w:i/>
                <w:iCs/>
                <w:sz w:val="22"/>
                <w:szCs w:val="22"/>
                <w:lang w:bidi="ar-SA"/>
              </w:rPr>
              <w:t>В области культуры</w:t>
            </w:r>
          </w:p>
        </w:tc>
      </w:tr>
      <w:tr w:rsidR="00FE1590" w:rsidRPr="00AA42E8" w:rsidTr="00FE1590">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rPr>
                <w:rFonts w:eastAsia="Times New Roman"/>
                <w:lang w:bidi="ar-SA"/>
              </w:rPr>
            </w:pPr>
            <w:r w:rsidRPr="00AA42E8">
              <w:rPr>
                <w:rFonts w:eastAsia="Times New Roman"/>
                <w:sz w:val="22"/>
                <w:szCs w:val="22"/>
                <w:lang w:bidi="ar-SA"/>
              </w:rPr>
              <w:t>Клубы</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185</w:t>
            </w:r>
          </w:p>
        </w:tc>
        <w:tc>
          <w:tcPr>
            <w:tcW w:w="884"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200</w:t>
            </w:r>
          </w:p>
        </w:tc>
        <w:tc>
          <w:tcPr>
            <w:tcW w:w="1096"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150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150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150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150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200</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200</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200</w:t>
            </w:r>
          </w:p>
        </w:tc>
      </w:tr>
      <w:tr w:rsidR="00FE1590" w:rsidRPr="00AA42E8" w:rsidTr="00FE1590">
        <w:trPr>
          <w:trHeight w:val="48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FE1590" w:rsidRPr="00AA42E8" w:rsidRDefault="00FE1590" w:rsidP="00FE1590">
            <w:pPr>
              <w:widowControl/>
              <w:rPr>
                <w:rFonts w:eastAsia="Times New Roman"/>
                <w:lang w:bidi="ar-SA"/>
              </w:rPr>
            </w:pPr>
            <w:r w:rsidRPr="00AA42E8">
              <w:rPr>
                <w:rFonts w:eastAsia="Times New Roman"/>
                <w:sz w:val="22"/>
                <w:szCs w:val="22"/>
                <w:lang w:bidi="ar-SA"/>
              </w:rPr>
              <w:t>Библиотеки</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w:t>
            </w:r>
          </w:p>
        </w:tc>
        <w:tc>
          <w:tcPr>
            <w:tcW w:w="884"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тыс.ед. хранения</w:t>
            </w:r>
          </w:p>
        </w:tc>
        <w:tc>
          <w:tcPr>
            <w:tcW w:w="1020"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9</w:t>
            </w:r>
          </w:p>
        </w:tc>
        <w:tc>
          <w:tcPr>
            <w:tcW w:w="1096"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6</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15</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15</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15</w:t>
            </w:r>
          </w:p>
        </w:tc>
        <w:tc>
          <w:tcPr>
            <w:tcW w:w="737"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15</w:t>
            </w:r>
          </w:p>
        </w:tc>
        <w:tc>
          <w:tcPr>
            <w:tcW w:w="888" w:type="dxa"/>
            <w:tcBorders>
              <w:top w:val="nil"/>
              <w:left w:val="nil"/>
              <w:bottom w:val="single" w:sz="4" w:space="0" w:color="auto"/>
              <w:right w:val="single" w:sz="4" w:space="0" w:color="auto"/>
            </w:tcBorders>
            <w:shd w:val="clear" w:color="000000" w:fill="FFFFFF"/>
            <w:vAlign w:val="center"/>
            <w:hideMark/>
          </w:tcPr>
          <w:p w:rsidR="00FE1590" w:rsidRPr="00AA42E8" w:rsidRDefault="00FE1590" w:rsidP="00FE1590">
            <w:pPr>
              <w:widowControl/>
              <w:jc w:val="center"/>
              <w:rPr>
                <w:rFonts w:eastAsia="Times New Roman"/>
                <w:lang w:bidi="ar-SA"/>
              </w:rPr>
            </w:pPr>
            <w:r w:rsidRPr="00AA42E8">
              <w:rPr>
                <w:rFonts w:eastAsia="Times New Roman"/>
                <w:sz w:val="22"/>
                <w:szCs w:val="22"/>
                <w:lang w:bidi="ar-SA"/>
              </w:rPr>
              <w:t>15</w:t>
            </w:r>
          </w:p>
        </w:tc>
      </w:tr>
    </w:tbl>
    <w:p w:rsidR="00992A07" w:rsidRPr="00657611" w:rsidRDefault="00992A07" w:rsidP="00992A07">
      <w:pPr>
        <w:rPr>
          <w:rFonts w:ascii="Arial" w:hAnsi="Arial" w:cs="Arial"/>
        </w:rPr>
        <w:sectPr w:rsidR="00992A07" w:rsidRPr="00657611">
          <w:type w:val="continuous"/>
          <w:pgSz w:w="16838" w:h="11909" w:orient="landscape"/>
          <w:pgMar w:top="698" w:right="854" w:bottom="5757" w:left="854" w:header="0" w:footer="3" w:gutter="0"/>
          <w:cols w:space="720"/>
          <w:noEndnote/>
          <w:docGrid w:linePitch="360"/>
        </w:sectPr>
      </w:pPr>
    </w:p>
    <w:p w:rsidR="00992A07" w:rsidRPr="00657611" w:rsidRDefault="00992A07" w:rsidP="003059F9">
      <w:pPr>
        <w:pStyle w:val="a7"/>
        <w:keepNext/>
        <w:keepLines/>
        <w:numPr>
          <w:ilvl w:val="1"/>
          <w:numId w:val="31"/>
        </w:numPr>
        <w:tabs>
          <w:tab w:val="left" w:pos="1594"/>
        </w:tabs>
        <w:ind w:right="20"/>
        <w:jc w:val="both"/>
        <w:outlineLvl w:val="0"/>
        <w:rPr>
          <w:rFonts w:ascii="Arial" w:eastAsia="Times New Roman" w:hAnsi="Arial" w:cs="Arial"/>
          <w:b/>
          <w:bCs/>
        </w:rPr>
      </w:pPr>
      <w:bookmarkStart w:id="10" w:name="bookmark10"/>
      <w:r w:rsidRPr="00657611">
        <w:rPr>
          <w:rFonts w:ascii="Arial" w:eastAsia="Times New Roman" w:hAnsi="Arial" w:cs="Arial"/>
          <w:b/>
          <w:bCs/>
        </w:rPr>
        <w:lastRenderedPageBreak/>
        <w:t>Оценка нормативно-правовой базы, необходимой для функционирования и развития социальной инфраструктуры</w:t>
      </w:r>
      <w:bookmarkEnd w:id="10"/>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w:t>
      </w:r>
      <w:proofErr w:type="gramStart"/>
      <w:r w:rsidRPr="00657611">
        <w:rPr>
          <w:rFonts w:ascii="Arial" w:eastAsia="Times New Roman" w:hAnsi="Arial" w:cs="Arial"/>
        </w:rPr>
        <w:t>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proofErr w:type="gramEnd"/>
      <w:r w:rsidRPr="00657611">
        <w:rPr>
          <w:rFonts w:ascii="Arial" w:eastAsia="Times New Roman" w:hAnsi="Arial" w:cs="Arial"/>
        </w:rPr>
        <w:t xml:space="preserve">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992A07" w:rsidRPr="00657611" w:rsidRDefault="00992A07" w:rsidP="00992A07">
      <w:pPr>
        <w:ind w:left="20" w:right="20" w:firstLine="700"/>
        <w:jc w:val="both"/>
        <w:rPr>
          <w:rFonts w:ascii="Arial" w:eastAsia="Times New Roman" w:hAnsi="Arial" w:cs="Arial"/>
        </w:rPr>
      </w:pPr>
      <w:proofErr w:type="gramStart"/>
      <w:r w:rsidRPr="00657611">
        <w:rPr>
          <w:rFonts w:ascii="Arial" w:eastAsia="Times New Roman" w:hAnsi="Arial" w:cs="Arial"/>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roofErr w:type="gramEnd"/>
    </w:p>
    <w:p w:rsidR="00992A07" w:rsidRPr="00657611" w:rsidRDefault="00992A07" w:rsidP="00992A07">
      <w:pPr>
        <w:ind w:left="20" w:right="20" w:firstLine="700"/>
        <w:jc w:val="both"/>
        <w:rPr>
          <w:rFonts w:ascii="Arial" w:eastAsia="Times New Roman" w:hAnsi="Arial" w:cs="Arial"/>
        </w:rPr>
      </w:pPr>
      <w:proofErr w:type="gramStart"/>
      <w:r w:rsidRPr="00657611">
        <w:rPr>
          <w:rFonts w:ascii="Arial" w:eastAsia="Times New Roman" w:hAnsi="Arial" w:cs="Arial"/>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w:t>
      </w:r>
      <w:proofErr w:type="gramEnd"/>
      <w:r w:rsidRPr="00657611">
        <w:rPr>
          <w:rFonts w:ascii="Arial" w:eastAsia="Times New Roman" w:hAnsi="Arial" w:cs="Arial"/>
        </w:rPr>
        <w:t xml:space="preserve"> органами местного самоуправления.</w:t>
      </w:r>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w:t>
      </w:r>
      <w:proofErr w:type="gramStart"/>
      <w:r w:rsidRPr="00657611">
        <w:rPr>
          <w:rFonts w:ascii="Arial" w:eastAsia="Times New Roman" w:hAnsi="Arial" w:cs="Arial"/>
        </w:rPr>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657611">
        <w:rPr>
          <w:rFonts w:ascii="Arial" w:eastAsia="Times New Roman" w:hAnsi="Arial" w:cs="Arial"/>
        </w:rPr>
        <w:t xml:space="preserve">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D3AA7" w:rsidRPr="00657611" w:rsidRDefault="00992A07" w:rsidP="003D3AA7">
      <w:pPr>
        <w:ind w:right="23"/>
        <w:jc w:val="both"/>
        <w:rPr>
          <w:rFonts w:ascii="Arial" w:eastAsia="Times New Roman" w:hAnsi="Arial" w:cs="Arial"/>
        </w:rPr>
        <w:sectPr w:rsidR="003D3AA7" w:rsidRPr="00657611">
          <w:footerReference w:type="even" r:id="rId12"/>
          <w:footerReference w:type="default" r:id="rId13"/>
          <w:type w:val="continuous"/>
          <w:pgSz w:w="11909" w:h="16838"/>
          <w:pgMar w:top="1094" w:right="830" w:bottom="1564" w:left="854" w:header="0" w:footer="3" w:gutter="0"/>
          <w:cols w:space="720"/>
          <w:noEndnote/>
          <w:docGrid w:linePitch="360"/>
        </w:sectPr>
      </w:pPr>
      <w:r w:rsidRPr="00657611">
        <w:rPr>
          <w:rFonts w:ascii="Arial" w:eastAsia="Times New Roman" w:hAnsi="Arial" w:cs="Arial"/>
        </w:rPr>
        <w:lastRenderedPageBreak/>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roofErr w:type="gramStart"/>
      <w:r w:rsidRPr="00657611">
        <w:rPr>
          <w:rFonts w:ascii="Arial" w:eastAsia="Times New Roman" w:hAnsi="Arial" w:cs="Arial"/>
        </w:rPr>
        <w:t>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w:t>
      </w:r>
      <w:r w:rsidR="003D3AA7" w:rsidRPr="00657611">
        <w:rPr>
          <w:rFonts w:ascii="Arial" w:eastAsia="Times New Roman" w:hAnsi="Arial" w:cs="Arial"/>
        </w:rPr>
        <w:t xml:space="preserve">кции и дератизации при оказании </w:t>
      </w:r>
      <w:r w:rsidRPr="00657611">
        <w:rPr>
          <w:rFonts w:ascii="Arial" w:eastAsia="Times New Roman" w:hAnsi="Arial" w:cs="Arial"/>
        </w:rPr>
        <w:t>медицинской</w:t>
      </w:r>
      <w:r w:rsidR="003D3AA7" w:rsidRPr="00657611">
        <w:rPr>
          <w:rFonts w:ascii="Arial" w:eastAsia="Times New Roman" w:hAnsi="Arial" w:cs="Arial"/>
        </w:rPr>
        <w:t xml:space="preserve"> помощи, проведении медицинских экспертиз, медицинских осмотров и медицинских освидетельствований;</w:t>
      </w:r>
      <w:proofErr w:type="gramEnd"/>
      <w:r w:rsidR="003D3AA7" w:rsidRPr="00657611">
        <w:rPr>
          <w:rFonts w:ascii="Arial" w:eastAsia="Times New Roman" w:hAnsi="Arial" w:cs="Arial"/>
        </w:rPr>
        <w:t xml:space="preserve"> </w:t>
      </w:r>
    </w:p>
    <w:p w:rsidR="00992A07" w:rsidRPr="00657611" w:rsidRDefault="003D3AA7" w:rsidP="003D3AA7">
      <w:pPr>
        <w:ind w:right="23" w:firstLine="567"/>
        <w:jc w:val="both"/>
        <w:rPr>
          <w:rFonts w:ascii="Arial" w:eastAsia="Times New Roman" w:hAnsi="Arial" w:cs="Arial"/>
        </w:rPr>
      </w:pPr>
      <w:r w:rsidRPr="00657611">
        <w:rPr>
          <w:rFonts w:ascii="Arial" w:eastAsia="Times New Roman" w:hAnsi="Arial" w:cs="Arial"/>
        </w:rPr>
        <w:t xml:space="preserve">- </w:t>
      </w:r>
      <w:r w:rsidR="00992A07" w:rsidRPr="00657611">
        <w:rPr>
          <w:rFonts w:ascii="Arial" w:eastAsia="Times New Roman" w:hAnsi="Arial" w:cs="Arial"/>
        </w:rPr>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w:t>
      </w:r>
      <w:proofErr w:type="gramStart"/>
      <w:r w:rsidRPr="00657611">
        <w:rPr>
          <w:rFonts w:ascii="Arial" w:eastAsia="Times New Roman" w:hAnsi="Arial" w:cs="Arial"/>
        </w:rPr>
        <w:t xml:space="preserve">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w:t>
      </w:r>
      <w:proofErr w:type="spellStart"/>
      <w:r w:rsidRPr="00657611">
        <w:rPr>
          <w:rFonts w:ascii="Arial" w:eastAsia="Times New Roman" w:hAnsi="Arial" w:cs="Arial"/>
        </w:rPr>
        <w:t>физкультурно</w:t>
      </w:r>
      <w:r w:rsidRPr="00657611">
        <w:rPr>
          <w:rFonts w:ascii="Arial" w:eastAsia="Times New Roman" w:hAnsi="Arial" w:cs="Arial"/>
        </w:rPr>
        <w:softHyphen/>
        <w:t>оздоровительных</w:t>
      </w:r>
      <w:proofErr w:type="spellEnd"/>
      <w:r w:rsidRPr="00657611">
        <w:rPr>
          <w:rFonts w:ascii="Arial" w:eastAsia="Times New Roman" w:hAnsi="Arial" w:cs="Arial"/>
        </w:rPr>
        <w:t xml:space="preserve">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roofErr w:type="gramEnd"/>
    </w:p>
    <w:p w:rsidR="00992A07" w:rsidRPr="00657611" w:rsidRDefault="00992A07" w:rsidP="00992A07">
      <w:pPr>
        <w:ind w:right="20" w:firstLine="700"/>
        <w:jc w:val="both"/>
        <w:rPr>
          <w:rFonts w:ascii="Arial" w:eastAsia="Times New Roman" w:hAnsi="Arial" w:cs="Arial"/>
        </w:rPr>
      </w:pPr>
      <w:r w:rsidRPr="00657611">
        <w:rPr>
          <w:rFonts w:ascii="Arial" w:eastAsia="Times New Roman" w:hAnsi="Arial" w:cs="Arial"/>
        </w:rPr>
        <w:t>Значительное число вопросов по обеспечению населения объектами социальной инфраструктуры в соответствии с нормами Закона № 131 -ФЗ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создание условий для организации досуга и обеспечения жителей поселения услугами организаций культуры;</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92A07" w:rsidRPr="00657611" w:rsidRDefault="00992A07" w:rsidP="003D3AA7">
      <w:pPr>
        <w:tabs>
          <w:tab w:val="left" w:pos="4786"/>
        </w:tabs>
        <w:ind w:left="20" w:right="20" w:firstLine="700"/>
        <w:jc w:val="both"/>
        <w:rPr>
          <w:rFonts w:ascii="Arial" w:eastAsia="Times New Roman" w:hAnsi="Arial" w:cs="Arial"/>
        </w:rPr>
      </w:pPr>
      <w:proofErr w:type="gramStart"/>
      <w:r w:rsidRPr="00657611">
        <w:rPr>
          <w:rFonts w:ascii="Arial" w:eastAsia="Times New Roman" w:hAnsi="Arial" w:cs="Arial"/>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w:t>
      </w:r>
      <w:r w:rsidR="003D3AA7" w:rsidRPr="00657611">
        <w:rPr>
          <w:rFonts w:ascii="Arial" w:eastAsia="Times New Roman" w:hAnsi="Arial" w:cs="Arial"/>
        </w:rPr>
        <w:t>ии поселений отнесено Законом №</w:t>
      </w:r>
      <w:r w:rsidRPr="00657611">
        <w:rPr>
          <w:rFonts w:ascii="Arial" w:eastAsia="Times New Roman" w:hAnsi="Arial" w:cs="Arial"/>
        </w:rPr>
        <w:t>131 -ФЗ к вопросам</w:t>
      </w:r>
      <w:r w:rsidR="003D3AA7" w:rsidRPr="00657611">
        <w:rPr>
          <w:rFonts w:ascii="Arial" w:eastAsia="Times New Roman" w:hAnsi="Arial" w:cs="Arial"/>
        </w:rPr>
        <w:t xml:space="preserve"> местного значения </w:t>
      </w:r>
      <w:r w:rsidRPr="00657611">
        <w:rPr>
          <w:rFonts w:ascii="Arial" w:eastAsia="Times New Roman" w:hAnsi="Arial" w:cs="Arial"/>
        </w:rPr>
        <w:t>муниципального района, так же как и создание условий для оказания медицинской помощи населению.</w:t>
      </w:r>
      <w:proofErr w:type="gramEnd"/>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Федеральный закон от 04.12.2007 № 329-ФЗ «О физической культуре и спорте в Российской Федерации»;</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Федеральный закон от 21.11.2011 № 323-ФЗ «Об основах охраны здоровья граждан в Российской Федерации»;</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Федеральный закон от 29.12.2012 № 273-ФЗ «Об образовании в Российской Федерации»;</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Федеральный закон от 17.07.1999 № 178-ФЗ «О государственной социальной помощи»;</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Закон Российской Федерации от 09.10.1992 № 3612-1 «Основы законодательства Российской Федерации о культуре».</w:t>
      </w:r>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992A07" w:rsidRPr="00657611" w:rsidRDefault="00992A07" w:rsidP="00992A07">
      <w:pPr>
        <w:ind w:left="20" w:right="20" w:firstLine="700"/>
        <w:jc w:val="both"/>
        <w:rPr>
          <w:rFonts w:ascii="Arial" w:eastAsia="Times New Roman" w:hAnsi="Arial" w:cs="Arial"/>
        </w:rPr>
      </w:pPr>
      <w:proofErr w:type="gramStart"/>
      <w:r w:rsidRPr="00657611">
        <w:rPr>
          <w:rFonts w:ascii="Arial" w:eastAsia="Times New Roman" w:hAnsi="Arial" w:cs="Arial"/>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w:t>
      </w:r>
      <w:proofErr w:type="gramEnd"/>
      <w:r w:rsidRPr="00657611">
        <w:rPr>
          <w:rFonts w:ascii="Arial" w:eastAsia="Times New Roman" w:hAnsi="Arial" w:cs="Arial"/>
        </w:rPr>
        <w:t xml:space="preserve"> форм собственности.</w:t>
      </w:r>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992A07" w:rsidRPr="00657611" w:rsidRDefault="00992A07" w:rsidP="00992A07">
      <w:pPr>
        <w:ind w:left="20" w:right="20" w:firstLine="700"/>
        <w:jc w:val="both"/>
        <w:rPr>
          <w:rFonts w:ascii="Arial" w:eastAsia="Times New Roman" w:hAnsi="Arial" w:cs="Arial"/>
        </w:rPr>
      </w:pPr>
      <w:proofErr w:type="gramStart"/>
      <w:r w:rsidRPr="00657611">
        <w:rPr>
          <w:rFonts w:ascii="Arial" w:eastAsia="Times New Roman" w:hAnsi="Arial" w:cs="Arial"/>
        </w:rPr>
        <w:t>Региональные нормативы градостроительного проектирования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w:t>
      </w:r>
      <w:proofErr w:type="gramEnd"/>
      <w:r w:rsidRPr="00657611">
        <w:rPr>
          <w:rFonts w:ascii="Arial" w:eastAsia="Times New Roman" w:hAnsi="Arial" w:cs="Arial"/>
        </w:rPr>
        <w:t xml:space="preserve"> объектов для населения Иркутской области</w:t>
      </w:r>
      <w:proofErr w:type="gramStart"/>
      <w:r w:rsidRPr="00657611">
        <w:rPr>
          <w:rFonts w:ascii="Arial" w:eastAsia="Times New Roman" w:hAnsi="Arial" w:cs="Arial"/>
        </w:rPr>
        <w:t>.</w:t>
      </w:r>
      <w:proofErr w:type="gramEnd"/>
      <w:r w:rsidRPr="00657611">
        <w:rPr>
          <w:rFonts w:ascii="Arial" w:eastAsia="Times New Roman" w:hAnsi="Arial" w:cs="Arial"/>
        </w:rPr>
        <w:t xml:space="preserve"> </w:t>
      </w:r>
      <w:proofErr w:type="gramStart"/>
      <w:r w:rsidRPr="00657611">
        <w:rPr>
          <w:rFonts w:ascii="Arial" w:eastAsia="Times New Roman" w:hAnsi="Arial" w:cs="Arial"/>
        </w:rPr>
        <w:t>а</w:t>
      </w:r>
      <w:proofErr w:type="gramEnd"/>
      <w:r w:rsidRPr="00657611">
        <w:rPr>
          <w:rFonts w:ascii="Arial" w:eastAsia="Times New Roman" w:hAnsi="Arial" w:cs="Arial"/>
        </w:rPr>
        <w:t xml:space="preserve">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автономного округа.</w:t>
      </w:r>
    </w:p>
    <w:p w:rsidR="00992A07" w:rsidRPr="00657611" w:rsidRDefault="00992A07" w:rsidP="00992A07">
      <w:pPr>
        <w:ind w:left="20" w:right="20" w:firstLine="700"/>
        <w:jc w:val="both"/>
        <w:rPr>
          <w:rFonts w:ascii="Arial" w:eastAsia="Times New Roman" w:hAnsi="Arial" w:cs="Arial"/>
        </w:rPr>
      </w:pPr>
      <w:proofErr w:type="gramStart"/>
      <w:r w:rsidRPr="00657611">
        <w:rPr>
          <w:rFonts w:ascii="Arial" w:eastAsia="Times New Roman" w:hAnsi="Arial" w:cs="Arial"/>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roofErr w:type="gramEnd"/>
    </w:p>
    <w:p w:rsidR="00992A07" w:rsidRPr="00657611" w:rsidRDefault="00992A07" w:rsidP="006A2D29">
      <w:pPr>
        <w:ind w:left="20" w:right="20" w:firstLine="700"/>
        <w:jc w:val="both"/>
        <w:rPr>
          <w:rFonts w:ascii="Arial" w:eastAsia="Times New Roman" w:hAnsi="Arial" w:cs="Arial"/>
        </w:rPr>
        <w:sectPr w:rsidR="00992A07" w:rsidRPr="00657611" w:rsidSect="00FD6691">
          <w:type w:val="continuous"/>
          <w:pgSz w:w="11909" w:h="16838"/>
          <w:pgMar w:top="709" w:right="840" w:bottom="1439" w:left="845" w:header="0" w:footer="3" w:gutter="0"/>
          <w:cols w:space="720"/>
          <w:noEndnote/>
          <w:docGrid w:linePitch="360"/>
        </w:sectPr>
      </w:pPr>
      <w:r w:rsidRPr="00657611">
        <w:rPr>
          <w:rFonts w:ascii="Arial" w:eastAsia="Times New Roman" w:hAnsi="Arial" w:cs="Arial"/>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992A07" w:rsidRPr="00657611" w:rsidRDefault="00992A07" w:rsidP="003059F9">
      <w:pPr>
        <w:pStyle w:val="a7"/>
        <w:numPr>
          <w:ilvl w:val="0"/>
          <w:numId w:val="34"/>
        </w:numPr>
        <w:tabs>
          <w:tab w:val="left" w:pos="1067"/>
        </w:tabs>
        <w:jc w:val="both"/>
        <w:rPr>
          <w:rFonts w:ascii="Arial" w:eastAsia="Times New Roman" w:hAnsi="Arial" w:cs="Arial"/>
          <w:b/>
          <w:bCs/>
        </w:rPr>
      </w:pPr>
      <w:r w:rsidRPr="00657611">
        <w:rPr>
          <w:rFonts w:ascii="Arial" w:eastAsia="Times New Roman" w:hAnsi="Arial" w:cs="Arial"/>
          <w:b/>
          <w:bCs/>
        </w:rPr>
        <w:t>МЕРОПРИЯТИЯ ПО РАЗВИТИЮ СЕТИ ОБЪЕКТОВ СОЦИАЛЬНОЙ</w:t>
      </w:r>
    </w:p>
    <w:p w:rsidR="00992A07" w:rsidRPr="00657611" w:rsidRDefault="00992A07" w:rsidP="006A2D29">
      <w:pPr>
        <w:jc w:val="center"/>
        <w:rPr>
          <w:rFonts w:ascii="Arial" w:eastAsia="Times New Roman" w:hAnsi="Arial" w:cs="Arial"/>
          <w:b/>
          <w:bCs/>
        </w:rPr>
      </w:pPr>
      <w:r w:rsidRPr="00657611">
        <w:rPr>
          <w:rFonts w:ascii="Arial" w:eastAsia="Times New Roman" w:hAnsi="Arial" w:cs="Arial"/>
          <w:b/>
          <w:bCs/>
        </w:rPr>
        <w:t>ИНФРАСТРУКТУРЫ</w:t>
      </w:r>
    </w:p>
    <w:p w:rsidR="00992A07" w:rsidRPr="00657611" w:rsidRDefault="00992A07" w:rsidP="006A2D29">
      <w:pPr>
        <w:tabs>
          <w:tab w:val="right" w:pos="10215"/>
        </w:tabs>
        <w:ind w:left="20" w:firstLine="720"/>
        <w:jc w:val="both"/>
        <w:rPr>
          <w:rFonts w:ascii="Arial" w:eastAsia="Times New Roman" w:hAnsi="Arial" w:cs="Arial"/>
        </w:rPr>
      </w:pPr>
      <w:r w:rsidRPr="00657611">
        <w:rPr>
          <w:rFonts w:ascii="Arial" w:eastAsia="Times New Roman" w:hAnsi="Arial" w:cs="Arial"/>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w:t>
      </w:r>
      <w:r w:rsidR="006A2D29" w:rsidRPr="00657611">
        <w:rPr>
          <w:rFonts w:ascii="Arial" w:eastAsia="Times New Roman" w:hAnsi="Arial" w:cs="Arial"/>
        </w:rPr>
        <w:t>предусмотренного ч.6 ст.18</w:t>
      </w:r>
      <w:r w:rsidRPr="00657611">
        <w:rPr>
          <w:rFonts w:ascii="Arial" w:eastAsia="Times New Roman" w:hAnsi="Arial" w:cs="Arial"/>
        </w:rPr>
        <w:t xml:space="preserve"> </w:t>
      </w:r>
      <w:r w:rsidR="006A2D29" w:rsidRPr="00657611">
        <w:rPr>
          <w:rFonts w:ascii="Arial" w:eastAsia="Times New Roman" w:hAnsi="Arial" w:cs="Arial"/>
        </w:rPr>
        <w:t>Г</w:t>
      </w:r>
      <w:r w:rsidRPr="00657611">
        <w:rPr>
          <w:rFonts w:ascii="Arial" w:eastAsia="Times New Roman" w:hAnsi="Arial" w:cs="Arial"/>
        </w:rPr>
        <w:t>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992A07" w:rsidRPr="00657611" w:rsidRDefault="00992A07" w:rsidP="00992A07">
      <w:pPr>
        <w:ind w:left="20" w:firstLine="720"/>
        <w:jc w:val="both"/>
        <w:rPr>
          <w:rFonts w:ascii="Arial" w:eastAsia="Times New Roman" w:hAnsi="Arial" w:cs="Arial"/>
        </w:rPr>
      </w:pPr>
      <w:r w:rsidRPr="00657611">
        <w:rPr>
          <w:rFonts w:ascii="Arial" w:eastAsia="Times New Roman" w:hAnsi="Arial" w:cs="Arial"/>
        </w:rPr>
        <w:t xml:space="preserve">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w:t>
      </w:r>
      <w:proofErr w:type="gramStart"/>
      <w:r w:rsidRPr="00657611">
        <w:rPr>
          <w:rFonts w:ascii="Arial" w:eastAsia="Times New Roman" w:hAnsi="Arial" w:cs="Arial"/>
        </w:rPr>
        <w:t>части</w:t>
      </w:r>
      <w:proofErr w:type="gramEnd"/>
      <w:r w:rsidRPr="00657611">
        <w:rPr>
          <w:rFonts w:ascii="Arial" w:eastAsia="Times New Roman" w:hAnsi="Arial" w:cs="Arial"/>
        </w:rPr>
        <w:t xml:space="preserve"> планируемых к строительству объектов местного значения поселения.</w:t>
      </w:r>
    </w:p>
    <w:p w:rsidR="00992A07" w:rsidRPr="00657611" w:rsidRDefault="00992A07" w:rsidP="00992A07">
      <w:pPr>
        <w:ind w:left="20" w:firstLine="720"/>
        <w:jc w:val="both"/>
        <w:rPr>
          <w:rFonts w:ascii="Arial" w:eastAsia="Times New Roman" w:hAnsi="Arial" w:cs="Arial"/>
        </w:rPr>
      </w:pPr>
      <w:proofErr w:type="gramStart"/>
      <w:r w:rsidRPr="00657611">
        <w:rPr>
          <w:rFonts w:ascii="Arial" w:eastAsia="Times New Roman" w:hAnsi="Arial" w:cs="Arial"/>
        </w:rPr>
        <w:t>Федеральными законами от 6 октября 1999 года № 184-ФЗ «Об об</w:t>
      </w:r>
      <w:r w:rsidRPr="00657611">
        <w:rPr>
          <w:rFonts w:ascii="Arial" w:eastAsia="Times New Roman" w:hAnsi="Arial" w:cs="Arial"/>
          <w:u w:val="single"/>
        </w:rPr>
        <w:t>щи</w:t>
      </w:r>
      <w:r w:rsidRPr="00657611">
        <w:rPr>
          <w:rFonts w:ascii="Arial" w:eastAsia="Times New Roman" w:hAnsi="Arial" w:cs="Arial"/>
        </w:rPr>
        <w:t>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w:t>
      </w:r>
      <w:proofErr w:type="gramEnd"/>
      <w:r w:rsidRPr="00657611">
        <w:rPr>
          <w:rFonts w:ascii="Arial" w:eastAsia="Times New Roman" w:hAnsi="Arial" w:cs="Arial"/>
        </w:rPr>
        <w:t xml:space="preserve">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w:t>
      </w:r>
      <w:r w:rsidR="003059F9" w:rsidRPr="00657611">
        <w:rPr>
          <w:rFonts w:ascii="Arial" w:eastAsia="Times New Roman" w:hAnsi="Arial" w:cs="Arial"/>
        </w:rPr>
        <w:t>2</w:t>
      </w:r>
      <w:r w:rsidRPr="00657611">
        <w:rPr>
          <w:rFonts w:ascii="Arial" w:eastAsia="Times New Roman" w:hAnsi="Arial" w:cs="Arial"/>
        </w:rPr>
        <w:t>.1)</w:t>
      </w:r>
    </w:p>
    <w:p w:rsidR="00992A07" w:rsidRPr="00657611" w:rsidRDefault="00992A07" w:rsidP="00992A07">
      <w:pPr>
        <w:framePr w:w="9907" w:wrap="notBeside" w:vAnchor="text" w:hAnchor="text" w:xAlign="center" w:y="1"/>
        <w:jc w:val="both"/>
        <w:rPr>
          <w:rFonts w:ascii="Arial" w:eastAsia="Times New Roman" w:hAnsi="Arial" w:cs="Arial"/>
        </w:rPr>
      </w:pPr>
      <w:r w:rsidRPr="00657611">
        <w:rPr>
          <w:rFonts w:ascii="Arial" w:eastAsia="Times New Roman" w:hAnsi="Arial" w:cs="Arial"/>
        </w:rPr>
        <w:t xml:space="preserve">Таблица </w:t>
      </w:r>
      <w:r w:rsidR="003059F9" w:rsidRPr="00657611">
        <w:rPr>
          <w:rFonts w:ascii="Arial" w:eastAsia="Times New Roman" w:hAnsi="Arial" w:cs="Arial"/>
        </w:rPr>
        <w:t>2</w:t>
      </w:r>
      <w:r w:rsidRPr="00657611">
        <w:rPr>
          <w:rFonts w:ascii="Arial" w:eastAsia="Times New Roman" w:hAnsi="Arial" w:cs="Arial"/>
        </w:rPr>
        <w:t>.1 -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Overlap w:val="never"/>
        <w:tblW w:w="0" w:type="auto"/>
        <w:jc w:val="center"/>
        <w:tblLayout w:type="fixed"/>
        <w:tblCellMar>
          <w:left w:w="10" w:type="dxa"/>
          <w:right w:w="10" w:type="dxa"/>
        </w:tblCellMar>
        <w:tblLook w:val="04A0"/>
      </w:tblPr>
      <w:tblGrid>
        <w:gridCol w:w="3240"/>
        <w:gridCol w:w="2650"/>
        <w:gridCol w:w="2213"/>
        <w:gridCol w:w="1805"/>
      </w:tblGrid>
      <w:tr w:rsidR="00992A07" w:rsidRPr="00AA42E8" w:rsidTr="001938DA">
        <w:trPr>
          <w:trHeight w:hRule="exact" w:val="288"/>
          <w:jc w:val="center"/>
        </w:trPr>
        <w:tc>
          <w:tcPr>
            <w:tcW w:w="3240" w:type="dxa"/>
            <w:vMerge w:val="restart"/>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Область</w:t>
            </w:r>
          </w:p>
        </w:tc>
        <w:tc>
          <w:tcPr>
            <w:tcW w:w="2650" w:type="dxa"/>
            <w:vMerge w:val="restart"/>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Орган исполнительной власти субъекта РФ</w:t>
            </w:r>
          </w:p>
        </w:tc>
        <w:tc>
          <w:tcPr>
            <w:tcW w:w="4018" w:type="dxa"/>
            <w:gridSpan w:val="2"/>
            <w:tcBorders>
              <w:top w:val="single" w:sz="4" w:space="0" w:color="auto"/>
              <w:left w:val="single" w:sz="4" w:space="0" w:color="auto"/>
              <w:right w:val="single" w:sz="4" w:space="0" w:color="auto"/>
            </w:tcBorders>
            <w:shd w:val="clear" w:color="auto" w:fill="FFFFFF"/>
            <w:vAlign w:val="bottom"/>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Муниципальное образование</w:t>
            </w:r>
          </w:p>
        </w:tc>
      </w:tr>
      <w:tr w:rsidR="00992A07" w:rsidRPr="00AA42E8" w:rsidTr="001938DA">
        <w:trPr>
          <w:trHeight w:hRule="exact" w:val="562"/>
          <w:jc w:val="center"/>
        </w:trPr>
        <w:tc>
          <w:tcPr>
            <w:tcW w:w="3240" w:type="dxa"/>
            <w:vMerge/>
            <w:tcBorders>
              <w:left w:val="single" w:sz="4" w:space="0" w:color="auto"/>
            </w:tcBorders>
            <w:shd w:val="clear" w:color="auto" w:fill="FFFFFF"/>
            <w:vAlign w:val="center"/>
          </w:tcPr>
          <w:p w:rsidR="00992A07" w:rsidRPr="00AA42E8" w:rsidRDefault="00992A07" w:rsidP="00992A07">
            <w:pPr>
              <w:framePr w:w="9907" w:wrap="notBeside" w:vAnchor="text" w:hAnchor="text" w:xAlign="center" w:y="1"/>
            </w:pPr>
          </w:p>
        </w:tc>
        <w:tc>
          <w:tcPr>
            <w:tcW w:w="2650" w:type="dxa"/>
            <w:vMerge/>
            <w:tcBorders>
              <w:left w:val="single" w:sz="4" w:space="0" w:color="auto"/>
            </w:tcBorders>
            <w:shd w:val="clear" w:color="auto" w:fill="FFFFFF"/>
            <w:vAlign w:val="center"/>
          </w:tcPr>
          <w:p w:rsidR="00992A07" w:rsidRPr="00AA42E8" w:rsidRDefault="00992A07" w:rsidP="00992A07">
            <w:pPr>
              <w:framePr w:w="9907" w:wrap="notBeside" w:vAnchor="text" w:hAnchor="text" w:xAlign="center" w:y="1"/>
            </w:pPr>
          </w:p>
        </w:tc>
        <w:tc>
          <w:tcPr>
            <w:tcW w:w="2213" w:type="dxa"/>
            <w:tcBorders>
              <w:top w:val="single" w:sz="4" w:space="0" w:color="auto"/>
              <w:left w:val="single" w:sz="4" w:space="0" w:color="auto"/>
            </w:tcBorders>
            <w:shd w:val="clear" w:color="auto" w:fill="FFFFFF"/>
            <w:vAlign w:val="bottom"/>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муниципальный</w:t>
            </w:r>
          </w:p>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район</w:t>
            </w:r>
          </w:p>
        </w:tc>
        <w:tc>
          <w:tcPr>
            <w:tcW w:w="1805" w:type="dxa"/>
            <w:tcBorders>
              <w:top w:val="single" w:sz="4" w:space="0" w:color="auto"/>
              <w:left w:val="single" w:sz="4" w:space="0" w:color="auto"/>
              <w:right w:val="single" w:sz="4" w:space="0" w:color="auto"/>
            </w:tcBorders>
            <w:shd w:val="clear" w:color="auto" w:fill="FFFFFF"/>
            <w:vAlign w:val="bottom"/>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сельское</w:t>
            </w:r>
          </w:p>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поселение</w:t>
            </w:r>
          </w:p>
        </w:tc>
      </w:tr>
      <w:tr w:rsidR="00992A07" w:rsidRPr="00AA42E8" w:rsidTr="001938DA">
        <w:trPr>
          <w:trHeight w:hRule="exact" w:val="288"/>
          <w:jc w:val="center"/>
        </w:trPr>
        <w:tc>
          <w:tcPr>
            <w:tcW w:w="3240" w:type="dxa"/>
            <w:tcBorders>
              <w:top w:val="single" w:sz="4" w:space="0" w:color="auto"/>
              <w:left w:val="single" w:sz="4" w:space="0" w:color="auto"/>
            </w:tcBorders>
            <w:shd w:val="clear" w:color="auto" w:fill="FFFFFF"/>
            <w:vAlign w:val="bottom"/>
          </w:tcPr>
          <w:p w:rsidR="00992A07" w:rsidRPr="00AA42E8" w:rsidRDefault="00992A07" w:rsidP="006A2D29">
            <w:pPr>
              <w:framePr w:w="9907" w:wrap="notBeside" w:vAnchor="text" w:hAnchor="text" w:xAlign="center" w:y="1"/>
              <w:rPr>
                <w:rFonts w:eastAsia="Times New Roman"/>
              </w:rPr>
            </w:pPr>
            <w:r w:rsidRPr="00AA42E8">
              <w:rPr>
                <w:rFonts w:eastAsia="Times New Roman"/>
                <w:sz w:val="22"/>
                <w:szCs w:val="22"/>
              </w:rPr>
              <w:t>Образование</w:t>
            </w:r>
          </w:p>
        </w:tc>
        <w:tc>
          <w:tcPr>
            <w:tcW w:w="2650" w:type="dxa"/>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2213" w:type="dxa"/>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1805" w:type="dxa"/>
            <w:tcBorders>
              <w:top w:val="single" w:sz="4" w:space="0" w:color="auto"/>
              <w:left w:val="single" w:sz="4" w:space="0" w:color="auto"/>
              <w:righ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r>
      <w:tr w:rsidR="00992A07" w:rsidRPr="00AA42E8" w:rsidTr="001938DA">
        <w:trPr>
          <w:trHeight w:hRule="exact" w:val="288"/>
          <w:jc w:val="center"/>
        </w:trPr>
        <w:tc>
          <w:tcPr>
            <w:tcW w:w="3240" w:type="dxa"/>
            <w:tcBorders>
              <w:top w:val="single" w:sz="4" w:space="0" w:color="auto"/>
              <w:left w:val="single" w:sz="4" w:space="0" w:color="auto"/>
            </w:tcBorders>
            <w:shd w:val="clear" w:color="auto" w:fill="FFFFFF"/>
            <w:vAlign w:val="bottom"/>
          </w:tcPr>
          <w:p w:rsidR="00992A07" w:rsidRPr="00AA42E8" w:rsidRDefault="00992A07" w:rsidP="006A2D29">
            <w:pPr>
              <w:framePr w:w="9907" w:wrap="notBeside" w:vAnchor="text" w:hAnchor="text" w:xAlign="center" w:y="1"/>
              <w:rPr>
                <w:rFonts w:eastAsia="Times New Roman"/>
              </w:rPr>
            </w:pPr>
            <w:r w:rsidRPr="00AA42E8">
              <w:rPr>
                <w:rFonts w:eastAsia="Times New Roman"/>
                <w:sz w:val="22"/>
                <w:szCs w:val="22"/>
              </w:rPr>
              <w:t>Культура и искусство</w:t>
            </w:r>
          </w:p>
        </w:tc>
        <w:tc>
          <w:tcPr>
            <w:tcW w:w="2650" w:type="dxa"/>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2213" w:type="dxa"/>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1805" w:type="dxa"/>
            <w:tcBorders>
              <w:top w:val="single" w:sz="4" w:space="0" w:color="auto"/>
              <w:left w:val="single" w:sz="4" w:space="0" w:color="auto"/>
              <w:righ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r>
      <w:tr w:rsidR="00992A07" w:rsidRPr="00AA42E8" w:rsidTr="001938DA">
        <w:trPr>
          <w:trHeight w:hRule="exact" w:val="283"/>
          <w:jc w:val="center"/>
        </w:trPr>
        <w:tc>
          <w:tcPr>
            <w:tcW w:w="3240" w:type="dxa"/>
            <w:tcBorders>
              <w:top w:val="single" w:sz="4" w:space="0" w:color="auto"/>
              <w:left w:val="single" w:sz="4" w:space="0" w:color="auto"/>
            </w:tcBorders>
            <w:shd w:val="clear" w:color="auto" w:fill="FFFFFF"/>
            <w:vAlign w:val="bottom"/>
          </w:tcPr>
          <w:p w:rsidR="00992A07" w:rsidRPr="00AA42E8" w:rsidRDefault="00992A07" w:rsidP="006A2D29">
            <w:pPr>
              <w:framePr w:w="9907" w:wrap="notBeside" w:vAnchor="text" w:hAnchor="text" w:xAlign="center" w:y="1"/>
              <w:rPr>
                <w:rFonts w:eastAsia="Times New Roman"/>
              </w:rPr>
            </w:pPr>
            <w:r w:rsidRPr="00AA42E8">
              <w:rPr>
                <w:rFonts w:eastAsia="Times New Roman"/>
                <w:sz w:val="22"/>
                <w:szCs w:val="22"/>
              </w:rPr>
              <w:t>Физическая культура и спорт</w:t>
            </w:r>
          </w:p>
        </w:tc>
        <w:tc>
          <w:tcPr>
            <w:tcW w:w="2650" w:type="dxa"/>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2213" w:type="dxa"/>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1805" w:type="dxa"/>
            <w:tcBorders>
              <w:top w:val="single" w:sz="4" w:space="0" w:color="auto"/>
              <w:left w:val="single" w:sz="4" w:space="0" w:color="auto"/>
              <w:righ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r>
      <w:tr w:rsidR="00992A07" w:rsidRPr="00AA42E8" w:rsidTr="001938DA">
        <w:trPr>
          <w:trHeight w:hRule="exact" w:val="288"/>
          <w:jc w:val="center"/>
        </w:trPr>
        <w:tc>
          <w:tcPr>
            <w:tcW w:w="3240" w:type="dxa"/>
            <w:tcBorders>
              <w:top w:val="single" w:sz="4" w:space="0" w:color="auto"/>
              <w:left w:val="single" w:sz="4" w:space="0" w:color="auto"/>
            </w:tcBorders>
            <w:shd w:val="clear" w:color="auto" w:fill="FFFFFF"/>
            <w:vAlign w:val="bottom"/>
          </w:tcPr>
          <w:p w:rsidR="00992A07" w:rsidRPr="00AA42E8" w:rsidRDefault="00992A07" w:rsidP="006A2D29">
            <w:pPr>
              <w:framePr w:w="9907" w:wrap="notBeside" w:vAnchor="text" w:hAnchor="text" w:xAlign="center" w:y="1"/>
              <w:rPr>
                <w:rFonts w:eastAsia="Times New Roman"/>
              </w:rPr>
            </w:pPr>
            <w:r w:rsidRPr="00AA42E8">
              <w:rPr>
                <w:rFonts w:eastAsia="Times New Roman"/>
                <w:sz w:val="22"/>
                <w:szCs w:val="22"/>
              </w:rPr>
              <w:t>Здравоохранение</w:t>
            </w:r>
          </w:p>
        </w:tc>
        <w:tc>
          <w:tcPr>
            <w:tcW w:w="2650" w:type="dxa"/>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2213" w:type="dxa"/>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1805" w:type="dxa"/>
            <w:tcBorders>
              <w:top w:val="single" w:sz="4" w:space="0" w:color="auto"/>
              <w:left w:val="single" w:sz="4" w:space="0" w:color="auto"/>
              <w:righ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r>
      <w:tr w:rsidR="00992A07" w:rsidRPr="00AA42E8" w:rsidTr="001938DA">
        <w:trPr>
          <w:trHeight w:hRule="exact" w:val="283"/>
          <w:jc w:val="center"/>
        </w:trPr>
        <w:tc>
          <w:tcPr>
            <w:tcW w:w="3240" w:type="dxa"/>
            <w:tcBorders>
              <w:top w:val="single" w:sz="4" w:space="0" w:color="auto"/>
              <w:left w:val="single" w:sz="4" w:space="0" w:color="auto"/>
            </w:tcBorders>
            <w:shd w:val="clear" w:color="auto" w:fill="FFFFFF"/>
            <w:vAlign w:val="bottom"/>
          </w:tcPr>
          <w:p w:rsidR="00992A07" w:rsidRPr="00AA42E8" w:rsidRDefault="00992A07" w:rsidP="006A2D29">
            <w:pPr>
              <w:framePr w:w="9907" w:wrap="notBeside" w:vAnchor="text" w:hAnchor="text" w:xAlign="center" w:y="1"/>
              <w:rPr>
                <w:rFonts w:eastAsia="Times New Roman"/>
              </w:rPr>
            </w:pPr>
            <w:r w:rsidRPr="00AA42E8">
              <w:rPr>
                <w:rFonts w:eastAsia="Times New Roman"/>
                <w:sz w:val="22"/>
                <w:szCs w:val="22"/>
              </w:rPr>
              <w:t>Социальное обслуживание</w:t>
            </w:r>
          </w:p>
        </w:tc>
        <w:tc>
          <w:tcPr>
            <w:tcW w:w="2650" w:type="dxa"/>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2213" w:type="dxa"/>
            <w:tcBorders>
              <w:top w:val="single" w:sz="4" w:space="0" w:color="auto"/>
              <w:lef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1805" w:type="dxa"/>
            <w:tcBorders>
              <w:top w:val="single" w:sz="4" w:space="0" w:color="auto"/>
              <w:left w:val="single" w:sz="4" w:space="0" w:color="auto"/>
              <w:righ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r>
      <w:tr w:rsidR="00992A07" w:rsidRPr="00AA42E8" w:rsidTr="001938DA">
        <w:trPr>
          <w:trHeight w:hRule="exact" w:val="298"/>
          <w:jc w:val="center"/>
        </w:trPr>
        <w:tc>
          <w:tcPr>
            <w:tcW w:w="3240" w:type="dxa"/>
            <w:tcBorders>
              <w:top w:val="single" w:sz="4" w:space="0" w:color="auto"/>
              <w:left w:val="single" w:sz="4" w:space="0" w:color="auto"/>
              <w:bottom w:val="single" w:sz="4" w:space="0" w:color="auto"/>
            </w:tcBorders>
            <w:shd w:val="clear" w:color="auto" w:fill="FFFFFF"/>
            <w:vAlign w:val="center"/>
          </w:tcPr>
          <w:p w:rsidR="00992A07" w:rsidRPr="00AA42E8" w:rsidRDefault="00992A07" w:rsidP="006A2D29">
            <w:pPr>
              <w:framePr w:w="9907" w:wrap="notBeside" w:vAnchor="text" w:hAnchor="text" w:xAlign="center" w:y="1"/>
              <w:rPr>
                <w:rFonts w:eastAsia="Times New Roman"/>
              </w:rPr>
            </w:pPr>
            <w:r w:rsidRPr="00AA42E8">
              <w:rPr>
                <w:rFonts w:eastAsia="Times New Roman"/>
                <w:sz w:val="22"/>
                <w:szCs w:val="22"/>
              </w:rPr>
              <w:t>Молодежная политика</w:t>
            </w:r>
          </w:p>
        </w:tc>
        <w:tc>
          <w:tcPr>
            <w:tcW w:w="2650" w:type="dxa"/>
            <w:tcBorders>
              <w:top w:val="single" w:sz="4" w:space="0" w:color="auto"/>
              <w:left w:val="single" w:sz="4" w:space="0" w:color="auto"/>
              <w:bottom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2213" w:type="dxa"/>
            <w:tcBorders>
              <w:top w:val="single" w:sz="4" w:space="0" w:color="auto"/>
              <w:left w:val="single" w:sz="4" w:space="0" w:color="auto"/>
              <w:bottom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992A07" w:rsidRPr="00AA42E8" w:rsidRDefault="00992A07" w:rsidP="00992A07">
            <w:pPr>
              <w:framePr w:w="9907" w:wrap="notBeside" w:vAnchor="text" w:hAnchor="text" w:xAlign="center" w:y="1"/>
              <w:jc w:val="center"/>
              <w:rPr>
                <w:rFonts w:eastAsia="Times New Roman"/>
              </w:rPr>
            </w:pPr>
            <w:r w:rsidRPr="00AA42E8">
              <w:rPr>
                <w:rFonts w:eastAsia="Times New Roman"/>
                <w:sz w:val="22"/>
                <w:szCs w:val="22"/>
              </w:rPr>
              <w:t>+</w:t>
            </w:r>
          </w:p>
        </w:tc>
      </w:tr>
    </w:tbl>
    <w:p w:rsidR="00992A07" w:rsidRPr="00657611" w:rsidRDefault="00992A07" w:rsidP="00992A07">
      <w:pPr>
        <w:rPr>
          <w:rFonts w:ascii="Arial" w:hAnsi="Arial" w:cs="Arial"/>
        </w:rPr>
      </w:pPr>
    </w:p>
    <w:p w:rsidR="00992A07" w:rsidRPr="00657611" w:rsidRDefault="00992A07" w:rsidP="006A2D29">
      <w:pPr>
        <w:tabs>
          <w:tab w:val="right" w:pos="4767"/>
          <w:tab w:val="center" w:pos="5350"/>
          <w:tab w:val="left" w:pos="6074"/>
          <w:tab w:val="right" w:pos="9170"/>
        </w:tabs>
        <w:ind w:left="20" w:right="20" w:firstLine="700"/>
        <w:jc w:val="both"/>
        <w:rPr>
          <w:rFonts w:ascii="Arial" w:eastAsia="Times New Roman" w:hAnsi="Arial" w:cs="Arial"/>
        </w:rPr>
      </w:pPr>
      <w:proofErr w:type="gramStart"/>
      <w:r w:rsidRPr="00657611">
        <w:rPr>
          <w:rFonts w:ascii="Arial" w:eastAsia="Times New Roman" w:hAnsi="Arial" w:cs="Arial"/>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w:t>
      </w:r>
      <w:r w:rsidR="006A2D29" w:rsidRPr="00657611">
        <w:rPr>
          <w:rFonts w:ascii="Arial" w:eastAsia="Times New Roman" w:hAnsi="Arial" w:cs="Arial"/>
        </w:rPr>
        <w:t xml:space="preserve">плены области, в которых должен быть установлен </w:t>
      </w:r>
      <w:r w:rsidRPr="00657611">
        <w:rPr>
          <w:rFonts w:ascii="Arial" w:eastAsia="Times New Roman" w:hAnsi="Arial" w:cs="Arial"/>
        </w:rPr>
        <w:t>перечень</w:t>
      </w:r>
      <w:r w:rsidRPr="00657611">
        <w:rPr>
          <w:rFonts w:ascii="Arial" w:eastAsia="Times New Roman" w:hAnsi="Arial" w:cs="Arial"/>
        </w:rPr>
        <w:tab/>
      </w:r>
      <w:r w:rsidR="006A2D29" w:rsidRPr="00657611">
        <w:rPr>
          <w:rFonts w:ascii="Arial" w:eastAsia="Times New Roman" w:hAnsi="Arial" w:cs="Arial"/>
        </w:rPr>
        <w:t xml:space="preserve"> мероприятий </w:t>
      </w:r>
      <w:r w:rsidRPr="00657611">
        <w:rPr>
          <w:rFonts w:ascii="Arial" w:eastAsia="Times New Roman" w:hAnsi="Arial" w:cs="Arial"/>
        </w:rPr>
        <w:t>по строительству,</w:t>
      </w:r>
      <w:r w:rsidR="006A2D29" w:rsidRPr="00657611">
        <w:rPr>
          <w:rFonts w:ascii="Arial" w:eastAsia="Times New Roman" w:hAnsi="Arial" w:cs="Arial"/>
        </w:rPr>
        <w:t xml:space="preserve"> реконструкции объектов местного значения </w:t>
      </w:r>
      <w:r w:rsidRPr="00657611">
        <w:rPr>
          <w:rFonts w:ascii="Arial" w:eastAsia="Times New Roman" w:hAnsi="Arial" w:cs="Arial"/>
        </w:rPr>
        <w:t>поселения,</w:t>
      </w:r>
      <w:r w:rsidRPr="00657611">
        <w:rPr>
          <w:rFonts w:ascii="Arial" w:eastAsia="Times New Roman" w:hAnsi="Arial" w:cs="Arial"/>
        </w:rPr>
        <w:tab/>
        <w:t>городского</w:t>
      </w:r>
      <w:r w:rsidR="006A2D29" w:rsidRPr="00657611">
        <w:rPr>
          <w:rFonts w:ascii="Arial" w:eastAsia="Times New Roman" w:hAnsi="Arial" w:cs="Arial"/>
        </w:rPr>
        <w:t xml:space="preserve"> </w:t>
      </w:r>
      <w:r w:rsidRPr="00657611">
        <w:rPr>
          <w:rFonts w:ascii="Arial" w:eastAsia="Times New Roman" w:hAnsi="Arial" w:cs="Arial"/>
        </w:rPr>
        <w:t>округа</w:t>
      </w:r>
      <w:r w:rsidR="006A2D29" w:rsidRPr="00657611">
        <w:rPr>
          <w:rFonts w:ascii="Arial" w:eastAsia="Times New Roman" w:hAnsi="Arial" w:cs="Arial"/>
        </w:rPr>
        <w:t xml:space="preserve"> </w:t>
      </w:r>
      <w:r w:rsidRPr="00657611">
        <w:rPr>
          <w:rFonts w:ascii="Arial" w:eastAsia="Times New Roman" w:hAnsi="Arial" w:cs="Arial"/>
        </w:rPr>
        <w:t>(образование, здравоохранение, физическая культура и</w:t>
      </w:r>
      <w:proofErr w:type="gramEnd"/>
      <w:r w:rsidRPr="00657611">
        <w:rPr>
          <w:rFonts w:ascii="Arial" w:eastAsia="Times New Roman" w:hAnsi="Arial" w:cs="Arial"/>
        </w:rPr>
        <w:t xml:space="preserve"> массовый спорт, культура).</w:t>
      </w:r>
    </w:p>
    <w:p w:rsidR="00992A07" w:rsidRPr="00657611" w:rsidRDefault="00992A07" w:rsidP="006A2D29">
      <w:pPr>
        <w:tabs>
          <w:tab w:val="right" w:pos="4767"/>
          <w:tab w:val="right" w:pos="10215"/>
        </w:tabs>
        <w:ind w:left="20" w:right="20" w:firstLine="700"/>
        <w:jc w:val="both"/>
        <w:rPr>
          <w:rFonts w:ascii="Arial" w:eastAsia="Times New Roman" w:hAnsi="Arial" w:cs="Arial"/>
        </w:rPr>
      </w:pPr>
      <w:r w:rsidRPr="00657611">
        <w:rPr>
          <w:rFonts w:ascii="Arial" w:eastAsia="Times New Roman" w:hAnsi="Arial" w:cs="Arial"/>
        </w:rPr>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w:t>
      </w:r>
      <w:r w:rsidR="006A2D29" w:rsidRPr="00657611">
        <w:rPr>
          <w:rFonts w:ascii="Arial" w:eastAsia="Times New Roman" w:hAnsi="Arial" w:cs="Arial"/>
        </w:rPr>
        <w:t xml:space="preserve">числе в области здравоохранения </w:t>
      </w:r>
      <w:r w:rsidRPr="00657611">
        <w:rPr>
          <w:rFonts w:ascii="Arial" w:eastAsia="Times New Roman" w:hAnsi="Arial" w:cs="Arial"/>
        </w:rPr>
        <w:t xml:space="preserve">и социального </w:t>
      </w:r>
      <w:r w:rsidR="006A2D29" w:rsidRPr="00657611">
        <w:rPr>
          <w:rFonts w:ascii="Arial" w:eastAsia="Times New Roman" w:hAnsi="Arial" w:cs="Arial"/>
        </w:rPr>
        <w:t xml:space="preserve">обслуживания) в соответствии со </w:t>
      </w:r>
      <w:r w:rsidRPr="00657611">
        <w:rPr>
          <w:rFonts w:ascii="Arial" w:eastAsia="Times New Roman" w:hAnsi="Arial" w:cs="Arial"/>
        </w:rPr>
        <w:t>ст. 14Градостроительного кодекса РФ должны содержать в своем составе документы терри</w:t>
      </w:r>
      <w:r w:rsidR="006A2D29" w:rsidRPr="00657611">
        <w:rPr>
          <w:rFonts w:ascii="Arial" w:eastAsia="Times New Roman" w:hAnsi="Arial" w:cs="Arial"/>
        </w:rPr>
        <w:t xml:space="preserve">ториального планирования субъектов РФ, в частности, схема </w:t>
      </w:r>
      <w:r w:rsidRPr="00657611">
        <w:rPr>
          <w:rFonts w:ascii="Arial" w:eastAsia="Times New Roman" w:hAnsi="Arial" w:cs="Arial"/>
        </w:rPr>
        <w:t>территориального планирования Иркутской области.</w:t>
      </w:r>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 xml:space="preserve">Перечень мероприятий по строительству, реконструкции объектов социальной инфраструктуры </w:t>
      </w:r>
      <w:r w:rsidR="001938DA" w:rsidRPr="00657611">
        <w:rPr>
          <w:rFonts w:ascii="Arial" w:eastAsia="Times New Roman" w:hAnsi="Arial" w:cs="Arial"/>
        </w:rPr>
        <w:t>Муниципального образования «Майск»</w:t>
      </w:r>
      <w:r w:rsidRPr="00657611">
        <w:rPr>
          <w:rFonts w:ascii="Arial" w:eastAsia="Times New Roman" w:hAnsi="Arial" w:cs="Arial"/>
        </w:rPr>
        <w:t xml:space="preserve"> Иркутской области представлен в таблице </w:t>
      </w:r>
      <w:r w:rsidR="003059F9" w:rsidRPr="00657611">
        <w:rPr>
          <w:rFonts w:ascii="Arial" w:eastAsia="Times New Roman" w:hAnsi="Arial" w:cs="Arial"/>
        </w:rPr>
        <w:t>2</w:t>
      </w:r>
      <w:r w:rsidRPr="00657611">
        <w:rPr>
          <w:rFonts w:ascii="Arial" w:eastAsia="Times New Roman" w:hAnsi="Arial" w:cs="Arial"/>
        </w:rPr>
        <w:t>.2</w:t>
      </w:r>
    </w:p>
    <w:p w:rsidR="00FD6691" w:rsidRPr="00657611" w:rsidRDefault="00FD6691" w:rsidP="00992A07">
      <w:pPr>
        <w:ind w:left="20" w:right="20" w:firstLine="700"/>
        <w:jc w:val="both"/>
        <w:rPr>
          <w:rFonts w:ascii="Arial" w:eastAsia="Times New Roman" w:hAnsi="Arial" w:cs="Arial"/>
        </w:rPr>
        <w:sectPr w:rsidR="00FD6691" w:rsidRPr="00657611" w:rsidSect="00FD6691">
          <w:type w:val="continuous"/>
          <w:pgSz w:w="11909" w:h="16838"/>
          <w:pgMar w:top="709" w:right="840" w:bottom="568" w:left="845" w:header="0" w:footer="3" w:gutter="0"/>
          <w:cols w:space="720"/>
          <w:noEndnote/>
          <w:docGrid w:linePitch="360"/>
        </w:sectPr>
      </w:pPr>
    </w:p>
    <w:tbl>
      <w:tblPr>
        <w:tblW w:w="15480" w:type="dxa"/>
        <w:tblInd w:w="108" w:type="dxa"/>
        <w:tblLook w:val="04A0"/>
      </w:tblPr>
      <w:tblGrid>
        <w:gridCol w:w="7372"/>
        <w:gridCol w:w="942"/>
        <w:gridCol w:w="943"/>
        <w:gridCol w:w="942"/>
        <w:gridCol w:w="942"/>
        <w:gridCol w:w="942"/>
        <w:gridCol w:w="942"/>
        <w:gridCol w:w="942"/>
        <w:gridCol w:w="1513"/>
      </w:tblGrid>
      <w:tr w:rsidR="007C0EF5" w:rsidRPr="00AA42E8" w:rsidTr="007C0EF5">
        <w:trPr>
          <w:trHeight w:val="315"/>
        </w:trPr>
        <w:tc>
          <w:tcPr>
            <w:tcW w:w="15480" w:type="dxa"/>
            <w:gridSpan w:val="9"/>
            <w:tcBorders>
              <w:top w:val="nil"/>
              <w:left w:val="nil"/>
              <w:bottom w:val="nil"/>
              <w:right w:val="nil"/>
            </w:tcBorders>
            <w:shd w:val="clear" w:color="auto" w:fill="auto"/>
            <w:vAlign w:val="center"/>
            <w:hideMark/>
          </w:tcPr>
          <w:p w:rsidR="007C0EF5" w:rsidRPr="00AA42E8" w:rsidRDefault="007C0EF5" w:rsidP="007C0EF5">
            <w:pPr>
              <w:widowControl/>
              <w:jc w:val="center"/>
              <w:rPr>
                <w:rFonts w:ascii="Arial" w:eastAsia="Times New Roman" w:hAnsi="Arial" w:cs="Arial"/>
                <w:b/>
                <w:bCs/>
                <w:lang w:bidi="ar-SA"/>
              </w:rPr>
            </w:pPr>
            <w:r w:rsidRPr="00AA42E8">
              <w:rPr>
                <w:rFonts w:ascii="Arial" w:eastAsia="Times New Roman" w:hAnsi="Arial" w:cs="Arial"/>
                <w:b/>
                <w:bCs/>
                <w:szCs w:val="22"/>
                <w:lang w:bidi="ar-SA"/>
              </w:rPr>
              <w:t>Таблица 2.2. Перечень мероприятий по строительству, реконструкции объектов социальной инфраструктуры муниципального образования «Майск»</w:t>
            </w:r>
          </w:p>
        </w:tc>
      </w:tr>
      <w:tr w:rsidR="007C0EF5" w:rsidRPr="00AA42E8" w:rsidTr="007C0EF5">
        <w:trPr>
          <w:trHeight w:val="300"/>
        </w:trPr>
        <w:tc>
          <w:tcPr>
            <w:tcW w:w="77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Наименование мероприятия, индикатор реализации</w:t>
            </w:r>
          </w:p>
        </w:tc>
        <w:tc>
          <w:tcPr>
            <w:tcW w:w="6680" w:type="dxa"/>
            <w:gridSpan w:val="7"/>
            <w:tcBorders>
              <w:top w:val="single" w:sz="4" w:space="0" w:color="auto"/>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 xml:space="preserve">2016-2022 </w:t>
            </w:r>
            <w:proofErr w:type="spellStart"/>
            <w:proofErr w:type="gramStart"/>
            <w:r w:rsidRPr="00AA42E8">
              <w:rPr>
                <w:rFonts w:eastAsia="Times New Roman"/>
                <w:szCs w:val="22"/>
                <w:lang w:bidi="ar-SA"/>
              </w:rPr>
              <w:t>гг</w:t>
            </w:r>
            <w:proofErr w:type="spellEnd"/>
            <w:proofErr w:type="gramEnd"/>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Расчетный срок, 2032г</w:t>
            </w:r>
          </w:p>
        </w:tc>
      </w:tr>
      <w:tr w:rsidR="007C0EF5" w:rsidRPr="00AA42E8" w:rsidTr="007C0EF5">
        <w:trPr>
          <w:trHeight w:val="300"/>
        </w:trPr>
        <w:tc>
          <w:tcPr>
            <w:tcW w:w="7738" w:type="dxa"/>
            <w:vMerge/>
            <w:tcBorders>
              <w:top w:val="single" w:sz="4" w:space="0" w:color="auto"/>
              <w:left w:val="single" w:sz="4" w:space="0" w:color="auto"/>
              <w:bottom w:val="single" w:sz="4" w:space="0" w:color="auto"/>
              <w:right w:val="single" w:sz="4" w:space="0" w:color="auto"/>
            </w:tcBorders>
            <w:vAlign w:val="center"/>
            <w:hideMark/>
          </w:tcPr>
          <w:p w:rsidR="007C0EF5" w:rsidRPr="00AA42E8" w:rsidRDefault="007C0EF5" w:rsidP="007C0EF5">
            <w:pPr>
              <w:widowControl/>
              <w:rPr>
                <w:rFonts w:eastAsia="Times New Roman"/>
                <w:lang w:bidi="ar-SA"/>
              </w:rPr>
            </w:pP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2016 г.</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2017 г.</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2018 г.</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2019 г.</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2020 г.</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2021 г.</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2022 г.</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7C0EF5" w:rsidRPr="00AA42E8" w:rsidRDefault="007C0EF5" w:rsidP="007C0EF5">
            <w:pPr>
              <w:widowControl/>
              <w:rPr>
                <w:rFonts w:eastAsia="Times New Roman"/>
                <w:lang w:bidi="ar-SA"/>
              </w:rPr>
            </w:pPr>
          </w:p>
        </w:tc>
      </w:tr>
      <w:tr w:rsidR="007C0EF5" w:rsidRPr="00AA42E8" w:rsidTr="007C0EF5">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Образование</w:t>
            </w:r>
          </w:p>
        </w:tc>
      </w:tr>
      <w:tr w:rsidR="007C0EF5" w:rsidRPr="00AA42E8" w:rsidTr="007C0EF5">
        <w:trPr>
          <w:trHeight w:val="93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Реконструкция здания МБОУ «Майский детский сад», включающая пристрой к зданию с целью увеличения количества мест посещения до 72человек. с. Майск ул. Трактовая</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 xml:space="preserve">Строительство детского садика, вместимостью 110 человек </w:t>
            </w:r>
            <w:proofErr w:type="spellStart"/>
            <w:r w:rsidRPr="00AA42E8">
              <w:rPr>
                <w:rFonts w:eastAsia="Times New Roman"/>
                <w:szCs w:val="22"/>
                <w:lang w:bidi="ar-SA"/>
              </w:rPr>
              <w:t>с</w:t>
            </w:r>
            <w:proofErr w:type="gramStart"/>
            <w:r w:rsidRPr="00AA42E8">
              <w:rPr>
                <w:rFonts w:eastAsia="Times New Roman"/>
                <w:szCs w:val="22"/>
                <w:lang w:bidi="ar-SA"/>
              </w:rPr>
              <w:t>.М</w:t>
            </w:r>
            <w:proofErr w:type="gramEnd"/>
            <w:r w:rsidRPr="00AA42E8">
              <w:rPr>
                <w:rFonts w:eastAsia="Times New Roman"/>
                <w:szCs w:val="22"/>
                <w:lang w:bidi="ar-SA"/>
              </w:rPr>
              <w:t>айск</w:t>
            </w:r>
            <w:proofErr w:type="spellEnd"/>
            <w:r w:rsidRPr="00AA42E8">
              <w:rPr>
                <w:rFonts w:eastAsia="Times New Roman"/>
                <w:szCs w:val="22"/>
                <w:lang w:bidi="ar-SA"/>
              </w:rPr>
              <w:t>, м-р над «</w:t>
            </w:r>
            <w:proofErr w:type="spellStart"/>
            <w:r w:rsidRPr="00AA42E8">
              <w:rPr>
                <w:rFonts w:eastAsia="Times New Roman"/>
                <w:szCs w:val="22"/>
                <w:lang w:bidi="ar-SA"/>
              </w:rPr>
              <w:t>Сельхозхимией</w:t>
            </w:r>
            <w:proofErr w:type="spellEnd"/>
            <w:r w:rsidRPr="00AA42E8">
              <w:rPr>
                <w:rFonts w:eastAsia="Times New Roman"/>
                <w:szCs w:val="22"/>
                <w:lang w:bidi="ar-SA"/>
              </w:rPr>
              <w:t xml:space="preserve">» </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 xml:space="preserve">Реконструкция здания начальной школы МБОУ "Майская СОШ"  с целью увеличения пропускной способности до 100 мест </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 xml:space="preserve">Строительство дополнительного здания общеобразовательной школы на 250 мест, с </w:t>
            </w:r>
            <w:proofErr w:type="spellStart"/>
            <w:r w:rsidRPr="00AA42E8">
              <w:rPr>
                <w:rFonts w:eastAsia="Times New Roman"/>
                <w:szCs w:val="22"/>
                <w:lang w:bidi="ar-SA"/>
              </w:rPr>
              <w:t>Майск</w:t>
            </w:r>
            <w:proofErr w:type="spellEnd"/>
            <w:r w:rsidRPr="00AA42E8">
              <w:rPr>
                <w:rFonts w:eastAsia="Times New Roman"/>
                <w:szCs w:val="22"/>
                <w:lang w:bidi="ar-SA"/>
              </w:rPr>
              <w:t xml:space="preserve"> м-р "Над </w:t>
            </w:r>
            <w:proofErr w:type="spellStart"/>
            <w:r w:rsidRPr="00AA42E8">
              <w:rPr>
                <w:rFonts w:eastAsia="Times New Roman"/>
                <w:szCs w:val="22"/>
                <w:lang w:bidi="ar-SA"/>
              </w:rPr>
              <w:t>Сельхозхимией</w:t>
            </w:r>
            <w:proofErr w:type="spellEnd"/>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Здравоохранение</w:t>
            </w:r>
          </w:p>
        </w:tc>
      </w:tr>
      <w:tr w:rsidR="007C0EF5" w:rsidRPr="00AA42E8" w:rsidTr="007C0EF5">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 xml:space="preserve">Строительство ФАП на 8 посещений в смену </w:t>
            </w:r>
            <w:proofErr w:type="spellStart"/>
            <w:r w:rsidRPr="00AA42E8">
              <w:rPr>
                <w:rFonts w:eastAsia="Times New Roman"/>
                <w:szCs w:val="22"/>
                <w:lang w:bidi="ar-SA"/>
              </w:rPr>
              <w:t>с</w:t>
            </w:r>
            <w:proofErr w:type="gramStart"/>
            <w:r w:rsidRPr="00AA42E8">
              <w:rPr>
                <w:rFonts w:eastAsia="Times New Roman"/>
                <w:szCs w:val="22"/>
                <w:lang w:bidi="ar-SA"/>
              </w:rPr>
              <w:t>.М</w:t>
            </w:r>
            <w:proofErr w:type="gramEnd"/>
            <w:r w:rsidRPr="00AA42E8">
              <w:rPr>
                <w:rFonts w:eastAsia="Times New Roman"/>
                <w:szCs w:val="22"/>
                <w:lang w:bidi="ar-SA"/>
              </w:rPr>
              <w:t>айск</w:t>
            </w:r>
            <w:proofErr w:type="spellEnd"/>
            <w:r w:rsidRPr="00AA42E8">
              <w:rPr>
                <w:rFonts w:eastAsia="Times New Roman"/>
                <w:szCs w:val="22"/>
                <w:lang w:bidi="ar-SA"/>
              </w:rPr>
              <w:t xml:space="preserve">, </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Строительство ФАП на 3 посещения в смену д</w:t>
            </w:r>
            <w:proofErr w:type="gramStart"/>
            <w:r w:rsidRPr="00AA42E8">
              <w:rPr>
                <w:rFonts w:eastAsia="Times New Roman"/>
                <w:szCs w:val="22"/>
                <w:lang w:bidi="ar-SA"/>
              </w:rPr>
              <w:t>.А</w:t>
            </w:r>
            <w:proofErr w:type="gramEnd"/>
            <w:r w:rsidRPr="00AA42E8">
              <w:rPr>
                <w:rFonts w:eastAsia="Times New Roman"/>
                <w:szCs w:val="22"/>
                <w:lang w:bidi="ar-SA"/>
              </w:rPr>
              <w:t>брамовка</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Спортивные объекты</w:t>
            </w:r>
          </w:p>
        </w:tc>
      </w:tr>
      <w:tr w:rsidR="007C0EF5" w:rsidRPr="00AA42E8" w:rsidTr="007C0EF5">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 xml:space="preserve">Реконструкция здания спортивного (борцовского) зала МБОУ "Майская СОШ" на 109 м2 </w:t>
            </w:r>
            <w:proofErr w:type="spellStart"/>
            <w:r w:rsidRPr="00AA42E8">
              <w:rPr>
                <w:rFonts w:eastAsia="Times New Roman"/>
                <w:szCs w:val="22"/>
                <w:lang w:bidi="ar-SA"/>
              </w:rPr>
              <w:t>с</w:t>
            </w:r>
            <w:proofErr w:type="gramStart"/>
            <w:r w:rsidRPr="00AA42E8">
              <w:rPr>
                <w:rFonts w:eastAsia="Times New Roman"/>
                <w:szCs w:val="22"/>
                <w:lang w:bidi="ar-SA"/>
              </w:rPr>
              <w:t>.М</w:t>
            </w:r>
            <w:proofErr w:type="gramEnd"/>
            <w:r w:rsidRPr="00AA42E8">
              <w:rPr>
                <w:rFonts w:eastAsia="Times New Roman"/>
                <w:szCs w:val="22"/>
                <w:lang w:bidi="ar-SA"/>
              </w:rPr>
              <w:t>айск</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Строительство Ипподрома с дорожкой 1400 м</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 xml:space="preserve">Строительство открытого всесезонного корта 800 м2 </w:t>
            </w:r>
            <w:proofErr w:type="spellStart"/>
            <w:r w:rsidRPr="00AA42E8">
              <w:rPr>
                <w:rFonts w:eastAsia="Times New Roman"/>
                <w:szCs w:val="22"/>
                <w:lang w:bidi="ar-SA"/>
              </w:rPr>
              <w:t>с</w:t>
            </w:r>
            <w:proofErr w:type="gramStart"/>
            <w:r w:rsidRPr="00AA42E8">
              <w:rPr>
                <w:rFonts w:eastAsia="Times New Roman"/>
                <w:szCs w:val="22"/>
                <w:lang w:bidi="ar-SA"/>
              </w:rPr>
              <w:t>.М</w:t>
            </w:r>
            <w:proofErr w:type="gramEnd"/>
            <w:r w:rsidRPr="00AA42E8">
              <w:rPr>
                <w:rFonts w:eastAsia="Times New Roman"/>
                <w:szCs w:val="22"/>
                <w:lang w:bidi="ar-SA"/>
              </w:rPr>
              <w:t>айск</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 xml:space="preserve">Строительство и реконструкция открытых плоскостных спортивных сооружений </w:t>
            </w:r>
            <w:proofErr w:type="spellStart"/>
            <w:r w:rsidRPr="00AA42E8">
              <w:rPr>
                <w:rFonts w:eastAsia="Times New Roman"/>
                <w:szCs w:val="22"/>
                <w:lang w:bidi="ar-SA"/>
              </w:rPr>
              <w:t>с</w:t>
            </w:r>
            <w:proofErr w:type="gramStart"/>
            <w:r w:rsidRPr="00AA42E8">
              <w:rPr>
                <w:rFonts w:eastAsia="Times New Roman"/>
                <w:szCs w:val="22"/>
                <w:lang w:bidi="ar-SA"/>
              </w:rPr>
              <w:t>.М</w:t>
            </w:r>
            <w:proofErr w:type="gramEnd"/>
            <w:r w:rsidRPr="00AA42E8">
              <w:rPr>
                <w:rFonts w:eastAsia="Times New Roman"/>
                <w:szCs w:val="22"/>
                <w:lang w:bidi="ar-SA"/>
              </w:rPr>
              <w:t>айск</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4</w:t>
            </w:r>
          </w:p>
        </w:tc>
      </w:tr>
      <w:tr w:rsidR="007C0EF5" w:rsidRPr="00AA42E8" w:rsidTr="007C0EF5">
        <w:trPr>
          <w:trHeight w:val="600"/>
        </w:trPr>
        <w:tc>
          <w:tcPr>
            <w:tcW w:w="7738" w:type="dxa"/>
            <w:tcBorders>
              <w:top w:val="nil"/>
              <w:left w:val="single" w:sz="4" w:space="0" w:color="auto"/>
              <w:bottom w:val="single" w:sz="4" w:space="0" w:color="auto"/>
              <w:right w:val="single" w:sz="4" w:space="0" w:color="auto"/>
            </w:tcBorders>
            <w:shd w:val="clear" w:color="auto" w:fill="auto"/>
            <w:vAlign w:val="bottom"/>
            <w:hideMark/>
          </w:tcPr>
          <w:p w:rsidR="007C0EF5" w:rsidRPr="00AA42E8" w:rsidRDefault="007C0EF5" w:rsidP="007C0EF5">
            <w:pPr>
              <w:widowControl/>
              <w:rPr>
                <w:rFonts w:eastAsia="Times New Roman"/>
                <w:lang w:bidi="ar-SA"/>
              </w:rPr>
            </w:pPr>
            <w:r w:rsidRPr="00AA42E8">
              <w:rPr>
                <w:rFonts w:eastAsia="Times New Roman"/>
                <w:szCs w:val="22"/>
                <w:lang w:bidi="ar-SA"/>
              </w:rPr>
              <w:t xml:space="preserve">Строительство многофункциональный спортивно-досуговый комплекса с бассейном </w:t>
            </w:r>
            <w:proofErr w:type="spellStart"/>
            <w:r w:rsidRPr="00AA42E8">
              <w:rPr>
                <w:rFonts w:eastAsia="Times New Roman"/>
                <w:szCs w:val="22"/>
                <w:lang w:bidi="ar-SA"/>
              </w:rPr>
              <w:t>с</w:t>
            </w:r>
            <w:proofErr w:type="gramStart"/>
            <w:r w:rsidRPr="00AA42E8">
              <w:rPr>
                <w:rFonts w:eastAsia="Times New Roman"/>
                <w:szCs w:val="22"/>
                <w:lang w:bidi="ar-SA"/>
              </w:rPr>
              <w:t>.М</w:t>
            </w:r>
            <w:proofErr w:type="gramEnd"/>
            <w:r w:rsidRPr="00AA42E8">
              <w:rPr>
                <w:rFonts w:eastAsia="Times New Roman"/>
                <w:szCs w:val="22"/>
                <w:lang w:bidi="ar-SA"/>
              </w:rPr>
              <w:t>айск</w:t>
            </w:r>
            <w:proofErr w:type="spellEnd"/>
            <w:r w:rsidRPr="00AA42E8">
              <w:rPr>
                <w:rFonts w:eastAsia="Times New Roman"/>
                <w:szCs w:val="22"/>
                <w:lang w:bidi="ar-SA"/>
              </w:rPr>
              <w:t xml:space="preserve"> </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Строительство многофункциональной спортивной площадки д</w:t>
            </w:r>
            <w:proofErr w:type="gramStart"/>
            <w:r w:rsidRPr="00AA42E8">
              <w:rPr>
                <w:rFonts w:eastAsia="Times New Roman"/>
                <w:szCs w:val="22"/>
                <w:lang w:bidi="ar-SA"/>
              </w:rPr>
              <w:t>.А</w:t>
            </w:r>
            <w:proofErr w:type="gramEnd"/>
            <w:r w:rsidRPr="00AA42E8">
              <w:rPr>
                <w:rFonts w:eastAsia="Times New Roman"/>
                <w:szCs w:val="22"/>
                <w:lang w:bidi="ar-SA"/>
              </w:rPr>
              <w:t>брамовка</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Культура</w:t>
            </w:r>
          </w:p>
        </w:tc>
      </w:tr>
      <w:tr w:rsidR="007C0EF5" w:rsidRPr="00AA42E8" w:rsidTr="007C0EF5">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 xml:space="preserve">Реконструкция  здания </w:t>
            </w:r>
            <w:proofErr w:type="spellStart"/>
            <w:r w:rsidRPr="00AA42E8">
              <w:rPr>
                <w:rFonts w:eastAsia="Times New Roman"/>
                <w:szCs w:val="22"/>
                <w:lang w:bidi="ar-SA"/>
              </w:rPr>
              <w:t>Абрамосвкого</w:t>
            </w:r>
            <w:proofErr w:type="spellEnd"/>
            <w:r w:rsidRPr="00AA42E8">
              <w:rPr>
                <w:rFonts w:eastAsia="Times New Roman"/>
                <w:szCs w:val="22"/>
                <w:lang w:bidi="ar-SA"/>
              </w:rPr>
              <w:t xml:space="preserve"> сельского клуба МБУК "Майский КДК"  на 50 мест, д</w:t>
            </w:r>
            <w:proofErr w:type="gramStart"/>
            <w:r w:rsidRPr="00AA42E8">
              <w:rPr>
                <w:rFonts w:eastAsia="Times New Roman"/>
                <w:szCs w:val="22"/>
                <w:lang w:bidi="ar-SA"/>
              </w:rPr>
              <w:t>.А</w:t>
            </w:r>
            <w:proofErr w:type="gramEnd"/>
            <w:r w:rsidRPr="00AA42E8">
              <w:rPr>
                <w:rFonts w:eastAsia="Times New Roman"/>
                <w:szCs w:val="22"/>
                <w:lang w:bidi="ar-SA"/>
              </w:rPr>
              <w:t>брамовка</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615"/>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r w:rsidRPr="00AA42E8">
              <w:rPr>
                <w:rFonts w:eastAsia="Times New Roman"/>
                <w:szCs w:val="22"/>
                <w:lang w:bidi="ar-SA"/>
              </w:rPr>
              <w:t>Строительство  здания Майского сельского дома культуры МБУК "</w:t>
            </w:r>
            <w:proofErr w:type="gramStart"/>
            <w:r w:rsidRPr="00AA42E8">
              <w:rPr>
                <w:rFonts w:eastAsia="Times New Roman"/>
                <w:szCs w:val="22"/>
                <w:lang w:bidi="ar-SA"/>
              </w:rPr>
              <w:t>Майский</w:t>
            </w:r>
            <w:proofErr w:type="gramEnd"/>
            <w:r w:rsidRPr="00AA42E8">
              <w:rPr>
                <w:rFonts w:eastAsia="Times New Roman"/>
                <w:szCs w:val="22"/>
                <w:lang w:bidi="ar-SA"/>
              </w:rPr>
              <w:t xml:space="preserve"> КДК"  на 150 мест, в т.ч. библиотека на 15 тыс. ед. хранения</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r w:rsidR="007C0EF5" w:rsidRPr="00AA42E8" w:rsidTr="007C0EF5">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7C0EF5" w:rsidRPr="00AA42E8" w:rsidRDefault="007C0EF5" w:rsidP="007C0EF5">
            <w:pPr>
              <w:widowControl/>
              <w:rPr>
                <w:rFonts w:eastAsia="Times New Roman"/>
                <w:lang w:bidi="ar-SA"/>
              </w:rPr>
            </w:pPr>
            <w:proofErr w:type="spellStart"/>
            <w:r w:rsidRPr="00AA42E8">
              <w:rPr>
                <w:rFonts w:eastAsia="Times New Roman"/>
                <w:szCs w:val="22"/>
                <w:lang w:bidi="ar-SA"/>
              </w:rPr>
              <w:t>Строительсво</w:t>
            </w:r>
            <w:proofErr w:type="spellEnd"/>
            <w:r w:rsidRPr="00AA42E8">
              <w:rPr>
                <w:rFonts w:eastAsia="Times New Roman"/>
                <w:szCs w:val="22"/>
                <w:lang w:bidi="ar-SA"/>
              </w:rPr>
              <w:t xml:space="preserve"> летней сценической площадки 48 кв.м </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c>
          <w:tcPr>
            <w:tcW w:w="955"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954"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w:t>
            </w:r>
          </w:p>
        </w:tc>
        <w:tc>
          <w:tcPr>
            <w:tcW w:w="1062" w:type="dxa"/>
            <w:tcBorders>
              <w:top w:val="nil"/>
              <w:left w:val="nil"/>
              <w:bottom w:val="single" w:sz="4" w:space="0" w:color="auto"/>
              <w:right w:val="single" w:sz="4" w:space="0" w:color="auto"/>
            </w:tcBorders>
            <w:shd w:val="clear" w:color="000000" w:fill="FFFFFF"/>
            <w:vAlign w:val="center"/>
            <w:hideMark/>
          </w:tcPr>
          <w:p w:rsidR="007C0EF5" w:rsidRPr="00AA42E8" w:rsidRDefault="007C0EF5" w:rsidP="007C0EF5">
            <w:pPr>
              <w:widowControl/>
              <w:jc w:val="center"/>
              <w:rPr>
                <w:rFonts w:eastAsia="Times New Roman"/>
                <w:lang w:bidi="ar-SA"/>
              </w:rPr>
            </w:pPr>
            <w:r w:rsidRPr="00AA42E8">
              <w:rPr>
                <w:rFonts w:eastAsia="Times New Roman"/>
                <w:szCs w:val="22"/>
                <w:lang w:bidi="ar-SA"/>
              </w:rPr>
              <w:t>1</w:t>
            </w:r>
          </w:p>
        </w:tc>
      </w:tr>
    </w:tbl>
    <w:p w:rsidR="00992A07" w:rsidRPr="00657611" w:rsidRDefault="00992A07" w:rsidP="00992A07">
      <w:pPr>
        <w:rPr>
          <w:rFonts w:ascii="Arial" w:hAnsi="Arial" w:cs="Arial"/>
        </w:rPr>
        <w:sectPr w:rsidR="00992A07" w:rsidRPr="00657611" w:rsidSect="00C52104">
          <w:footerReference w:type="even" r:id="rId14"/>
          <w:footerReference w:type="default" r:id="rId15"/>
          <w:footerReference w:type="first" r:id="rId16"/>
          <w:type w:val="continuous"/>
          <w:pgSz w:w="16838" w:h="11909" w:orient="landscape"/>
          <w:pgMar w:top="284" w:right="744" w:bottom="568" w:left="744" w:header="0" w:footer="3" w:gutter="0"/>
          <w:cols w:space="720"/>
          <w:noEndnote/>
          <w:titlePg/>
          <w:docGrid w:linePitch="360"/>
        </w:sectPr>
      </w:pPr>
    </w:p>
    <w:p w:rsidR="00992A07" w:rsidRPr="00657611" w:rsidRDefault="00992A07" w:rsidP="003059F9">
      <w:pPr>
        <w:pStyle w:val="a7"/>
        <w:keepNext/>
        <w:keepLines/>
        <w:numPr>
          <w:ilvl w:val="0"/>
          <w:numId w:val="34"/>
        </w:numPr>
        <w:tabs>
          <w:tab w:val="left" w:pos="1075"/>
        </w:tabs>
        <w:ind w:right="20" w:hanging="1110"/>
        <w:outlineLvl w:val="0"/>
        <w:rPr>
          <w:rFonts w:ascii="Arial" w:eastAsia="Times New Roman" w:hAnsi="Arial" w:cs="Arial"/>
          <w:b/>
          <w:bCs/>
        </w:rPr>
      </w:pPr>
      <w:bookmarkStart w:id="11" w:name="bookmark11"/>
      <w:r w:rsidRPr="00657611">
        <w:rPr>
          <w:rFonts w:ascii="Arial" w:eastAsia="Times New Roman" w:hAnsi="Arial" w:cs="Arial"/>
          <w:b/>
          <w:bCs/>
        </w:rPr>
        <w:t>ПРЕДЛОЖЕНИЯ ПО ПОВЫШЕНИЮ ДОСТУПНОСТИ СРЕДЫ ДЛЯ МАЛОМОБИЛЬНЫХ ГРУПП НАСЕЛЕНИЯ</w:t>
      </w:r>
      <w:bookmarkEnd w:id="11"/>
    </w:p>
    <w:p w:rsidR="00992A07" w:rsidRPr="00657611" w:rsidRDefault="00992A07" w:rsidP="003059F9">
      <w:pPr>
        <w:keepLines/>
        <w:ind w:right="20" w:firstLine="567"/>
        <w:jc w:val="both"/>
        <w:rPr>
          <w:rFonts w:ascii="Arial" w:eastAsia="Times New Roman" w:hAnsi="Arial" w:cs="Arial"/>
        </w:rPr>
      </w:pPr>
      <w:proofErr w:type="gramStart"/>
      <w:r w:rsidRPr="00657611">
        <w:rPr>
          <w:rFonts w:ascii="Arial" w:eastAsia="Times New Roman" w:hAnsi="Arial" w:cs="Arial"/>
        </w:rPr>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657611">
        <w:rPr>
          <w:rFonts w:ascii="Arial" w:eastAsia="Times New Roman" w:hAnsi="Arial" w:cs="Arial"/>
        </w:rPr>
        <w:t>безбарьерную</w:t>
      </w:r>
      <w:proofErr w:type="spellEnd"/>
      <w:r w:rsidRPr="00657611">
        <w:rPr>
          <w:rFonts w:ascii="Arial" w:eastAsia="Times New Roman" w:hAnsi="Arial" w:cs="Arial"/>
        </w:rPr>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992A07" w:rsidRPr="00657611" w:rsidRDefault="00992A07" w:rsidP="003059F9">
      <w:pPr>
        <w:keepLines/>
        <w:ind w:right="20" w:firstLine="567"/>
        <w:jc w:val="both"/>
        <w:rPr>
          <w:rFonts w:ascii="Arial" w:eastAsia="Times New Roman" w:hAnsi="Arial" w:cs="Arial"/>
        </w:rPr>
      </w:pPr>
      <w:r w:rsidRPr="00657611">
        <w:rPr>
          <w:rFonts w:ascii="Arial" w:eastAsia="Times New Roman" w:hAnsi="Arial" w:cs="Arial"/>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992A07" w:rsidRPr="00657611" w:rsidRDefault="00992A07" w:rsidP="003059F9">
      <w:pPr>
        <w:keepLines/>
        <w:ind w:right="20" w:firstLine="567"/>
        <w:jc w:val="both"/>
        <w:rPr>
          <w:rFonts w:ascii="Arial" w:eastAsia="Times New Roman" w:hAnsi="Arial" w:cs="Arial"/>
        </w:rPr>
      </w:pPr>
      <w:r w:rsidRPr="00657611">
        <w:rPr>
          <w:rFonts w:ascii="Arial" w:eastAsia="Times New Roman" w:hAnsi="Arial" w:cs="Arial"/>
        </w:rPr>
        <w:t>СП 59.13330.2012 «Свод правил. Доступность зданий и сооружений для маломобильных групп населения. Актуализированная редакция СНиП 35-01.2001»;</w:t>
      </w:r>
    </w:p>
    <w:p w:rsidR="00992A07" w:rsidRPr="00657611" w:rsidRDefault="00992A07" w:rsidP="003059F9">
      <w:pPr>
        <w:keepLines/>
        <w:ind w:right="20" w:firstLine="567"/>
        <w:jc w:val="both"/>
        <w:rPr>
          <w:rFonts w:ascii="Arial" w:eastAsia="Times New Roman" w:hAnsi="Arial" w:cs="Arial"/>
        </w:rPr>
      </w:pPr>
      <w:r w:rsidRPr="00657611">
        <w:rPr>
          <w:rFonts w:ascii="Arial" w:eastAsia="Times New Roman" w:hAnsi="Arial" w:cs="Arial"/>
        </w:rPr>
        <w:t>СП 35-101-2001 «Проектирование зданий и сооружений с учетом доступности для маломобильных групп населения. Общие положения»;</w:t>
      </w:r>
    </w:p>
    <w:p w:rsidR="00992A07" w:rsidRPr="00657611" w:rsidRDefault="00992A07" w:rsidP="003059F9">
      <w:pPr>
        <w:keepLines/>
        <w:ind w:right="20" w:firstLine="567"/>
        <w:jc w:val="both"/>
        <w:rPr>
          <w:rFonts w:ascii="Arial" w:eastAsia="Times New Roman" w:hAnsi="Arial" w:cs="Arial"/>
        </w:rPr>
      </w:pPr>
      <w:r w:rsidRPr="00657611">
        <w:rPr>
          <w:rFonts w:ascii="Arial" w:eastAsia="Times New Roman" w:hAnsi="Arial" w:cs="Arial"/>
        </w:rPr>
        <w:t>СП 35-102-2001 «Жилая среда с планировочными элементами, доступными инвалидам»;</w:t>
      </w:r>
    </w:p>
    <w:p w:rsidR="00992A07" w:rsidRPr="00657611" w:rsidRDefault="00992A07" w:rsidP="003059F9">
      <w:pPr>
        <w:keepLines/>
        <w:ind w:right="20" w:firstLine="567"/>
        <w:jc w:val="both"/>
        <w:rPr>
          <w:rFonts w:ascii="Arial" w:eastAsia="Times New Roman" w:hAnsi="Arial" w:cs="Arial"/>
        </w:rPr>
      </w:pPr>
      <w:r w:rsidRPr="00657611">
        <w:rPr>
          <w:rFonts w:ascii="Arial" w:eastAsia="Times New Roman" w:hAnsi="Arial" w:cs="Arial"/>
        </w:rPr>
        <w:t>СП 31-102-99 «Требования доступности общественных зданий и сооружений для инвалидов и других маломобильных посетителей»;</w:t>
      </w:r>
    </w:p>
    <w:p w:rsidR="00992A07" w:rsidRPr="00657611" w:rsidRDefault="00992A07" w:rsidP="003059F9">
      <w:pPr>
        <w:keepLines/>
        <w:ind w:right="20" w:firstLine="567"/>
        <w:jc w:val="both"/>
        <w:rPr>
          <w:rFonts w:ascii="Arial" w:eastAsia="Times New Roman" w:hAnsi="Arial" w:cs="Arial"/>
        </w:rPr>
      </w:pPr>
      <w:r w:rsidRPr="00657611">
        <w:rPr>
          <w:rFonts w:ascii="Arial" w:eastAsia="Times New Roman" w:hAnsi="Arial" w:cs="Arial"/>
        </w:rPr>
        <w:t>СП 35-103-2001 «Общественные здания и сооружения, доступные маломобильным посетителям»;</w:t>
      </w:r>
    </w:p>
    <w:p w:rsidR="00992A07" w:rsidRPr="00657611" w:rsidRDefault="00992A07" w:rsidP="003059F9">
      <w:pPr>
        <w:keepLines/>
        <w:ind w:right="20" w:firstLine="567"/>
        <w:jc w:val="both"/>
        <w:rPr>
          <w:rFonts w:ascii="Arial" w:eastAsia="Times New Roman" w:hAnsi="Arial" w:cs="Arial"/>
        </w:rPr>
      </w:pPr>
      <w:r w:rsidRPr="00657611">
        <w:rPr>
          <w:rFonts w:ascii="Arial" w:eastAsia="Times New Roman" w:hAnsi="Arial" w:cs="Arial"/>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992A07" w:rsidRPr="00657611" w:rsidRDefault="00992A07" w:rsidP="003059F9">
      <w:pPr>
        <w:keepLines/>
        <w:ind w:right="20" w:firstLine="567"/>
        <w:jc w:val="both"/>
        <w:rPr>
          <w:rFonts w:ascii="Arial" w:eastAsia="Times New Roman" w:hAnsi="Arial" w:cs="Arial"/>
        </w:rPr>
      </w:pPr>
      <w:r w:rsidRPr="00657611">
        <w:rPr>
          <w:rFonts w:ascii="Arial" w:eastAsia="Times New Roman" w:hAnsi="Arial" w:cs="Arial"/>
        </w:rPr>
        <w:t>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w:t>
      </w:r>
    </w:p>
    <w:p w:rsidR="00992A07" w:rsidRPr="00657611" w:rsidRDefault="00992A07" w:rsidP="003059F9">
      <w:pPr>
        <w:keepLines/>
        <w:numPr>
          <w:ilvl w:val="0"/>
          <w:numId w:val="14"/>
        </w:numPr>
        <w:ind w:right="20" w:firstLine="567"/>
        <w:jc w:val="both"/>
        <w:rPr>
          <w:rFonts w:ascii="Arial" w:eastAsia="Times New Roman" w:hAnsi="Arial" w:cs="Arial"/>
        </w:rPr>
      </w:pPr>
      <w:r w:rsidRPr="00657611">
        <w:rPr>
          <w:rFonts w:ascii="Arial" w:eastAsia="Times New Roman" w:hAnsi="Arial" w:cs="Arial"/>
        </w:rPr>
        <w:t xml:space="preserve"> Возможности беспрепятственно достигнуть места обслуживания и воспользоваться предоставленным обслуживанием;</w:t>
      </w:r>
    </w:p>
    <w:p w:rsidR="00992A07" w:rsidRPr="00657611" w:rsidRDefault="00992A07" w:rsidP="003059F9">
      <w:pPr>
        <w:keepLines/>
        <w:numPr>
          <w:ilvl w:val="0"/>
          <w:numId w:val="14"/>
        </w:numPr>
        <w:ind w:right="20" w:firstLine="567"/>
        <w:jc w:val="both"/>
        <w:rPr>
          <w:rFonts w:ascii="Arial" w:eastAsia="Times New Roman" w:hAnsi="Arial" w:cs="Arial"/>
        </w:rPr>
      </w:pPr>
      <w:r w:rsidRPr="00657611">
        <w:rPr>
          <w:rFonts w:ascii="Arial" w:eastAsia="Times New Roman" w:hAnsi="Arial" w:cs="Arial"/>
        </w:rPr>
        <w:t xml:space="preserve"> Беспрепятственного движения по коммуникационным путям, помещениям и пространствам;</w:t>
      </w:r>
    </w:p>
    <w:p w:rsidR="00992A07" w:rsidRPr="00657611" w:rsidRDefault="00992A07" w:rsidP="003059F9">
      <w:pPr>
        <w:keepLines/>
        <w:numPr>
          <w:ilvl w:val="0"/>
          <w:numId w:val="14"/>
        </w:numPr>
        <w:ind w:right="20" w:firstLine="567"/>
        <w:jc w:val="both"/>
        <w:rPr>
          <w:rFonts w:ascii="Arial" w:eastAsia="Times New Roman" w:hAnsi="Arial" w:cs="Arial"/>
        </w:rPr>
      </w:pPr>
      <w:r w:rsidRPr="00657611">
        <w:rPr>
          <w:rFonts w:ascii="Arial" w:eastAsia="Times New Roman" w:hAnsi="Arial" w:cs="Arial"/>
        </w:rPr>
        <w:t xml:space="preserve"> Возможности своевременно воспользоваться местами отдыха, ожидания и сопутствующего обслуживания;</w:t>
      </w:r>
    </w:p>
    <w:p w:rsidR="00FD6691" w:rsidRPr="00657611" w:rsidRDefault="00992A07" w:rsidP="003059F9">
      <w:pPr>
        <w:keepLines/>
        <w:numPr>
          <w:ilvl w:val="0"/>
          <w:numId w:val="14"/>
        </w:numPr>
        <w:ind w:right="20" w:firstLine="567"/>
        <w:jc w:val="both"/>
        <w:rPr>
          <w:rFonts w:ascii="Arial" w:eastAsia="Times New Roman" w:hAnsi="Arial" w:cs="Arial"/>
        </w:rPr>
      </w:pPr>
      <w:r w:rsidRPr="00657611">
        <w:rPr>
          <w:rFonts w:ascii="Arial" w:eastAsia="Times New Roman" w:hAnsi="Arial" w:cs="Arial"/>
        </w:rPr>
        <w:t xml:space="preserve"> Возможность избежать травм, ранений, увечий, изл</w:t>
      </w:r>
      <w:r w:rsidRPr="00657611">
        <w:rPr>
          <w:rFonts w:ascii="Arial" w:eastAsia="Times New Roman" w:hAnsi="Arial" w:cs="Arial"/>
          <w:u w:val="single"/>
        </w:rPr>
        <w:t>ишн</w:t>
      </w:r>
      <w:r w:rsidRPr="00657611">
        <w:rPr>
          <w:rFonts w:ascii="Arial" w:eastAsia="Times New Roman" w:hAnsi="Arial" w:cs="Arial"/>
        </w:rPr>
        <w:t xml:space="preserve">ей усталости </w:t>
      </w:r>
      <w:proofErr w:type="gramStart"/>
      <w:r w:rsidRPr="00657611">
        <w:rPr>
          <w:rFonts w:ascii="Arial" w:eastAsia="Times New Roman" w:hAnsi="Arial" w:cs="Arial"/>
        </w:rPr>
        <w:t>из</w:t>
      </w:r>
      <w:proofErr w:type="gramEnd"/>
      <w:r w:rsidRPr="00657611">
        <w:rPr>
          <w:rFonts w:ascii="Arial" w:eastAsia="Times New Roman" w:hAnsi="Arial" w:cs="Arial"/>
        </w:rPr>
        <w:t xml:space="preserve">- </w:t>
      </w:r>
      <w:proofErr w:type="gramStart"/>
      <w:r w:rsidRPr="00657611">
        <w:rPr>
          <w:rFonts w:ascii="Arial" w:eastAsia="Times New Roman" w:hAnsi="Arial" w:cs="Arial"/>
        </w:rPr>
        <w:t>за</w:t>
      </w:r>
      <w:proofErr w:type="gramEnd"/>
      <w:r w:rsidRPr="00657611">
        <w:rPr>
          <w:rFonts w:ascii="Arial" w:eastAsia="Times New Roman" w:hAnsi="Arial" w:cs="Arial"/>
        </w:rPr>
        <w:t xml:space="preserve"> сво</w:t>
      </w:r>
      <w:r w:rsidR="00FD6691" w:rsidRPr="00657611">
        <w:rPr>
          <w:rFonts w:ascii="Arial" w:eastAsia="Times New Roman" w:hAnsi="Arial" w:cs="Arial"/>
        </w:rPr>
        <w:t>йств архитектурной среды зданий Возможность своевременного опознавания и реагирования на места и зоны риска;</w:t>
      </w:r>
    </w:p>
    <w:p w:rsidR="00FD6691" w:rsidRPr="00657611" w:rsidRDefault="00FD6691" w:rsidP="003059F9">
      <w:pPr>
        <w:keepLines/>
        <w:numPr>
          <w:ilvl w:val="0"/>
          <w:numId w:val="14"/>
        </w:numPr>
        <w:ind w:right="20" w:firstLine="567"/>
        <w:jc w:val="both"/>
        <w:rPr>
          <w:rFonts w:ascii="Arial" w:eastAsia="Times New Roman" w:hAnsi="Arial" w:cs="Arial"/>
        </w:rPr>
      </w:pPr>
      <w:r w:rsidRPr="00657611">
        <w:rPr>
          <w:rFonts w:ascii="Arial" w:eastAsia="Times New Roman" w:hAnsi="Arial" w:cs="Arial"/>
        </w:rPr>
        <w:t xml:space="preserve"> Предупреждение потребителей о зонах, представляющих потенциальную опасность;</w:t>
      </w:r>
    </w:p>
    <w:p w:rsidR="00FD6691" w:rsidRPr="00657611" w:rsidRDefault="00FD6691" w:rsidP="003059F9">
      <w:pPr>
        <w:keepLines/>
        <w:numPr>
          <w:ilvl w:val="0"/>
          <w:numId w:val="14"/>
        </w:numPr>
        <w:ind w:right="20" w:firstLine="567"/>
        <w:jc w:val="both"/>
        <w:rPr>
          <w:rFonts w:ascii="Arial" w:eastAsia="Times New Roman" w:hAnsi="Arial" w:cs="Arial"/>
        </w:rPr>
      </w:pPr>
      <w:r w:rsidRPr="00657611">
        <w:rPr>
          <w:rFonts w:ascii="Arial" w:eastAsia="Times New Roman" w:hAnsi="Arial" w:cs="Arial"/>
        </w:rPr>
        <w:t xml:space="preserve"> Своевременное распознавание ориентиров в архитектурной среде общественных зданий;</w:t>
      </w:r>
    </w:p>
    <w:p w:rsidR="00FD6691" w:rsidRPr="00657611" w:rsidRDefault="00FD6691" w:rsidP="003059F9">
      <w:pPr>
        <w:keepLines/>
        <w:numPr>
          <w:ilvl w:val="0"/>
          <w:numId w:val="14"/>
        </w:numPr>
        <w:ind w:right="20" w:firstLine="567"/>
        <w:jc w:val="both"/>
        <w:rPr>
          <w:rFonts w:ascii="Arial" w:eastAsia="Times New Roman" w:hAnsi="Arial" w:cs="Arial"/>
        </w:rPr>
      </w:pPr>
      <w:r w:rsidRPr="00657611">
        <w:rPr>
          <w:rFonts w:ascii="Arial" w:eastAsia="Times New Roman" w:hAnsi="Arial" w:cs="Arial"/>
        </w:rPr>
        <w:t xml:space="preserve"> Точную идентификацию своего места нахождения и мест, являющихся целью посещения;</w:t>
      </w:r>
    </w:p>
    <w:p w:rsidR="00FD6691" w:rsidRPr="00657611" w:rsidRDefault="00FD6691" w:rsidP="003059F9">
      <w:pPr>
        <w:keepLines/>
        <w:numPr>
          <w:ilvl w:val="0"/>
          <w:numId w:val="14"/>
        </w:numPr>
        <w:ind w:right="20" w:firstLine="567"/>
        <w:jc w:val="both"/>
        <w:rPr>
          <w:rFonts w:ascii="Arial" w:eastAsia="Times New Roman" w:hAnsi="Arial" w:cs="Arial"/>
        </w:rPr>
      </w:pPr>
      <w:r w:rsidRPr="00657611">
        <w:rPr>
          <w:rFonts w:ascii="Arial" w:eastAsia="Times New Roman" w:hAnsi="Arial" w:cs="Arial"/>
        </w:rPr>
        <w:t xml:space="preserve"> Использование средств информирования, соответствующих особенностям различных групп потребителей;</w:t>
      </w:r>
    </w:p>
    <w:p w:rsidR="00FD6691" w:rsidRPr="00657611" w:rsidRDefault="00FD6691" w:rsidP="003059F9">
      <w:pPr>
        <w:keepLines/>
        <w:numPr>
          <w:ilvl w:val="0"/>
          <w:numId w:val="14"/>
        </w:numPr>
        <w:ind w:right="20" w:firstLine="567"/>
        <w:jc w:val="both"/>
        <w:rPr>
          <w:rFonts w:ascii="Arial" w:eastAsia="Times New Roman" w:hAnsi="Arial" w:cs="Arial"/>
        </w:rPr>
      </w:pPr>
      <w:r w:rsidRPr="00657611">
        <w:rPr>
          <w:rFonts w:ascii="Arial" w:eastAsia="Times New Roman" w:hAnsi="Arial" w:cs="Arial"/>
        </w:rPr>
        <w:t xml:space="preserve"> Возможность эффективной ориентации посетителя, как в светлое, так и в темное время суток;</w:t>
      </w:r>
    </w:p>
    <w:p w:rsidR="00FD6691" w:rsidRPr="00657611" w:rsidRDefault="00FD6691" w:rsidP="003059F9">
      <w:pPr>
        <w:keepLines/>
        <w:numPr>
          <w:ilvl w:val="0"/>
          <w:numId w:val="14"/>
        </w:numPr>
        <w:ind w:right="20" w:firstLine="567"/>
        <w:rPr>
          <w:rFonts w:ascii="Arial" w:eastAsia="Times New Roman" w:hAnsi="Arial" w:cs="Arial"/>
        </w:rPr>
      </w:pPr>
      <w:r w:rsidRPr="00657611">
        <w:rPr>
          <w:rFonts w:ascii="Arial" w:eastAsia="Times New Roman" w:hAnsi="Arial" w:cs="Arial"/>
        </w:rPr>
        <w:t xml:space="preserve"> Сокращение времени и усилий на получение необходимой информации;</w:t>
      </w:r>
    </w:p>
    <w:p w:rsidR="00992A07" w:rsidRPr="00657611" w:rsidRDefault="00FD6691" w:rsidP="003059F9">
      <w:pPr>
        <w:keepLines/>
        <w:numPr>
          <w:ilvl w:val="0"/>
          <w:numId w:val="14"/>
        </w:numPr>
        <w:ind w:right="20" w:firstLine="567"/>
        <w:rPr>
          <w:rFonts w:ascii="Arial" w:eastAsia="Times New Roman" w:hAnsi="Arial" w:cs="Arial"/>
        </w:rPr>
      </w:pPr>
      <w:r w:rsidRPr="00657611">
        <w:rPr>
          <w:rFonts w:ascii="Arial" w:eastAsia="Times New Roman" w:hAnsi="Arial" w:cs="Arial"/>
        </w:rPr>
        <w:t xml:space="preserve"> Возможность иметь непрерывную информационную поддержку на всем пути следования по здания.</w:t>
      </w:r>
    </w:p>
    <w:p w:rsidR="00FD6691" w:rsidRPr="00657611" w:rsidRDefault="00FD6691" w:rsidP="00FD6691">
      <w:pPr>
        <w:keepLines/>
        <w:ind w:right="20"/>
        <w:rPr>
          <w:rFonts w:ascii="Arial" w:eastAsia="Times New Roman" w:hAnsi="Arial" w:cs="Arial"/>
        </w:rPr>
        <w:sectPr w:rsidR="00FD6691" w:rsidRPr="00657611">
          <w:type w:val="continuous"/>
          <w:pgSz w:w="11909" w:h="16838"/>
          <w:pgMar w:top="1094" w:right="835" w:bottom="1564" w:left="859" w:header="0" w:footer="3" w:gutter="0"/>
          <w:cols w:space="720"/>
          <w:noEndnote/>
          <w:docGrid w:linePitch="360"/>
        </w:sectPr>
      </w:pPr>
    </w:p>
    <w:p w:rsidR="00992A07" w:rsidRPr="00657611" w:rsidRDefault="00992A07" w:rsidP="003059F9">
      <w:pPr>
        <w:keepLines/>
        <w:numPr>
          <w:ilvl w:val="0"/>
          <w:numId w:val="34"/>
        </w:numPr>
        <w:tabs>
          <w:tab w:val="left" w:pos="1322"/>
        </w:tabs>
        <w:ind w:right="420"/>
        <w:outlineLvl w:val="0"/>
        <w:rPr>
          <w:rFonts w:ascii="Arial" w:eastAsia="Times New Roman" w:hAnsi="Arial" w:cs="Arial"/>
          <w:b/>
          <w:bCs/>
        </w:rPr>
      </w:pPr>
      <w:bookmarkStart w:id="12" w:name="bookmark12"/>
      <w:r w:rsidRPr="00657611">
        <w:rPr>
          <w:rFonts w:ascii="Arial" w:eastAsia="Times New Roman" w:hAnsi="Arial" w:cs="Arial"/>
          <w:b/>
          <w:bCs/>
        </w:rPr>
        <w:t>СТОИМОСТЬ РЕАЛИЗАЦИИ МЕРОПРИЯТИЙ И ИСТОЧНИКИ ФИНАНСИРОВАНИЯ ПО РАЗВИТИЮ СЕТИ ОБЪЕКТОВ СОЦИАЛЬНОЙ ИНФРАСТРУКТУРЫ</w:t>
      </w:r>
      <w:bookmarkEnd w:id="12"/>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расчет по сборнику Государственные сметные нормативы. НЦС 81-02-2014. Укрупненные нормативы цены строительства. НЦС-2014;</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992A07" w:rsidRPr="00657611" w:rsidRDefault="00992A07" w:rsidP="00992A07">
      <w:pPr>
        <w:numPr>
          <w:ilvl w:val="0"/>
          <w:numId w:val="13"/>
        </w:numPr>
        <w:ind w:right="20"/>
        <w:jc w:val="both"/>
        <w:rPr>
          <w:rFonts w:ascii="Arial" w:eastAsia="Times New Roman" w:hAnsi="Arial" w:cs="Arial"/>
        </w:rPr>
      </w:pPr>
      <w:r w:rsidRPr="00657611">
        <w:rPr>
          <w:rFonts w:ascii="Arial" w:eastAsia="Times New Roman" w:hAnsi="Arial" w:cs="Arial"/>
        </w:rPr>
        <w:t xml:space="preserve"> определение в соответствии с данными программ социально-экономического развития регионального и/или местного уровней;</w:t>
      </w:r>
    </w:p>
    <w:p w:rsidR="00992A07" w:rsidRPr="00657611" w:rsidRDefault="00992A07" w:rsidP="00992A07">
      <w:pPr>
        <w:numPr>
          <w:ilvl w:val="0"/>
          <w:numId w:val="13"/>
        </w:numPr>
        <w:jc w:val="both"/>
        <w:rPr>
          <w:rFonts w:ascii="Arial" w:eastAsia="Times New Roman" w:hAnsi="Arial" w:cs="Arial"/>
        </w:rPr>
      </w:pPr>
      <w:r w:rsidRPr="00657611">
        <w:rPr>
          <w:rFonts w:ascii="Arial" w:eastAsia="Times New Roman" w:hAnsi="Arial" w:cs="Arial"/>
        </w:rPr>
        <w:t xml:space="preserve"> определение на основе объектов-аналогов из сети Интернет.</w:t>
      </w:r>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Определение стоимости реализации мероприятий на основе объектов</w:t>
      </w:r>
      <w:r w:rsidR="00FD6691" w:rsidRPr="00657611">
        <w:rPr>
          <w:rFonts w:ascii="Arial" w:eastAsia="Times New Roman" w:hAnsi="Arial" w:cs="Arial"/>
        </w:rPr>
        <w:t xml:space="preserve"> </w:t>
      </w:r>
      <w:r w:rsidRPr="00657611">
        <w:rPr>
          <w:rFonts w:ascii="Arial" w:eastAsia="Times New Roman" w:hAnsi="Arial" w:cs="Arial"/>
        </w:rPr>
        <w:t>-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МО</w:t>
      </w:r>
      <w:r w:rsidR="00FD6691" w:rsidRPr="00657611">
        <w:rPr>
          <w:rFonts w:ascii="Arial" w:eastAsia="Times New Roman" w:hAnsi="Arial" w:cs="Arial"/>
        </w:rPr>
        <w:t xml:space="preserve"> «Майск»</w:t>
      </w:r>
      <w:r w:rsidRPr="00657611">
        <w:rPr>
          <w:rFonts w:ascii="Arial" w:eastAsia="Times New Roman" w:hAnsi="Arial" w:cs="Arial"/>
        </w:rPr>
        <w:t>.</w:t>
      </w:r>
    </w:p>
    <w:p w:rsidR="00992A07" w:rsidRPr="00657611" w:rsidRDefault="00992A07" w:rsidP="00992A07">
      <w:pPr>
        <w:ind w:left="20" w:firstLine="720"/>
        <w:jc w:val="both"/>
        <w:rPr>
          <w:rFonts w:ascii="Arial" w:eastAsia="Times New Roman" w:hAnsi="Arial" w:cs="Arial"/>
        </w:rPr>
      </w:pPr>
      <w:r w:rsidRPr="00657611">
        <w:rPr>
          <w:rFonts w:ascii="Arial" w:eastAsia="Times New Roman" w:hAnsi="Arial" w:cs="Arial"/>
        </w:rPr>
        <w:t xml:space="preserve">Кроме того, были использованы ориентировочные цены, указанные </w:t>
      </w:r>
      <w:proofErr w:type="gramStart"/>
      <w:r w:rsidRPr="00657611">
        <w:rPr>
          <w:rFonts w:ascii="Arial" w:eastAsia="Times New Roman" w:hAnsi="Arial" w:cs="Arial"/>
        </w:rPr>
        <w:t>в</w:t>
      </w:r>
      <w:proofErr w:type="gramEnd"/>
      <w:r w:rsidRPr="00657611">
        <w:rPr>
          <w:rFonts w:ascii="Arial" w:eastAsia="Times New Roman" w:hAnsi="Arial" w:cs="Arial"/>
        </w:rPr>
        <w:t>:</w:t>
      </w:r>
    </w:p>
    <w:p w:rsidR="00992A07" w:rsidRPr="00657611" w:rsidRDefault="00992A07" w:rsidP="003059F9">
      <w:pPr>
        <w:pStyle w:val="a7"/>
        <w:numPr>
          <w:ilvl w:val="0"/>
          <w:numId w:val="35"/>
        </w:numPr>
        <w:ind w:right="20"/>
        <w:jc w:val="both"/>
        <w:rPr>
          <w:rFonts w:ascii="Arial" w:eastAsia="Times New Roman" w:hAnsi="Arial" w:cs="Arial"/>
        </w:rPr>
      </w:pPr>
      <w:r w:rsidRPr="00657611">
        <w:rPr>
          <w:rFonts w:ascii="Arial" w:eastAsia="Times New Roman" w:hAnsi="Arial" w:cs="Arial"/>
        </w:rPr>
        <w:t>Письме Федерального агентства по строительству и жилищно</w:t>
      </w:r>
      <w:r w:rsidRPr="00657611">
        <w:rPr>
          <w:rFonts w:ascii="Arial" w:eastAsia="Times New Roman" w:hAnsi="Arial" w:cs="Arial"/>
        </w:rPr>
        <w:softHyphen/>
      </w:r>
      <w:r w:rsidR="003059F9" w:rsidRPr="00657611">
        <w:rPr>
          <w:rFonts w:ascii="Arial" w:eastAsia="Times New Roman" w:hAnsi="Arial" w:cs="Arial"/>
        </w:rPr>
        <w:t>-</w:t>
      </w:r>
      <w:r w:rsidRPr="00657611">
        <w:rPr>
          <w:rFonts w:ascii="Arial" w:eastAsia="Times New Roman" w:hAnsi="Arial" w:cs="Arial"/>
        </w:rPr>
        <w:t>коммунальному хозяйству от 16.04.2013 №3145-БМ/12/</w:t>
      </w:r>
      <w:proofErr w:type="gramStart"/>
      <w:r w:rsidRPr="00657611">
        <w:rPr>
          <w:rFonts w:ascii="Arial" w:eastAsia="Times New Roman" w:hAnsi="Arial" w:cs="Arial"/>
        </w:rPr>
        <w:t>П</w:t>
      </w:r>
      <w:proofErr w:type="gramEnd"/>
      <w:r w:rsidRPr="00657611">
        <w:rPr>
          <w:rFonts w:ascii="Arial" w:eastAsia="Times New Roman" w:hAnsi="Arial" w:cs="Arial"/>
        </w:rPr>
        <w:t>, с учетом среднего коэффициента инфляции 7%.</w:t>
      </w:r>
    </w:p>
    <w:p w:rsidR="00992A07" w:rsidRPr="00657611" w:rsidRDefault="00992A07" w:rsidP="003059F9">
      <w:pPr>
        <w:pStyle w:val="a7"/>
        <w:numPr>
          <w:ilvl w:val="0"/>
          <w:numId w:val="35"/>
        </w:numPr>
        <w:ind w:right="20"/>
        <w:jc w:val="both"/>
        <w:rPr>
          <w:rFonts w:ascii="Arial" w:eastAsia="Times New Roman" w:hAnsi="Arial" w:cs="Arial"/>
        </w:rPr>
      </w:pPr>
      <w:r w:rsidRPr="00657611">
        <w:rPr>
          <w:rFonts w:ascii="Arial" w:eastAsia="Times New Roman" w:hAnsi="Arial" w:cs="Arial"/>
        </w:rPr>
        <w:t xml:space="preserve"> Приложениях 3,4 к приказу Министерства строительства и жилищн</w:t>
      </w:r>
      <w:proofErr w:type="gramStart"/>
      <w:r w:rsidRPr="00657611">
        <w:rPr>
          <w:rFonts w:ascii="Arial" w:eastAsia="Times New Roman" w:hAnsi="Arial" w:cs="Arial"/>
        </w:rPr>
        <w:t>о-</w:t>
      </w:r>
      <w:proofErr w:type="gramEnd"/>
      <w:r w:rsidRPr="00657611">
        <w:rPr>
          <w:rFonts w:ascii="Arial" w:eastAsia="Times New Roman" w:hAnsi="Arial" w:cs="Arial"/>
        </w:rPr>
        <w:t xml:space="preserve"> коммунального хозяйства РФ от 28 августа 2014г. №506/пр.</w:t>
      </w:r>
    </w:p>
    <w:p w:rsidR="00992A07" w:rsidRPr="00657611" w:rsidRDefault="00992A07" w:rsidP="00992A07">
      <w:pPr>
        <w:numPr>
          <w:ilvl w:val="0"/>
          <w:numId w:val="15"/>
        </w:numPr>
        <w:tabs>
          <w:tab w:val="right" w:pos="10191"/>
        </w:tabs>
        <w:ind w:right="20"/>
        <w:jc w:val="both"/>
        <w:rPr>
          <w:rFonts w:ascii="Arial" w:eastAsia="Times New Roman" w:hAnsi="Arial" w:cs="Arial"/>
        </w:rPr>
        <w:sectPr w:rsidR="00992A07" w:rsidRPr="00657611" w:rsidSect="00992A07">
          <w:footerReference w:type="even" r:id="rId17"/>
          <w:footerReference w:type="default" r:id="rId18"/>
          <w:footerReference w:type="first" r:id="rId19"/>
          <w:type w:val="continuous"/>
          <w:pgSz w:w="11909" w:h="16838"/>
          <w:pgMar w:top="679" w:right="849" w:bottom="709" w:left="849" w:header="0" w:footer="3" w:gutter="0"/>
          <w:cols w:space="720"/>
          <w:noEndnote/>
          <w:docGrid w:linePitch="360"/>
        </w:sectPr>
      </w:pPr>
    </w:p>
    <w:tbl>
      <w:tblPr>
        <w:tblW w:w="13500" w:type="dxa"/>
        <w:tblInd w:w="817" w:type="dxa"/>
        <w:tblLook w:val="04A0"/>
      </w:tblPr>
      <w:tblGrid>
        <w:gridCol w:w="5808"/>
        <w:gridCol w:w="753"/>
        <w:gridCol w:w="753"/>
        <w:gridCol w:w="877"/>
        <w:gridCol w:w="877"/>
        <w:gridCol w:w="1009"/>
        <w:gridCol w:w="1009"/>
        <w:gridCol w:w="1009"/>
        <w:gridCol w:w="1405"/>
      </w:tblGrid>
      <w:tr w:rsidR="00461772" w:rsidRPr="00AA42E8" w:rsidTr="00461772">
        <w:trPr>
          <w:trHeight w:val="915"/>
        </w:trPr>
        <w:tc>
          <w:tcPr>
            <w:tcW w:w="13500" w:type="dxa"/>
            <w:gridSpan w:val="9"/>
            <w:tcBorders>
              <w:top w:val="nil"/>
              <w:left w:val="nil"/>
              <w:bottom w:val="single" w:sz="4" w:space="0" w:color="auto"/>
              <w:right w:val="nil"/>
            </w:tcBorders>
            <w:shd w:val="clear" w:color="auto" w:fill="auto"/>
            <w:vAlign w:val="center"/>
            <w:hideMark/>
          </w:tcPr>
          <w:p w:rsidR="00461772" w:rsidRPr="00AA42E8" w:rsidRDefault="00461772" w:rsidP="00461772">
            <w:pPr>
              <w:widowControl/>
              <w:jc w:val="center"/>
              <w:rPr>
                <w:rFonts w:ascii="Arial" w:eastAsia="Times New Roman" w:hAnsi="Arial" w:cs="Arial"/>
                <w:lang w:bidi="ar-SA"/>
              </w:rPr>
            </w:pPr>
            <w:r w:rsidRPr="00AA42E8">
              <w:rPr>
                <w:rFonts w:ascii="Arial" w:eastAsia="Times New Roman" w:hAnsi="Arial" w:cs="Arial"/>
                <w:lang w:bidi="ar-SA"/>
              </w:rPr>
              <w:t xml:space="preserve">Таблица 4.1 - Затраты на реализацию мероприятий по проектированию, строительству, реконструкции объектов социальной инфраструктуры, тыс. руб. </w:t>
            </w:r>
          </w:p>
        </w:tc>
      </w:tr>
      <w:tr w:rsidR="00461772" w:rsidRPr="00AA42E8" w:rsidTr="00395F7F">
        <w:trPr>
          <w:trHeight w:val="465"/>
        </w:trPr>
        <w:tc>
          <w:tcPr>
            <w:tcW w:w="6588"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Наименование мероприятия, индикатор реализации</w:t>
            </w:r>
          </w:p>
        </w:tc>
        <w:tc>
          <w:tcPr>
            <w:tcW w:w="5690" w:type="dxa"/>
            <w:gridSpan w:val="7"/>
            <w:tcBorders>
              <w:top w:val="single" w:sz="4" w:space="0" w:color="auto"/>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xml:space="preserve">2016-2022 </w:t>
            </w:r>
            <w:proofErr w:type="spellStart"/>
            <w:proofErr w:type="gramStart"/>
            <w:r w:rsidRPr="00AA42E8">
              <w:rPr>
                <w:rFonts w:eastAsia="Times New Roman"/>
                <w:sz w:val="22"/>
                <w:szCs w:val="22"/>
                <w:lang w:bidi="ar-SA"/>
              </w:rPr>
              <w:t>гг</w:t>
            </w:r>
            <w:proofErr w:type="spellEnd"/>
            <w:proofErr w:type="gramEnd"/>
          </w:p>
        </w:tc>
        <w:tc>
          <w:tcPr>
            <w:tcW w:w="1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Расч</w:t>
            </w:r>
            <w:r w:rsidR="00395F7F" w:rsidRPr="00AA42E8">
              <w:rPr>
                <w:rFonts w:eastAsia="Times New Roman"/>
                <w:sz w:val="22"/>
                <w:szCs w:val="22"/>
                <w:lang w:bidi="ar-SA"/>
              </w:rPr>
              <w:t>е</w:t>
            </w:r>
            <w:r w:rsidRPr="00AA42E8">
              <w:rPr>
                <w:rFonts w:eastAsia="Times New Roman"/>
                <w:sz w:val="22"/>
                <w:szCs w:val="22"/>
                <w:lang w:bidi="ar-SA"/>
              </w:rPr>
              <w:t xml:space="preserve">тный срок, </w:t>
            </w:r>
            <w:r w:rsidR="00395F7F" w:rsidRPr="00AA42E8">
              <w:rPr>
                <w:rFonts w:eastAsia="Times New Roman"/>
                <w:sz w:val="22"/>
                <w:szCs w:val="22"/>
                <w:lang w:bidi="ar-SA"/>
              </w:rPr>
              <w:t xml:space="preserve">до </w:t>
            </w:r>
            <w:r w:rsidRPr="00AA42E8">
              <w:rPr>
                <w:rFonts w:eastAsia="Times New Roman"/>
                <w:sz w:val="22"/>
                <w:szCs w:val="22"/>
                <w:lang w:bidi="ar-SA"/>
              </w:rPr>
              <w:t>2032г</w:t>
            </w:r>
          </w:p>
        </w:tc>
      </w:tr>
      <w:tr w:rsidR="00461772" w:rsidRPr="00AA42E8" w:rsidTr="00395F7F">
        <w:trPr>
          <w:trHeight w:val="300"/>
        </w:trPr>
        <w:tc>
          <w:tcPr>
            <w:tcW w:w="6588" w:type="dxa"/>
            <w:vMerge/>
            <w:tcBorders>
              <w:top w:val="nil"/>
              <w:left w:val="single" w:sz="4" w:space="0" w:color="auto"/>
              <w:bottom w:val="single" w:sz="4" w:space="0" w:color="auto"/>
              <w:right w:val="single" w:sz="4" w:space="0" w:color="auto"/>
            </w:tcBorders>
            <w:vAlign w:val="center"/>
            <w:hideMark/>
          </w:tcPr>
          <w:p w:rsidR="00461772" w:rsidRPr="00AA42E8" w:rsidRDefault="00461772" w:rsidP="00461772">
            <w:pPr>
              <w:widowControl/>
              <w:rPr>
                <w:rFonts w:eastAsia="Times New Roman"/>
                <w:lang w:bidi="ar-SA"/>
              </w:rPr>
            </w:pP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2016 г.</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2017 г.</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2018 г.</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2019 г.</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2020 г.</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2021 г.</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2022 г.</w:t>
            </w:r>
          </w:p>
        </w:tc>
        <w:tc>
          <w:tcPr>
            <w:tcW w:w="1222" w:type="dxa"/>
            <w:vMerge/>
            <w:tcBorders>
              <w:top w:val="nil"/>
              <w:left w:val="single" w:sz="4" w:space="0" w:color="auto"/>
              <w:bottom w:val="single" w:sz="4" w:space="0" w:color="auto"/>
              <w:right w:val="single" w:sz="4" w:space="0" w:color="auto"/>
            </w:tcBorders>
            <w:vAlign w:val="center"/>
            <w:hideMark/>
          </w:tcPr>
          <w:p w:rsidR="00461772" w:rsidRPr="00AA42E8" w:rsidRDefault="00461772" w:rsidP="00461772">
            <w:pPr>
              <w:widowControl/>
              <w:rPr>
                <w:rFonts w:eastAsia="Times New Roman"/>
                <w:lang w:bidi="ar-SA"/>
              </w:rPr>
            </w:pPr>
          </w:p>
        </w:tc>
      </w:tr>
      <w:tr w:rsidR="00461772" w:rsidRPr="00AA42E8" w:rsidTr="00461772">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Образование</w:t>
            </w:r>
          </w:p>
        </w:tc>
      </w:tr>
      <w:tr w:rsidR="00461772" w:rsidRPr="00AA42E8" w:rsidTr="00395F7F">
        <w:trPr>
          <w:trHeight w:val="87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Реконструкция здания МБОУ «Майский детский сад», включающая пристрой к зданию с целью увеличения количества мест посещения до 72человек. с. Майск ул. Трактовая</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1500</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1500</w:t>
            </w:r>
          </w:p>
        </w:tc>
      </w:tr>
      <w:tr w:rsidR="00461772" w:rsidRPr="00AA42E8" w:rsidTr="00395F7F">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 xml:space="preserve">Строительство детского садика, вместимостью 110 человек </w:t>
            </w:r>
            <w:proofErr w:type="spellStart"/>
            <w:r w:rsidRPr="00AA42E8">
              <w:rPr>
                <w:rFonts w:eastAsia="Times New Roman"/>
                <w:sz w:val="22"/>
                <w:szCs w:val="22"/>
                <w:lang w:bidi="ar-SA"/>
              </w:rPr>
              <w:t>с</w:t>
            </w:r>
            <w:proofErr w:type="gramStart"/>
            <w:r w:rsidRPr="00AA42E8">
              <w:rPr>
                <w:rFonts w:eastAsia="Times New Roman"/>
                <w:sz w:val="22"/>
                <w:szCs w:val="22"/>
                <w:lang w:bidi="ar-SA"/>
              </w:rPr>
              <w:t>.М</w:t>
            </w:r>
            <w:proofErr w:type="gramEnd"/>
            <w:r w:rsidRPr="00AA42E8">
              <w:rPr>
                <w:rFonts w:eastAsia="Times New Roman"/>
                <w:sz w:val="22"/>
                <w:szCs w:val="22"/>
                <w:lang w:bidi="ar-SA"/>
              </w:rPr>
              <w:t>айск</w:t>
            </w:r>
            <w:proofErr w:type="spellEnd"/>
            <w:r w:rsidRPr="00AA42E8">
              <w:rPr>
                <w:rFonts w:eastAsia="Times New Roman"/>
                <w:sz w:val="22"/>
                <w:szCs w:val="22"/>
                <w:lang w:bidi="ar-SA"/>
              </w:rPr>
              <w:t>, м-р над «</w:t>
            </w:r>
            <w:proofErr w:type="spellStart"/>
            <w:r w:rsidRPr="00AA42E8">
              <w:rPr>
                <w:rFonts w:eastAsia="Times New Roman"/>
                <w:sz w:val="22"/>
                <w:szCs w:val="22"/>
                <w:lang w:bidi="ar-SA"/>
              </w:rPr>
              <w:t>Сельхозхимией</w:t>
            </w:r>
            <w:proofErr w:type="spellEnd"/>
            <w:r w:rsidRPr="00AA42E8">
              <w:rPr>
                <w:rFonts w:eastAsia="Times New Roman"/>
                <w:sz w:val="22"/>
                <w:szCs w:val="22"/>
                <w:lang w:bidi="ar-SA"/>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166418</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166418</w:t>
            </w:r>
          </w:p>
        </w:tc>
      </w:tr>
      <w:tr w:rsidR="00461772" w:rsidRPr="00AA42E8" w:rsidTr="00395F7F">
        <w:trPr>
          <w:trHeight w:val="6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 xml:space="preserve">Реконструкция здания начальной школы МБОУ "Майская СОШ"  с целью увеличения пропускной способности до 100 мест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11610</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11610</w:t>
            </w:r>
          </w:p>
        </w:tc>
      </w:tr>
      <w:tr w:rsidR="00461772" w:rsidRPr="00AA42E8" w:rsidTr="00395F7F">
        <w:trPr>
          <w:trHeight w:val="6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 xml:space="preserve">Строительство дополнительного здания общеобразовательной школы на 250 мест, с </w:t>
            </w:r>
            <w:proofErr w:type="spellStart"/>
            <w:r w:rsidRPr="00AA42E8">
              <w:rPr>
                <w:rFonts w:eastAsia="Times New Roman"/>
                <w:sz w:val="22"/>
                <w:szCs w:val="22"/>
                <w:lang w:bidi="ar-SA"/>
              </w:rPr>
              <w:t>Майск</w:t>
            </w:r>
            <w:proofErr w:type="spellEnd"/>
            <w:r w:rsidRPr="00AA42E8">
              <w:rPr>
                <w:rFonts w:eastAsia="Times New Roman"/>
                <w:sz w:val="22"/>
                <w:szCs w:val="22"/>
                <w:lang w:bidi="ar-SA"/>
              </w:rPr>
              <w:t xml:space="preserve"> м-р "Над </w:t>
            </w:r>
            <w:proofErr w:type="spellStart"/>
            <w:r w:rsidRPr="00AA42E8">
              <w:rPr>
                <w:rFonts w:eastAsia="Times New Roman"/>
                <w:sz w:val="22"/>
                <w:szCs w:val="22"/>
                <w:lang w:bidi="ar-SA"/>
              </w:rPr>
              <w:t>Сельхозхимией</w:t>
            </w:r>
            <w:proofErr w:type="spellEnd"/>
            <w:r w:rsidRPr="00AA42E8">
              <w:rPr>
                <w:rFonts w:eastAsia="Times New Roman"/>
                <w:sz w:val="22"/>
                <w:szCs w:val="22"/>
                <w:lang w:bidi="ar-SA"/>
              </w:rPr>
              <w:t>"</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384 234</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384234</w:t>
            </w:r>
          </w:p>
        </w:tc>
      </w:tr>
      <w:tr w:rsidR="00461772" w:rsidRPr="00AA42E8" w:rsidTr="00395F7F">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b/>
                <w:bCs/>
                <w:lang w:bidi="ar-SA"/>
              </w:rPr>
            </w:pPr>
            <w:r w:rsidRPr="00AA42E8">
              <w:rPr>
                <w:rFonts w:eastAsia="Times New Roman"/>
                <w:b/>
                <w:bCs/>
                <w:sz w:val="22"/>
                <w:szCs w:val="22"/>
                <w:lang w:bidi="ar-SA"/>
              </w:rPr>
              <w:t>итого по образованию</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13110</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166418</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384234</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563762</w:t>
            </w:r>
          </w:p>
        </w:tc>
      </w:tr>
      <w:tr w:rsidR="00461772" w:rsidRPr="00AA42E8" w:rsidTr="00461772">
        <w:trPr>
          <w:trHeight w:val="315"/>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Здравоохранение</w:t>
            </w:r>
          </w:p>
        </w:tc>
      </w:tr>
      <w:tr w:rsidR="00461772" w:rsidRPr="00AA42E8" w:rsidTr="00395F7F">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 xml:space="preserve">Строительство ФАП  </w:t>
            </w:r>
            <w:proofErr w:type="spellStart"/>
            <w:r w:rsidRPr="00AA42E8">
              <w:rPr>
                <w:rFonts w:eastAsia="Times New Roman"/>
                <w:sz w:val="22"/>
                <w:szCs w:val="22"/>
                <w:lang w:bidi="ar-SA"/>
              </w:rPr>
              <w:t>с</w:t>
            </w:r>
            <w:proofErr w:type="gramStart"/>
            <w:r w:rsidRPr="00AA42E8">
              <w:rPr>
                <w:rFonts w:eastAsia="Times New Roman"/>
                <w:sz w:val="22"/>
                <w:szCs w:val="22"/>
                <w:lang w:bidi="ar-SA"/>
              </w:rPr>
              <w:t>.М</w:t>
            </w:r>
            <w:proofErr w:type="gramEnd"/>
            <w:r w:rsidRPr="00AA42E8">
              <w:rPr>
                <w:rFonts w:eastAsia="Times New Roman"/>
                <w:sz w:val="22"/>
                <w:szCs w:val="22"/>
                <w:lang w:bidi="ar-SA"/>
              </w:rPr>
              <w:t>айск</w:t>
            </w:r>
            <w:proofErr w:type="spellEnd"/>
            <w:r w:rsidRPr="00AA42E8">
              <w:rPr>
                <w:rFonts w:eastAsia="Times New Roman"/>
                <w:sz w:val="22"/>
                <w:szCs w:val="22"/>
                <w:lang w:bidi="ar-SA"/>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7000</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7000</w:t>
            </w:r>
          </w:p>
        </w:tc>
      </w:tr>
      <w:tr w:rsidR="00461772" w:rsidRPr="00AA42E8" w:rsidTr="00395F7F">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Строительство ФАП д</w:t>
            </w:r>
            <w:proofErr w:type="gramStart"/>
            <w:r w:rsidRPr="00AA42E8">
              <w:rPr>
                <w:rFonts w:eastAsia="Times New Roman"/>
                <w:sz w:val="22"/>
                <w:szCs w:val="22"/>
                <w:lang w:bidi="ar-SA"/>
              </w:rPr>
              <w:t>.А</w:t>
            </w:r>
            <w:proofErr w:type="gramEnd"/>
            <w:r w:rsidRPr="00AA42E8">
              <w:rPr>
                <w:rFonts w:eastAsia="Times New Roman"/>
                <w:sz w:val="22"/>
                <w:szCs w:val="22"/>
                <w:lang w:bidi="ar-SA"/>
              </w:rPr>
              <w:t>брамовка</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7000</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7000</w:t>
            </w:r>
          </w:p>
        </w:tc>
      </w:tr>
      <w:tr w:rsidR="00461772" w:rsidRPr="00AA42E8" w:rsidTr="00395F7F">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b/>
                <w:bCs/>
                <w:lang w:bidi="ar-SA"/>
              </w:rPr>
            </w:pPr>
            <w:r w:rsidRPr="00AA42E8">
              <w:rPr>
                <w:rFonts w:eastAsia="Times New Roman"/>
                <w:b/>
                <w:bCs/>
                <w:sz w:val="22"/>
                <w:szCs w:val="22"/>
                <w:lang w:bidi="ar-SA"/>
              </w:rPr>
              <w:t>итого по здравоохранению</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7000</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7000</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14000</w:t>
            </w:r>
          </w:p>
        </w:tc>
      </w:tr>
      <w:tr w:rsidR="00461772" w:rsidRPr="00AA42E8" w:rsidTr="00461772">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Спортивные объекты</w:t>
            </w:r>
          </w:p>
        </w:tc>
      </w:tr>
      <w:tr w:rsidR="00461772" w:rsidRPr="00AA42E8" w:rsidTr="00395F7F">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 xml:space="preserve">Реконструкция здания спортивного (борцовского) зала МБОУ "Майская СОШ" на 109 м2 </w:t>
            </w:r>
            <w:proofErr w:type="spellStart"/>
            <w:r w:rsidRPr="00AA42E8">
              <w:rPr>
                <w:rFonts w:eastAsia="Times New Roman"/>
                <w:sz w:val="22"/>
                <w:szCs w:val="22"/>
                <w:lang w:bidi="ar-SA"/>
              </w:rPr>
              <w:t>с</w:t>
            </w:r>
            <w:proofErr w:type="gramStart"/>
            <w:r w:rsidRPr="00AA42E8">
              <w:rPr>
                <w:rFonts w:eastAsia="Times New Roman"/>
                <w:sz w:val="22"/>
                <w:szCs w:val="22"/>
                <w:lang w:bidi="ar-SA"/>
              </w:rPr>
              <w:t>.М</w:t>
            </w:r>
            <w:proofErr w:type="gramEnd"/>
            <w:r w:rsidRPr="00AA42E8">
              <w:rPr>
                <w:rFonts w:eastAsia="Times New Roman"/>
                <w:sz w:val="22"/>
                <w:szCs w:val="22"/>
                <w:lang w:bidi="ar-SA"/>
              </w:rPr>
              <w:t>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750</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750</w:t>
            </w:r>
          </w:p>
        </w:tc>
      </w:tr>
      <w:tr w:rsidR="00461772" w:rsidRPr="00AA42E8" w:rsidTr="00395F7F">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Строительство Ипподрома с дорожкой 1400 м</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1500</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1500</w:t>
            </w:r>
          </w:p>
        </w:tc>
      </w:tr>
      <w:tr w:rsidR="00461772" w:rsidRPr="00AA42E8" w:rsidTr="00395F7F">
        <w:trPr>
          <w:trHeight w:val="3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 xml:space="preserve">Строительство открытого всесезонного корта 800 м2 </w:t>
            </w:r>
            <w:proofErr w:type="spellStart"/>
            <w:r w:rsidRPr="00AA42E8">
              <w:rPr>
                <w:rFonts w:eastAsia="Times New Roman"/>
                <w:sz w:val="22"/>
                <w:szCs w:val="22"/>
                <w:lang w:bidi="ar-SA"/>
              </w:rPr>
              <w:t>с</w:t>
            </w:r>
            <w:proofErr w:type="gramStart"/>
            <w:r w:rsidRPr="00AA42E8">
              <w:rPr>
                <w:rFonts w:eastAsia="Times New Roman"/>
                <w:sz w:val="22"/>
                <w:szCs w:val="22"/>
                <w:lang w:bidi="ar-SA"/>
              </w:rPr>
              <w:t>.М</w:t>
            </w:r>
            <w:proofErr w:type="gramEnd"/>
            <w:r w:rsidRPr="00AA42E8">
              <w:rPr>
                <w:rFonts w:eastAsia="Times New Roman"/>
                <w:sz w:val="22"/>
                <w:szCs w:val="22"/>
                <w:lang w:bidi="ar-SA"/>
              </w:rPr>
              <w:t>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450</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950</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1400</w:t>
            </w:r>
          </w:p>
        </w:tc>
      </w:tr>
      <w:tr w:rsidR="00461772" w:rsidRPr="00AA42E8" w:rsidTr="00395F7F">
        <w:trPr>
          <w:trHeight w:val="5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 xml:space="preserve">Строительство открытого плоскостного спортивного сооружения </w:t>
            </w:r>
            <w:proofErr w:type="spellStart"/>
            <w:r w:rsidRPr="00AA42E8">
              <w:rPr>
                <w:rFonts w:eastAsia="Times New Roman"/>
                <w:sz w:val="22"/>
                <w:szCs w:val="22"/>
                <w:lang w:bidi="ar-SA"/>
              </w:rPr>
              <w:t>с</w:t>
            </w:r>
            <w:proofErr w:type="gramStart"/>
            <w:r w:rsidRPr="00AA42E8">
              <w:rPr>
                <w:rFonts w:eastAsia="Times New Roman"/>
                <w:sz w:val="22"/>
                <w:szCs w:val="22"/>
                <w:lang w:bidi="ar-SA"/>
              </w:rPr>
              <w:t>.М</w:t>
            </w:r>
            <w:proofErr w:type="gramEnd"/>
            <w:r w:rsidRPr="00AA42E8">
              <w:rPr>
                <w:rFonts w:eastAsia="Times New Roman"/>
                <w:sz w:val="22"/>
                <w:szCs w:val="22"/>
                <w:lang w:bidi="ar-SA"/>
              </w:rPr>
              <w:t>айск</w:t>
            </w:r>
            <w:proofErr w:type="spellEnd"/>
            <w:r w:rsidRPr="00AA42E8">
              <w:rPr>
                <w:rFonts w:eastAsia="Times New Roman"/>
                <w:sz w:val="22"/>
                <w:szCs w:val="22"/>
                <w:lang w:bidi="ar-SA"/>
              </w:rPr>
              <w:t xml:space="preserve"> ул. Мичурина</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300</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300</w:t>
            </w:r>
          </w:p>
        </w:tc>
      </w:tr>
      <w:tr w:rsidR="00461772" w:rsidRPr="00AA42E8" w:rsidTr="00395F7F">
        <w:trPr>
          <w:trHeight w:val="5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 xml:space="preserve">Строительство открытого плоскостного спортивного сооружения </w:t>
            </w:r>
            <w:proofErr w:type="spellStart"/>
            <w:r w:rsidRPr="00AA42E8">
              <w:rPr>
                <w:rFonts w:eastAsia="Times New Roman"/>
                <w:sz w:val="22"/>
                <w:szCs w:val="22"/>
                <w:lang w:bidi="ar-SA"/>
              </w:rPr>
              <w:t>с</w:t>
            </w:r>
            <w:proofErr w:type="gramStart"/>
            <w:r w:rsidRPr="00AA42E8">
              <w:rPr>
                <w:rFonts w:eastAsia="Times New Roman"/>
                <w:sz w:val="22"/>
                <w:szCs w:val="22"/>
                <w:lang w:bidi="ar-SA"/>
              </w:rPr>
              <w:t>.М</w:t>
            </w:r>
            <w:proofErr w:type="gramEnd"/>
            <w:r w:rsidRPr="00AA42E8">
              <w:rPr>
                <w:rFonts w:eastAsia="Times New Roman"/>
                <w:sz w:val="22"/>
                <w:szCs w:val="22"/>
                <w:lang w:bidi="ar-SA"/>
              </w:rPr>
              <w:t>айск</w:t>
            </w:r>
            <w:proofErr w:type="spellEnd"/>
            <w:r w:rsidRPr="00AA42E8">
              <w:rPr>
                <w:rFonts w:eastAsia="Times New Roman"/>
                <w:sz w:val="22"/>
                <w:szCs w:val="22"/>
                <w:lang w:bidi="ar-SA"/>
              </w:rPr>
              <w:t xml:space="preserve"> пер. </w:t>
            </w:r>
            <w:proofErr w:type="spellStart"/>
            <w:r w:rsidRPr="00AA42E8">
              <w:rPr>
                <w:rFonts w:eastAsia="Times New Roman"/>
                <w:sz w:val="22"/>
                <w:szCs w:val="22"/>
                <w:lang w:bidi="ar-SA"/>
              </w:rPr>
              <w:t>Мухтаровсий</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1388</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1388</w:t>
            </w:r>
          </w:p>
        </w:tc>
      </w:tr>
      <w:tr w:rsidR="00461772" w:rsidRPr="00AA42E8" w:rsidTr="00395F7F">
        <w:trPr>
          <w:trHeight w:val="37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 xml:space="preserve">Строительство стадиона </w:t>
            </w:r>
            <w:proofErr w:type="spellStart"/>
            <w:r w:rsidRPr="00AA42E8">
              <w:rPr>
                <w:rFonts w:eastAsia="Times New Roman"/>
                <w:sz w:val="22"/>
                <w:szCs w:val="22"/>
                <w:lang w:bidi="ar-SA"/>
              </w:rPr>
              <w:t>с</w:t>
            </w:r>
            <w:proofErr w:type="gramStart"/>
            <w:r w:rsidRPr="00AA42E8">
              <w:rPr>
                <w:rFonts w:eastAsia="Times New Roman"/>
                <w:sz w:val="22"/>
                <w:szCs w:val="22"/>
                <w:lang w:bidi="ar-SA"/>
              </w:rPr>
              <w:t>.М</w:t>
            </w:r>
            <w:proofErr w:type="gramEnd"/>
            <w:r w:rsidRPr="00AA42E8">
              <w:rPr>
                <w:rFonts w:eastAsia="Times New Roman"/>
                <w:sz w:val="22"/>
                <w:szCs w:val="22"/>
                <w:lang w:bidi="ar-SA"/>
              </w:rPr>
              <w:t>айск</w:t>
            </w:r>
            <w:proofErr w:type="spellEnd"/>
            <w:r w:rsidRPr="00AA42E8">
              <w:rPr>
                <w:rFonts w:eastAsia="Times New Roman"/>
                <w:sz w:val="22"/>
                <w:szCs w:val="22"/>
                <w:lang w:bidi="ar-SA"/>
              </w:rPr>
              <w:t xml:space="preserve"> ул.Трактовая</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55</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821,3</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876,3</w:t>
            </w:r>
          </w:p>
        </w:tc>
      </w:tr>
      <w:tr w:rsidR="00461772" w:rsidRPr="00AA42E8" w:rsidTr="00395F7F">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 xml:space="preserve">Реконструкция многофункциональной спортивной площадки </w:t>
            </w:r>
            <w:proofErr w:type="spellStart"/>
            <w:r w:rsidRPr="00AA42E8">
              <w:rPr>
                <w:rFonts w:eastAsia="Times New Roman"/>
                <w:sz w:val="22"/>
                <w:szCs w:val="22"/>
                <w:lang w:bidi="ar-SA"/>
              </w:rPr>
              <w:t>с</w:t>
            </w:r>
            <w:proofErr w:type="gramStart"/>
            <w:r w:rsidRPr="00AA42E8">
              <w:rPr>
                <w:rFonts w:eastAsia="Times New Roman"/>
                <w:sz w:val="22"/>
                <w:szCs w:val="22"/>
                <w:lang w:bidi="ar-SA"/>
              </w:rPr>
              <w:t>.М</w:t>
            </w:r>
            <w:proofErr w:type="gramEnd"/>
            <w:r w:rsidRPr="00AA42E8">
              <w:rPr>
                <w:rFonts w:eastAsia="Times New Roman"/>
                <w:sz w:val="22"/>
                <w:szCs w:val="22"/>
                <w:lang w:bidi="ar-SA"/>
              </w:rPr>
              <w:t>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726,6</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726,6</w:t>
            </w:r>
          </w:p>
        </w:tc>
      </w:tr>
      <w:tr w:rsidR="00461772" w:rsidRPr="00AA42E8" w:rsidTr="00395F7F">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Строительство многофункциональной спортивной площадки д</w:t>
            </w:r>
            <w:proofErr w:type="gramStart"/>
            <w:r w:rsidRPr="00AA42E8">
              <w:rPr>
                <w:rFonts w:eastAsia="Times New Roman"/>
                <w:sz w:val="22"/>
                <w:szCs w:val="22"/>
                <w:lang w:bidi="ar-SA"/>
              </w:rPr>
              <w:t>.А</w:t>
            </w:r>
            <w:proofErr w:type="gramEnd"/>
            <w:r w:rsidRPr="00AA42E8">
              <w:rPr>
                <w:rFonts w:eastAsia="Times New Roman"/>
                <w:sz w:val="22"/>
                <w:szCs w:val="22"/>
                <w:lang w:bidi="ar-SA"/>
              </w:rPr>
              <w:t>брамовка</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3576,6</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3576,6</w:t>
            </w:r>
          </w:p>
        </w:tc>
      </w:tr>
      <w:tr w:rsidR="00461772" w:rsidRPr="00AA42E8" w:rsidTr="00395F7F">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b/>
                <w:bCs/>
                <w:lang w:bidi="ar-SA"/>
              </w:rPr>
            </w:pPr>
            <w:r w:rsidRPr="00AA42E8">
              <w:rPr>
                <w:rFonts w:eastAsia="Times New Roman"/>
                <w:b/>
                <w:bCs/>
                <w:sz w:val="22"/>
                <w:szCs w:val="22"/>
                <w:lang w:bidi="ar-SA"/>
              </w:rPr>
              <w:t>итого по спортивным объектам</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1950</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1105</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2338</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821,3</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726,6</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3576,6</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10517,5</w:t>
            </w:r>
          </w:p>
        </w:tc>
      </w:tr>
      <w:tr w:rsidR="00461772" w:rsidRPr="00AA42E8" w:rsidTr="00461772">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Культура</w:t>
            </w:r>
          </w:p>
        </w:tc>
      </w:tr>
      <w:tr w:rsidR="00461772" w:rsidRPr="00AA42E8" w:rsidTr="00395F7F">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 xml:space="preserve">Реконструкция  здания </w:t>
            </w:r>
            <w:proofErr w:type="spellStart"/>
            <w:r w:rsidRPr="00AA42E8">
              <w:rPr>
                <w:rFonts w:eastAsia="Times New Roman"/>
                <w:sz w:val="22"/>
                <w:szCs w:val="22"/>
                <w:lang w:bidi="ar-SA"/>
              </w:rPr>
              <w:t>Абрамосвкого</w:t>
            </w:r>
            <w:proofErr w:type="spellEnd"/>
            <w:r w:rsidRPr="00AA42E8">
              <w:rPr>
                <w:rFonts w:eastAsia="Times New Roman"/>
                <w:sz w:val="22"/>
                <w:szCs w:val="22"/>
                <w:lang w:bidi="ar-SA"/>
              </w:rPr>
              <w:t xml:space="preserve"> сельского клуба МБУК "Майский КДК"  на 50 мест, д</w:t>
            </w:r>
            <w:proofErr w:type="gramStart"/>
            <w:r w:rsidRPr="00AA42E8">
              <w:rPr>
                <w:rFonts w:eastAsia="Times New Roman"/>
                <w:sz w:val="22"/>
                <w:szCs w:val="22"/>
                <w:lang w:bidi="ar-SA"/>
              </w:rPr>
              <w:t>.А</w:t>
            </w:r>
            <w:proofErr w:type="gramEnd"/>
            <w:r w:rsidRPr="00AA42E8">
              <w:rPr>
                <w:rFonts w:eastAsia="Times New Roman"/>
                <w:sz w:val="22"/>
                <w:szCs w:val="22"/>
                <w:lang w:bidi="ar-SA"/>
              </w:rPr>
              <w:t>брамовка</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392</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392</w:t>
            </w:r>
          </w:p>
        </w:tc>
      </w:tr>
      <w:tr w:rsidR="00461772" w:rsidRPr="00AA42E8" w:rsidTr="00395F7F">
        <w:trPr>
          <w:trHeight w:val="9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r w:rsidRPr="00AA42E8">
              <w:rPr>
                <w:rFonts w:eastAsia="Times New Roman"/>
                <w:sz w:val="22"/>
                <w:szCs w:val="22"/>
                <w:lang w:bidi="ar-SA"/>
              </w:rPr>
              <w:t>Строительство  здания Майского сельского дома культуры МБУК "</w:t>
            </w:r>
            <w:proofErr w:type="gramStart"/>
            <w:r w:rsidRPr="00AA42E8">
              <w:rPr>
                <w:rFonts w:eastAsia="Times New Roman"/>
                <w:sz w:val="22"/>
                <w:szCs w:val="22"/>
                <w:lang w:bidi="ar-SA"/>
              </w:rPr>
              <w:t>Майский</w:t>
            </w:r>
            <w:proofErr w:type="gramEnd"/>
            <w:r w:rsidRPr="00AA42E8">
              <w:rPr>
                <w:rFonts w:eastAsia="Times New Roman"/>
                <w:sz w:val="22"/>
                <w:szCs w:val="22"/>
                <w:lang w:bidi="ar-SA"/>
              </w:rPr>
              <w:t xml:space="preserve"> КДК"  на 150 мест, в т.ч. библиотека на 15 тыс. ед. хранения</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26026</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74043</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100069</w:t>
            </w:r>
          </w:p>
        </w:tc>
      </w:tr>
      <w:tr w:rsidR="00461772" w:rsidRPr="00AA42E8" w:rsidTr="00395F7F">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lang w:bidi="ar-SA"/>
              </w:rPr>
            </w:pPr>
            <w:proofErr w:type="spellStart"/>
            <w:r w:rsidRPr="00AA42E8">
              <w:rPr>
                <w:rFonts w:eastAsia="Times New Roman"/>
                <w:sz w:val="22"/>
                <w:szCs w:val="22"/>
                <w:lang w:bidi="ar-SA"/>
              </w:rPr>
              <w:t>Строительсво</w:t>
            </w:r>
            <w:proofErr w:type="spellEnd"/>
            <w:r w:rsidRPr="00AA42E8">
              <w:rPr>
                <w:rFonts w:eastAsia="Times New Roman"/>
                <w:sz w:val="22"/>
                <w:szCs w:val="22"/>
                <w:lang w:bidi="ar-SA"/>
              </w:rPr>
              <w:t xml:space="preserve"> летней сценической площадки 48 кв.м </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175</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 </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lang w:bidi="ar-SA"/>
              </w:rPr>
            </w:pPr>
            <w:r w:rsidRPr="00AA42E8">
              <w:rPr>
                <w:rFonts w:eastAsia="Times New Roman"/>
                <w:sz w:val="22"/>
                <w:szCs w:val="22"/>
                <w:lang w:bidi="ar-SA"/>
              </w:rPr>
              <w:t>175</w:t>
            </w:r>
          </w:p>
        </w:tc>
      </w:tr>
      <w:tr w:rsidR="00461772" w:rsidRPr="00AA42E8" w:rsidTr="00395F7F">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461772" w:rsidRPr="00AA42E8" w:rsidRDefault="00461772" w:rsidP="00461772">
            <w:pPr>
              <w:widowControl/>
              <w:rPr>
                <w:rFonts w:eastAsia="Times New Roman"/>
                <w:b/>
                <w:bCs/>
                <w:lang w:bidi="ar-SA"/>
              </w:rPr>
            </w:pPr>
            <w:r w:rsidRPr="00AA42E8">
              <w:rPr>
                <w:rFonts w:eastAsia="Times New Roman"/>
                <w:b/>
                <w:bCs/>
                <w:sz w:val="22"/>
                <w:szCs w:val="22"/>
                <w:lang w:bidi="ar-SA"/>
              </w:rPr>
              <w:t>Итого по культуре</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567</w:t>
            </w:r>
          </w:p>
        </w:tc>
        <w:tc>
          <w:tcPr>
            <w:tcW w:w="755"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26026</w:t>
            </w:r>
          </w:p>
        </w:tc>
        <w:tc>
          <w:tcPr>
            <w:tcW w:w="76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74043</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89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876"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0</w:t>
            </w:r>
          </w:p>
        </w:tc>
        <w:tc>
          <w:tcPr>
            <w:tcW w:w="1222" w:type="dxa"/>
            <w:tcBorders>
              <w:top w:val="nil"/>
              <w:left w:val="nil"/>
              <w:bottom w:val="single" w:sz="4" w:space="0" w:color="auto"/>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100636</w:t>
            </w:r>
          </w:p>
        </w:tc>
      </w:tr>
      <w:tr w:rsidR="00461772" w:rsidRPr="00AA42E8" w:rsidTr="00395F7F">
        <w:trPr>
          <w:trHeight w:val="285"/>
        </w:trPr>
        <w:tc>
          <w:tcPr>
            <w:tcW w:w="6588" w:type="dxa"/>
            <w:tcBorders>
              <w:top w:val="nil"/>
              <w:left w:val="single" w:sz="4" w:space="0" w:color="auto"/>
              <w:bottom w:val="nil"/>
              <w:right w:val="single" w:sz="4" w:space="0" w:color="auto"/>
            </w:tcBorders>
            <w:shd w:val="clear" w:color="000000" w:fill="FFFFFF"/>
            <w:vAlign w:val="center"/>
            <w:hideMark/>
          </w:tcPr>
          <w:p w:rsidR="00461772" w:rsidRPr="00AA42E8" w:rsidRDefault="00395F7F" w:rsidP="00461772">
            <w:pPr>
              <w:widowControl/>
              <w:rPr>
                <w:rFonts w:eastAsia="Times New Roman"/>
                <w:b/>
                <w:bCs/>
                <w:lang w:bidi="ar-SA"/>
              </w:rPr>
            </w:pPr>
            <w:r w:rsidRPr="00AA42E8">
              <w:rPr>
                <w:rFonts w:eastAsia="Times New Roman"/>
                <w:b/>
                <w:bCs/>
                <w:sz w:val="22"/>
                <w:szCs w:val="22"/>
                <w:lang w:bidi="ar-SA"/>
              </w:rPr>
              <w:t xml:space="preserve">Итого </w:t>
            </w:r>
            <w:r w:rsidR="00461772" w:rsidRPr="00AA42E8">
              <w:rPr>
                <w:rFonts w:eastAsia="Times New Roman"/>
                <w:b/>
                <w:bCs/>
                <w:sz w:val="22"/>
                <w:szCs w:val="22"/>
                <w:lang w:bidi="ar-SA"/>
              </w:rPr>
              <w:t xml:space="preserve"> по программе и срокам реализации</w:t>
            </w:r>
          </w:p>
        </w:tc>
        <w:tc>
          <w:tcPr>
            <w:tcW w:w="755" w:type="dxa"/>
            <w:tcBorders>
              <w:top w:val="nil"/>
              <w:left w:val="nil"/>
              <w:bottom w:val="nil"/>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2517</w:t>
            </w:r>
          </w:p>
        </w:tc>
        <w:tc>
          <w:tcPr>
            <w:tcW w:w="755" w:type="dxa"/>
            <w:tcBorders>
              <w:top w:val="nil"/>
              <w:left w:val="nil"/>
              <w:bottom w:val="nil"/>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1105</w:t>
            </w:r>
          </w:p>
        </w:tc>
        <w:tc>
          <w:tcPr>
            <w:tcW w:w="766" w:type="dxa"/>
            <w:tcBorders>
              <w:top w:val="nil"/>
              <w:left w:val="nil"/>
              <w:bottom w:val="nil"/>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41474</w:t>
            </w:r>
          </w:p>
        </w:tc>
        <w:tc>
          <w:tcPr>
            <w:tcW w:w="766" w:type="dxa"/>
            <w:tcBorders>
              <w:top w:val="nil"/>
              <w:left w:val="nil"/>
              <w:bottom w:val="nil"/>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81864</w:t>
            </w:r>
          </w:p>
        </w:tc>
        <w:tc>
          <w:tcPr>
            <w:tcW w:w="876" w:type="dxa"/>
            <w:tcBorders>
              <w:top w:val="nil"/>
              <w:left w:val="nil"/>
              <w:bottom w:val="nil"/>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167145</w:t>
            </w:r>
          </w:p>
        </w:tc>
        <w:tc>
          <w:tcPr>
            <w:tcW w:w="896" w:type="dxa"/>
            <w:tcBorders>
              <w:top w:val="nil"/>
              <w:left w:val="nil"/>
              <w:bottom w:val="nil"/>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10577</w:t>
            </w:r>
          </w:p>
        </w:tc>
        <w:tc>
          <w:tcPr>
            <w:tcW w:w="876" w:type="dxa"/>
            <w:tcBorders>
              <w:top w:val="nil"/>
              <w:left w:val="nil"/>
              <w:bottom w:val="nil"/>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384234</w:t>
            </w:r>
          </w:p>
        </w:tc>
        <w:tc>
          <w:tcPr>
            <w:tcW w:w="1222" w:type="dxa"/>
            <w:tcBorders>
              <w:top w:val="nil"/>
              <w:left w:val="nil"/>
              <w:bottom w:val="nil"/>
              <w:right w:val="single" w:sz="4" w:space="0" w:color="auto"/>
            </w:tcBorders>
            <w:shd w:val="clear" w:color="000000" w:fill="FFFFFF"/>
            <w:vAlign w:val="center"/>
            <w:hideMark/>
          </w:tcPr>
          <w:p w:rsidR="00461772" w:rsidRPr="00AA42E8" w:rsidRDefault="00461772" w:rsidP="00461772">
            <w:pPr>
              <w:widowControl/>
              <w:jc w:val="center"/>
              <w:rPr>
                <w:rFonts w:eastAsia="Times New Roman"/>
                <w:b/>
                <w:bCs/>
                <w:lang w:bidi="ar-SA"/>
              </w:rPr>
            </w:pPr>
            <w:r w:rsidRPr="00AA42E8">
              <w:rPr>
                <w:rFonts w:eastAsia="Times New Roman"/>
                <w:b/>
                <w:bCs/>
                <w:sz w:val="22"/>
                <w:szCs w:val="22"/>
                <w:lang w:bidi="ar-SA"/>
              </w:rPr>
              <w:t>688915,5</w:t>
            </w:r>
          </w:p>
        </w:tc>
      </w:tr>
      <w:tr w:rsidR="00395F7F" w:rsidRPr="00AA42E8" w:rsidTr="00395F7F">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tcPr>
          <w:p w:rsidR="00395F7F" w:rsidRPr="00AA42E8" w:rsidRDefault="00395F7F" w:rsidP="00461772">
            <w:pPr>
              <w:widowControl/>
              <w:rPr>
                <w:rFonts w:eastAsia="Times New Roman"/>
                <w:b/>
                <w:bCs/>
                <w:lang w:bidi="ar-SA"/>
              </w:rPr>
            </w:pPr>
            <w:r w:rsidRPr="00AA42E8">
              <w:rPr>
                <w:rFonts w:eastAsia="Times New Roman"/>
                <w:b/>
                <w:bCs/>
                <w:sz w:val="22"/>
                <w:szCs w:val="22"/>
                <w:lang w:bidi="ar-SA"/>
              </w:rPr>
              <w:t>Всего по программе</w:t>
            </w:r>
          </w:p>
        </w:tc>
        <w:tc>
          <w:tcPr>
            <w:tcW w:w="6912" w:type="dxa"/>
            <w:gridSpan w:val="8"/>
            <w:tcBorders>
              <w:top w:val="nil"/>
              <w:left w:val="nil"/>
              <w:bottom w:val="single" w:sz="4" w:space="0" w:color="auto"/>
              <w:right w:val="single" w:sz="4" w:space="0" w:color="auto"/>
            </w:tcBorders>
            <w:shd w:val="clear" w:color="000000" w:fill="FFFFFF"/>
            <w:vAlign w:val="center"/>
          </w:tcPr>
          <w:p w:rsidR="00395F7F" w:rsidRPr="00AA42E8" w:rsidRDefault="00395F7F" w:rsidP="00461772">
            <w:pPr>
              <w:widowControl/>
              <w:jc w:val="center"/>
              <w:rPr>
                <w:rFonts w:eastAsia="Times New Roman"/>
                <w:b/>
                <w:bCs/>
                <w:lang w:bidi="ar-SA"/>
              </w:rPr>
            </w:pPr>
            <w:r w:rsidRPr="00AA42E8">
              <w:rPr>
                <w:rFonts w:eastAsia="Times New Roman"/>
                <w:b/>
                <w:bCs/>
                <w:sz w:val="22"/>
                <w:szCs w:val="22"/>
                <w:lang w:bidi="ar-SA"/>
              </w:rPr>
              <w:t>1377831</w:t>
            </w:r>
          </w:p>
        </w:tc>
      </w:tr>
    </w:tbl>
    <w:p w:rsidR="00992A07" w:rsidRPr="00657611" w:rsidRDefault="00992A07" w:rsidP="00992A07">
      <w:pPr>
        <w:rPr>
          <w:rFonts w:ascii="Arial" w:hAnsi="Arial" w:cs="Arial"/>
        </w:rPr>
        <w:sectPr w:rsidR="00992A07" w:rsidRPr="00657611" w:rsidSect="00A90A39">
          <w:pgSz w:w="16838" w:h="11909" w:orient="landscape"/>
          <w:pgMar w:top="515" w:right="465" w:bottom="709" w:left="465" w:header="0" w:footer="3" w:gutter="0"/>
          <w:cols w:space="720"/>
          <w:noEndnote/>
          <w:docGrid w:linePitch="360"/>
        </w:sectPr>
      </w:pPr>
    </w:p>
    <w:p w:rsidR="00992A07" w:rsidRPr="00657611" w:rsidRDefault="00992A07" w:rsidP="003059F9">
      <w:pPr>
        <w:keepNext/>
        <w:keepLines/>
        <w:numPr>
          <w:ilvl w:val="0"/>
          <w:numId w:val="34"/>
        </w:numPr>
        <w:tabs>
          <w:tab w:val="left" w:pos="1066"/>
        </w:tabs>
        <w:jc w:val="both"/>
        <w:outlineLvl w:val="0"/>
        <w:rPr>
          <w:rFonts w:ascii="Arial" w:eastAsia="Times New Roman" w:hAnsi="Arial" w:cs="Arial"/>
          <w:b/>
          <w:bCs/>
        </w:rPr>
      </w:pPr>
      <w:bookmarkStart w:id="13" w:name="bookmark13"/>
      <w:r w:rsidRPr="00657611">
        <w:rPr>
          <w:rFonts w:ascii="Arial" w:eastAsia="Times New Roman" w:hAnsi="Arial" w:cs="Arial"/>
          <w:b/>
          <w:bCs/>
        </w:rPr>
        <w:t>ЦЕЛЕВЫЕ ИНДИКАТОРЫ ПРОГРАММЫ</w:t>
      </w:r>
      <w:bookmarkEnd w:id="13"/>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 xml:space="preserve">Основными факторами, определяющими направления </w:t>
      </w:r>
      <w:proofErr w:type="gramStart"/>
      <w:r w:rsidRPr="00657611">
        <w:rPr>
          <w:rFonts w:ascii="Arial" w:eastAsia="Times New Roman" w:hAnsi="Arial" w:cs="Arial"/>
        </w:rPr>
        <w:t xml:space="preserve">разработки Программы комплексного развития системы социальной инфраструктуры </w:t>
      </w:r>
      <w:r w:rsidR="001938DA" w:rsidRPr="00657611">
        <w:rPr>
          <w:rFonts w:ascii="Arial" w:eastAsia="Times New Roman" w:hAnsi="Arial" w:cs="Arial"/>
        </w:rPr>
        <w:t>Муниципального</w:t>
      </w:r>
      <w:proofErr w:type="gramEnd"/>
      <w:r w:rsidR="001938DA" w:rsidRPr="00657611">
        <w:rPr>
          <w:rFonts w:ascii="Arial" w:eastAsia="Times New Roman" w:hAnsi="Arial" w:cs="Arial"/>
        </w:rPr>
        <w:t xml:space="preserve"> образования «Майск»</w:t>
      </w:r>
      <w:r w:rsidRPr="00657611">
        <w:rPr>
          <w:rFonts w:ascii="Arial" w:eastAsia="Times New Roman" w:hAnsi="Arial" w:cs="Arial"/>
        </w:rPr>
        <w:t xml:space="preserve"> на 2016-2032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 xml:space="preserve">Реализация Программы должна создать предпосылки для устойчивого развития </w:t>
      </w:r>
      <w:r w:rsidR="001938DA" w:rsidRPr="00657611">
        <w:rPr>
          <w:rFonts w:ascii="Arial" w:eastAsia="Times New Roman" w:hAnsi="Arial" w:cs="Arial"/>
        </w:rPr>
        <w:t>Муниципального образования «Майск»</w:t>
      </w:r>
      <w:r w:rsidRPr="00657611">
        <w:rPr>
          <w:rFonts w:ascii="Arial" w:eastAsia="Times New Roman" w:hAnsi="Arial" w:cs="Arial"/>
        </w:rPr>
        <w:t>.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 xml:space="preserve">Основными целевыми индикаторами </w:t>
      </w:r>
      <w:proofErr w:type="gramStart"/>
      <w:r w:rsidRPr="00657611">
        <w:rPr>
          <w:rFonts w:ascii="Arial" w:eastAsia="Times New Roman" w:hAnsi="Arial" w:cs="Arial"/>
        </w:rPr>
        <w:t>реализации мероприятий программы комплексного развития социальной инфраструктуры поселения</w:t>
      </w:r>
      <w:proofErr w:type="gramEnd"/>
      <w:r w:rsidRPr="00657611">
        <w:rPr>
          <w:rFonts w:ascii="Arial" w:eastAsia="Times New Roman" w:hAnsi="Arial" w:cs="Arial"/>
        </w:rPr>
        <w:t xml:space="preserve"> являются:</w:t>
      </w:r>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 xml:space="preserve">-рост ожидаемой продолжительности жизни населения </w:t>
      </w:r>
      <w:r w:rsidR="001938DA" w:rsidRPr="00657611">
        <w:rPr>
          <w:rFonts w:ascii="Arial" w:eastAsia="Times New Roman" w:hAnsi="Arial" w:cs="Arial"/>
        </w:rPr>
        <w:t>Муниципального образования «Майск»</w:t>
      </w:r>
      <w:r w:rsidRPr="00657611">
        <w:rPr>
          <w:rFonts w:ascii="Arial" w:eastAsia="Times New Roman" w:hAnsi="Arial" w:cs="Arial"/>
        </w:rPr>
        <w:t>;</w:t>
      </w:r>
    </w:p>
    <w:p w:rsidR="00992A07" w:rsidRPr="00657611" w:rsidRDefault="00992A07" w:rsidP="00992A07">
      <w:pPr>
        <w:ind w:left="20" w:firstLine="720"/>
        <w:jc w:val="both"/>
        <w:rPr>
          <w:rFonts w:ascii="Arial" w:eastAsia="Times New Roman" w:hAnsi="Arial" w:cs="Arial"/>
        </w:rPr>
      </w:pPr>
      <w:r w:rsidRPr="00657611">
        <w:rPr>
          <w:rFonts w:ascii="Arial" w:eastAsia="Times New Roman" w:hAnsi="Arial" w:cs="Arial"/>
        </w:rPr>
        <w:t>-увеличение показателя рождаемости;</w:t>
      </w:r>
    </w:p>
    <w:p w:rsidR="00992A07" w:rsidRPr="00657611" w:rsidRDefault="00992A07" w:rsidP="00992A07">
      <w:pPr>
        <w:ind w:left="20" w:firstLine="720"/>
        <w:jc w:val="both"/>
        <w:rPr>
          <w:rFonts w:ascii="Arial" w:eastAsia="Times New Roman" w:hAnsi="Arial" w:cs="Arial"/>
        </w:rPr>
      </w:pPr>
      <w:r w:rsidRPr="00657611">
        <w:rPr>
          <w:rFonts w:ascii="Arial" w:eastAsia="Times New Roman" w:hAnsi="Arial" w:cs="Arial"/>
        </w:rPr>
        <w:t>-сокращение уровня безработицы;</w:t>
      </w:r>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-увеличение доли детей в возрасте от 3 до 7 лет, охваченных дошкольным образованием;</w:t>
      </w:r>
    </w:p>
    <w:p w:rsidR="00992A07" w:rsidRPr="00657611" w:rsidRDefault="00992A07" w:rsidP="00992A07">
      <w:pPr>
        <w:ind w:left="20" w:firstLine="720"/>
        <w:jc w:val="both"/>
        <w:rPr>
          <w:rFonts w:ascii="Arial" w:eastAsia="Times New Roman" w:hAnsi="Arial" w:cs="Arial"/>
        </w:rPr>
      </w:pPr>
      <w:r w:rsidRPr="00657611">
        <w:rPr>
          <w:rFonts w:ascii="Arial" w:eastAsia="Times New Roman" w:hAnsi="Arial" w:cs="Arial"/>
        </w:rPr>
        <w:t>-увеличение доли детей охваченных школьным образованием;</w:t>
      </w:r>
    </w:p>
    <w:p w:rsidR="00992A07" w:rsidRPr="00657611" w:rsidRDefault="00992A07" w:rsidP="00992A07">
      <w:pPr>
        <w:ind w:left="20" w:right="20" w:firstLine="720"/>
        <w:rPr>
          <w:rFonts w:ascii="Arial" w:eastAsia="Times New Roman" w:hAnsi="Arial" w:cs="Arial"/>
        </w:rPr>
      </w:pPr>
      <w:r w:rsidRPr="00657611">
        <w:rPr>
          <w:rFonts w:ascii="Arial" w:eastAsia="Times New Roman" w:hAnsi="Arial" w:cs="Arial"/>
        </w:rPr>
        <w:t xml:space="preserve">-увеличение уровня обеспеченности населения объектами здравоохранения; </w:t>
      </w:r>
      <w:proofErr w:type="gramStart"/>
      <w:r w:rsidRPr="00657611">
        <w:rPr>
          <w:rFonts w:ascii="Arial" w:eastAsia="Times New Roman" w:hAnsi="Arial" w:cs="Arial"/>
        </w:rPr>
        <w:t>-у</w:t>
      </w:r>
      <w:proofErr w:type="gramEnd"/>
      <w:r w:rsidRPr="00657611">
        <w:rPr>
          <w:rFonts w:ascii="Arial" w:eastAsia="Times New Roman" w:hAnsi="Arial" w:cs="Arial"/>
        </w:rPr>
        <w:t>величение доли населения обеспеченной объектами культуры в соответствии с нормативными значениями;</w:t>
      </w:r>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-увеличение доли населения обеспеченной спортивными объектами в соответствии с нормативными значениями;</w:t>
      </w:r>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-увеличение количества населения, систематически занимающегося физической культурой и спортом.</w:t>
      </w:r>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1938DA" w:rsidRPr="00657611">
        <w:rPr>
          <w:rFonts w:ascii="Arial" w:eastAsia="Times New Roman" w:hAnsi="Arial" w:cs="Arial"/>
        </w:rPr>
        <w:t>Муниципального образования «Майск»</w:t>
      </w:r>
      <w:r w:rsidRPr="00657611">
        <w:rPr>
          <w:rFonts w:ascii="Arial" w:eastAsia="Times New Roman" w:hAnsi="Arial" w:cs="Arial"/>
        </w:rPr>
        <w:t xml:space="preserve"> на расчетный срок.</w:t>
      </w:r>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992A07" w:rsidRDefault="00992A07" w:rsidP="00992A07">
      <w:pPr>
        <w:ind w:right="100"/>
        <w:jc w:val="center"/>
        <w:rPr>
          <w:rFonts w:ascii="Arial" w:eastAsia="Times New Roman" w:hAnsi="Arial" w:cs="Arial"/>
        </w:rPr>
      </w:pPr>
      <w:r w:rsidRPr="00657611">
        <w:rPr>
          <w:rFonts w:ascii="Arial" w:eastAsia="Times New Roman" w:hAnsi="Arial" w:cs="Arial"/>
        </w:rPr>
        <w:t>Целевые индикаторы и показатели программы представлены в таблице</w:t>
      </w:r>
      <w:r w:rsidR="00A90A39" w:rsidRPr="00657611">
        <w:rPr>
          <w:rFonts w:ascii="Arial" w:eastAsia="Times New Roman" w:hAnsi="Arial" w:cs="Arial"/>
        </w:rPr>
        <w:t xml:space="preserve"> </w:t>
      </w:r>
      <w:r w:rsidR="002B0FE5" w:rsidRPr="00657611">
        <w:rPr>
          <w:rFonts w:ascii="Arial" w:eastAsia="Times New Roman" w:hAnsi="Arial" w:cs="Arial"/>
        </w:rPr>
        <w:t>5</w:t>
      </w:r>
      <w:r w:rsidRPr="00657611">
        <w:rPr>
          <w:rFonts w:ascii="Arial" w:eastAsia="Times New Roman" w:hAnsi="Arial" w:cs="Arial"/>
        </w:rPr>
        <w:t>.1.</w:t>
      </w:r>
    </w:p>
    <w:p w:rsidR="00AA42E8" w:rsidRPr="00657611" w:rsidRDefault="00AA42E8" w:rsidP="00992A07">
      <w:pPr>
        <w:ind w:right="100"/>
        <w:jc w:val="center"/>
        <w:rPr>
          <w:rFonts w:ascii="Arial" w:eastAsia="Times New Roman" w:hAnsi="Arial" w:cs="Arial"/>
        </w:rPr>
      </w:pPr>
    </w:p>
    <w:tbl>
      <w:tblPr>
        <w:tblW w:w="9456" w:type="dxa"/>
        <w:tblInd w:w="93" w:type="dxa"/>
        <w:tblLayout w:type="fixed"/>
        <w:tblLook w:val="04A0"/>
      </w:tblPr>
      <w:tblGrid>
        <w:gridCol w:w="528"/>
        <w:gridCol w:w="3031"/>
        <w:gridCol w:w="1452"/>
        <w:gridCol w:w="734"/>
        <w:gridCol w:w="734"/>
        <w:gridCol w:w="734"/>
        <w:gridCol w:w="734"/>
        <w:gridCol w:w="734"/>
        <w:gridCol w:w="775"/>
      </w:tblGrid>
      <w:tr w:rsidR="00462CA5" w:rsidRPr="00AA42E8" w:rsidTr="00462CA5">
        <w:trPr>
          <w:trHeight w:val="330"/>
        </w:trPr>
        <w:tc>
          <w:tcPr>
            <w:tcW w:w="9456" w:type="dxa"/>
            <w:gridSpan w:val="9"/>
            <w:tcBorders>
              <w:top w:val="nil"/>
              <w:left w:val="nil"/>
              <w:bottom w:val="nil"/>
              <w:right w:val="nil"/>
            </w:tcBorders>
            <w:shd w:val="clear" w:color="auto" w:fill="auto"/>
            <w:vAlign w:val="center"/>
            <w:hideMark/>
          </w:tcPr>
          <w:p w:rsidR="00462CA5" w:rsidRPr="00AA42E8" w:rsidRDefault="00462CA5" w:rsidP="00462CA5">
            <w:pPr>
              <w:widowControl/>
              <w:rPr>
                <w:rFonts w:ascii="Arial" w:eastAsia="Times New Roman" w:hAnsi="Arial" w:cs="Arial"/>
                <w:lang w:bidi="ar-SA"/>
              </w:rPr>
            </w:pPr>
            <w:r w:rsidRPr="00AA42E8">
              <w:rPr>
                <w:rFonts w:ascii="Arial" w:eastAsia="Times New Roman" w:hAnsi="Arial" w:cs="Arial"/>
                <w:lang w:bidi="ar-SA"/>
              </w:rPr>
              <w:t>Таблица 5.1 - Целевые индикаторы Программы</w:t>
            </w:r>
          </w:p>
        </w:tc>
      </w:tr>
      <w:tr w:rsidR="00462CA5" w:rsidRPr="00AA42E8" w:rsidTr="00462CA5">
        <w:trPr>
          <w:trHeight w:val="300"/>
        </w:trPr>
        <w:tc>
          <w:tcPr>
            <w:tcW w:w="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2CA5" w:rsidRPr="00AA42E8" w:rsidRDefault="00462CA5" w:rsidP="00AA42E8">
            <w:pPr>
              <w:widowControl/>
              <w:ind w:firstLineChars="100" w:firstLine="220"/>
              <w:rPr>
                <w:rFonts w:eastAsia="Times New Roman"/>
                <w:lang w:bidi="ar-SA"/>
              </w:rPr>
            </w:pPr>
            <w:r w:rsidRPr="00AA42E8">
              <w:rPr>
                <w:rFonts w:eastAsia="Times New Roman"/>
                <w:sz w:val="22"/>
                <w:szCs w:val="22"/>
                <w:lang w:bidi="ar-SA"/>
              </w:rPr>
              <w:t xml:space="preserve">№  </w:t>
            </w:r>
            <w:proofErr w:type="gramStart"/>
            <w:r w:rsidRPr="00AA42E8">
              <w:rPr>
                <w:rFonts w:eastAsia="Times New Roman"/>
                <w:sz w:val="22"/>
                <w:szCs w:val="22"/>
                <w:lang w:bidi="ar-SA"/>
              </w:rPr>
              <w:t>п</w:t>
            </w:r>
            <w:proofErr w:type="gramEnd"/>
            <w:r w:rsidRPr="00AA42E8">
              <w:rPr>
                <w:rFonts w:eastAsia="Times New Roman"/>
                <w:sz w:val="22"/>
                <w:szCs w:val="22"/>
                <w:lang w:bidi="ar-SA"/>
              </w:rPr>
              <w:t>/п</w:t>
            </w:r>
          </w:p>
        </w:tc>
        <w:tc>
          <w:tcPr>
            <w:tcW w:w="3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Наименование индикатора</w:t>
            </w:r>
          </w:p>
        </w:tc>
        <w:tc>
          <w:tcPr>
            <w:tcW w:w="14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2CA5" w:rsidRPr="00AA42E8" w:rsidRDefault="00462CA5" w:rsidP="00462CA5">
            <w:pPr>
              <w:widowControl/>
              <w:jc w:val="both"/>
              <w:rPr>
                <w:rFonts w:eastAsia="Times New Roman"/>
                <w:lang w:bidi="ar-SA"/>
              </w:rPr>
            </w:pPr>
            <w:r w:rsidRPr="00AA42E8">
              <w:rPr>
                <w:rFonts w:eastAsia="Times New Roman"/>
                <w:sz w:val="22"/>
                <w:szCs w:val="22"/>
                <w:lang w:bidi="ar-SA"/>
              </w:rPr>
              <w:t>Единица измерения</w:t>
            </w:r>
          </w:p>
        </w:tc>
        <w:tc>
          <w:tcPr>
            <w:tcW w:w="4445" w:type="dxa"/>
            <w:gridSpan w:val="6"/>
            <w:tcBorders>
              <w:top w:val="single" w:sz="4" w:space="0" w:color="auto"/>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Показатели по годам</w:t>
            </w:r>
          </w:p>
        </w:tc>
      </w:tr>
      <w:tr w:rsidR="00462CA5" w:rsidRPr="00AA42E8" w:rsidTr="00462CA5">
        <w:trPr>
          <w:trHeight w:val="60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462CA5" w:rsidRPr="00AA42E8" w:rsidRDefault="00462CA5" w:rsidP="00462CA5">
            <w:pPr>
              <w:widowControl/>
              <w:rPr>
                <w:rFonts w:eastAsia="Times New Roman"/>
                <w:lang w:bidi="ar-SA"/>
              </w:rPr>
            </w:pPr>
          </w:p>
        </w:tc>
        <w:tc>
          <w:tcPr>
            <w:tcW w:w="3031" w:type="dxa"/>
            <w:vMerge/>
            <w:tcBorders>
              <w:top w:val="single" w:sz="4" w:space="0" w:color="auto"/>
              <w:left w:val="single" w:sz="4" w:space="0" w:color="auto"/>
              <w:bottom w:val="single" w:sz="4" w:space="0" w:color="auto"/>
              <w:right w:val="single" w:sz="4" w:space="0" w:color="auto"/>
            </w:tcBorders>
            <w:vAlign w:val="center"/>
            <w:hideMark/>
          </w:tcPr>
          <w:p w:rsidR="00462CA5" w:rsidRPr="00AA42E8" w:rsidRDefault="00462CA5" w:rsidP="00462CA5">
            <w:pPr>
              <w:widowControl/>
              <w:rPr>
                <w:rFonts w:eastAsia="Times New Roman"/>
                <w:lang w:bidi="ar-SA"/>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62CA5" w:rsidRPr="00AA42E8" w:rsidRDefault="00462CA5" w:rsidP="00462CA5">
            <w:pPr>
              <w:widowControl/>
              <w:rPr>
                <w:rFonts w:eastAsia="Times New Roman"/>
                <w:lang w:bidi="ar-SA"/>
              </w:rPr>
            </w:pP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2016</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2017</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2018</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2019</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2020</w:t>
            </w:r>
          </w:p>
        </w:tc>
        <w:tc>
          <w:tcPr>
            <w:tcW w:w="775"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2021</w:t>
            </w:r>
            <w:r w:rsidRPr="00AA42E8">
              <w:rPr>
                <w:rFonts w:eastAsia="Times New Roman"/>
                <w:sz w:val="22"/>
                <w:szCs w:val="22"/>
                <w:lang w:bidi="ar-SA"/>
              </w:rPr>
              <w:softHyphen/>
              <w:t>2032</w:t>
            </w:r>
          </w:p>
        </w:tc>
      </w:tr>
      <w:tr w:rsidR="00462CA5" w:rsidRPr="00AA42E8" w:rsidTr="00462CA5">
        <w:trPr>
          <w:trHeight w:val="63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462CA5" w:rsidRPr="00AA42E8" w:rsidRDefault="00462CA5" w:rsidP="00AA42E8">
            <w:pPr>
              <w:widowControl/>
              <w:ind w:firstLineChars="100" w:firstLine="220"/>
              <w:jc w:val="right"/>
              <w:rPr>
                <w:rFonts w:eastAsia="Times New Roman"/>
                <w:lang w:bidi="ar-SA"/>
              </w:rPr>
            </w:pPr>
            <w:r w:rsidRPr="00AA42E8">
              <w:rPr>
                <w:rFonts w:eastAsia="Times New Roman"/>
                <w:sz w:val="22"/>
                <w:szCs w:val="22"/>
                <w:lang w:bidi="ar-SA"/>
              </w:rPr>
              <w:t>1</w:t>
            </w:r>
          </w:p>
        </w:tc>
        <w:tc>
          <w:tcPr>
            <w:tcW w:w="3031"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Ожидаемая продолжительность жизни</w:t>
            </w:r>
          </w:p>
        </w:tc>
        <w:tc>
          <w:tcPr>
            <w:tcW w:w="1452"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both"/>
              <w:rPr>
                <w:rFonts w:eastAsia="Times New Roman"/>
                <w:lang w:bidi="ar-SA"/>
              </w:rPr>
            </w:pPr>
            <w:r w:rsidRPr="00AA42E8">
              <w:rPr>
                <w:rFonts w:eastAsia="Times New Roman"/>
                <w:sz w:val="22"/>
                <w:szCs w:val="22"/>
                <w:lang w:bidi="ar-SA"/>
              </w:rPr>
              <w:t>лет</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70,0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70,5</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71,0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72,0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72,5</w:t>
            </w:r>
          </w:p>
        </w:tc>
        <w:tc>
          <w:tcPr>
            <w:tcW w:w="775"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73,0</w:t>
            </w:r>
          </w:p>
        </w:tc>
      </w:tr>
      <w:tr w:rsidR="00462CA5" w:rsidRPr="00AA42E8" w:rsidTr="00462CA5">
        <w:trPr>
          <w:trHeight w:val="765"/>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462CA5" w:rsidRPr="00AA42E8" w:rsidRDefault="00462CA5" w:rsidP="00AA42E8">
            <w:pPr>
              <w:widowControl/>
              <w:ind w:firstLineChars="100" w:firstLine="220"/>
              <w:jc w:val="right"/>
              <w:rPr>
                <w:rFonts w:eastAsia="Times New Roman"/>
                <w:lang w:bidi="ar-SA"/>
              </w:rPr>
            </w:pPr>
            <w:r w:rsidRPr="00AA42E8">
              <w:rPr>
                <w:rFonts w:eastAsia="Times New Roman"/>
                <w:sz w:val="22"/>
                <w:szCs w:val="22"/>
                <w:lang w:bidi="ar-SA"/>
              </w:rPr>
              <w:t>2</w:t>
            </w:r>
          </w:p>
        </w:tc>
        <w:tc>
          <w:tcPr>
            <w:tcW w:w="3031"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Показатель рождаемости</w:t>
            </w:r>
          </w:p>
        </w:tc>
        <w:tc>
          <w:tcPr>
            <w:tcW w:w="1452"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родилось на</w:t>
            </w:r>
            <w:proofErr w:type="gramStart"/>
            <w:r w:rsidRPr="00AA42E8">
              <w:rPr>
                <w:rFonts w:eastAsia="Times New Roman"/>
                <w:sz w:val="22"/>
                <w:szCs w:val="22"/>
                <w:lang w:bidi="ar-SA"/>
              </w:rPr>
              <w:t>1</w:t>
            </w:r>
            <w:proofErr w:type="gramEnd"/>
            <w:r w:rsidRPr="00AA42E8">
              <w:rPr>
                <w:rFonts w:eastAsia="Times New Roman"/>
                <w:sz w:val="22"/>
                <w:szCs w:val="22"/>
                <w:lang w:bidi="ar-SA"/>
              </w:rPr>
              <w:t xml:space="preserve"> тыс. населения</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19,2</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20,5</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21,8</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23,1</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24,4</w:t>
            </w:r>
          </w:p>
        </w:tc>
        <w:tc>
          <w:tcPr>
            <w:tcW w:w="775"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24,5</w:t>
            </w:r>
          </w:p>
        </w:tc>
      </w:tr>
      <w:tr w:rsidR="00462CA5" w:rsidRPr="00AA42E8" w:rsidTr="00462CA5">
        <w:trPr>
          <w:trHeight w:val="765"/>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462CA5" w:rsidRPr="00AA42E8" w:rsidRDefault="00462CA5" w:rsidP="00AA42E8">
            <w:pPr>
              <w:widowControl/>
              <w:ind w:firstLineChars="100" w:firstLine="220"/>
              <w:jc w:val="right"/>
              <w:rPr>
                <w:rFonts w:eastAsia="Times New Roman"/>
                <w:lang w:bidi="ar-SA"/>
              </w:rPr>
            </w:pPr>
            <w:r w:rsidRPr="00AA42E8">
              <w:rPr>
                <w:rFonts w:eastAsia="Times New Roman"/>
                <w:sz w:val="22"/>
                <w:szCs w:val="22"/>
                <w:lang w:bidi="ar-SA"/>
              </w:rPr>
              <w:t>3</w:t>
            </w:r>
          </w:p>
        </w:tc>
        <w:tc>
          <w:tcPr>
            <w:tcW w:w="3031"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Показатель смертности</w:t>
            </w:r>
          </w:p>
        </w:tc>
        <w:tc>
          <w:tcPr>
            <w:tcW w:w="1452"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родилось на</w:t>
            </w:r>
            <w:proofErr w:type="gramStart"/>
            <w:r w:rsidRPr="00AA42E8">
              <w:rPr>
                <w:rFonts w:eastAsia="Times New Roman"/>
                <w:sz w:val="22"/>
                <w:szCs w:val="22"/>
                <w:lang w:bidi="ar-SA"/>
              </w:rPr>
              <w:t>1</w:t>
            </w:r>
            <w:proofErr w:type="gramEnd"/>
            <w:r w:rsidRPr="00AA42E8">
              <w:rPr>
                <w:rFonts w:eastAsia="Times New Roman"/>
                <w:sz w:val="22"/>
                <w:szCs w:val="22"/>
                <w:lang w:bidi="ar-SA"/>
              </w:rPr>
              <w:t xml:space="preserve"> тыс. населения</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10,4</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9,9</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9,8</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9,7</w:t>
            </w:r>
          </w:p>
        </w:tc>
        <w:tc>
          <w:tcPr>
            <w:tcW w:w="775"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9,6</w:t>
            </w:r>
          </w:p>
        </w:tc>
      </w:tr>
      <w:tr w:rsidR="00462CA5" w:rsidRPr="00AA42E8" w:rsidTr="00462CA5">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462CA5" w:rsidRPr="00AA42E8" w:rsidRDefault="00462CA5" w:rsidP="00AA42E8">
            <w:pPr>
              <w:widowControl/>
              <w:ind w:firstLineChars="100" w:firstLine="220"/>
              <w:jc w:val="right"/>
              <w:rPr>
                <w:rFonts w:eastAsia="Times New Roman"/>
                <w:lang w:bidi="ar-SA"/>
              </w:rPr>
            </w:pPr>
            <w:r w:rsidRPr="00AA42E8">
              <w:rPr>
                <w:rFonts w:eastAsia="Times New Roman"/>
                <w:sz w:val="22"/>
                <w:szCs w:val="22"/>
                <w:lang w:bidi="ar-SA"/>
              </w:rPr>
              <w:t>4</w:t>
            </w:r>
          </w:p>
        </w:tc>
        <w:tc>
          <w:tcPr>
            <w:tcW w:w="3031"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Доля детей в возрасте от 3 до 7 лет, охваченных дошкольным образованием</w:t>
            </w:r>
          </w:p>
        </w:tc>
        <w:tc>
          <w:tcPr>
            <w:tcW w:w="1452" w:type="dxa"/>
            <w:tcBorders>
              <w:top w:val="nil"/>
              <w:left w:val="nil"/>
              <w:bottom w:val="single" w:sz="4" w:space="0" w:color="auto"/>
              <w:right w:val="single" w:sz="4" w:space="0" w:color="auto"/>
            </w:tcBorders>
            <w:shd w:val="clear" w:color="000000" w:fill="FFFFFF"/>
            <w:vAlign w:val="center"/>
            <w:hideMark/>
          </w:tcPr>
          <w:p w:rsidR="00462CA5" w:rsidRPr="00247DA6" w:rsidRDefault="00462CA5" w:rsidP="00462CA5">
            <w:pPr>
              <w:widowControl/>
              <w:jc w:val="both"/>
              <w:rPr>
                <w:rFonts w:ascii="Arial" w:eastAsia="Times New Roman" w:hAnsi="Arial" w:cs="Arial"/>
                <w:lang w:bidi="ar-SA"/>
              </w:rPr>
            </w:pPr>
            <w:r w:rsidRPr="00247DA6">
              <w:rPr>
                <w:rFonts w:ascii="Arial" w:eastAsia="Times New Roman" w:hAnsi="Arial" w:cs="Arial"/>
                <w:sz w:val="22"/>
                <w:szCs w:val="22"/>
                <w:lang w:bidi="ar-SA"/>
              </w:rPr>
              <w:t>%</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39,7</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39,7</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39,7</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60,0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60,0</w:t>
            </w:r>
          </w:p>
        </w:tc>
        <w:tc>
          <w:tcPr>
            <w:tcW w:w="775"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100,0</w:t>
            </w:r>
          </w:p>
        </w:tc>
      </w:tr>
      <w:tr w:rsidR="00462CA5" w:rsidRPr="00AA42E8" w:rsidTr="00462CA5">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462CA5" w:rsidRPr="00AA42E8" w:rsidRDefault="00462CA5" w:rsidP="00AA42E8">
            <w:pPr>
              <w:widowControl/>
              <w:ind w:firstLineChars="100" w:firstLine="220"/>
              <w:jc w:val="right"/>
              <w:rPr>
                <w:rFonts w:eastAsia="Times New Roman"/>
                <w:lang w:bidi="ar-SA"/>
              </w:rPr>
            </w:pPr>
            <w:r w:rsidRPr="00AA42E8">
              <w:rPr>
                <w:rFonts w:eastAsia="Times New Roman"/>
                <w:sz w:val="22"/>
                <w:szCs w:val="22"/>
                <w:lang w:bidi="ar-SA"/>
              </w:rPr>
              <w:t>5</w:t>
            </w:r>
          </w:p>
        </w:tc>
        <w:tc>
          <w:tcPr>
            <w:tcW w:w="3031"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 xml:space="preserve">Доля детей, охваченных школьным образованием в две </w:t>
            </w:r>
            <w:proofErr w:type="spellStart"/>
            <w:r w:rsidRPr="00AA42E8">
              <w:rPr>
                <w:rFonts w:eastAsia="Times New Roman"/>
                <w:sz w:val="22"/>
                <w:szCs w:val="22"/>
                <w:lang w:bidi="ar-SA"/>
              </w:rPr>
              <w:t>сменыу</w:t>
            </w:r>
            <w:proofErr w:type="spellEnd"/>
          </w:p>
        </w:tc>
        <w:tc>
          <w:tcPr>
            <w:tcW w:w="1452" w:type="dxa"/>
            <w:tcBorders>
              <w:top w:val="nil"/>
              <w:left w:val="nil"/>
              <w:bottom w:val="single" w:sz="4" w:space="0" w:color="auto"/>
              <w:right w:val="single" w:sz="4" w:space="0" w:color="auto"/>
            </w:tcBorders>
            <w:shd w:val="clear" w:color="000000" w:fill="FFFFFF"/>
            <w:vAlign w:val="center"/>
            <w:hideMark/>
          </w:tcPr>
          <w:p w:rsidR="00462CA5" w:rsidRPr="00247DA6" w:rsidRDefault="00462CA5" w:rsidP="00462CA5">
            <w:pPr>
              <w:widowControl/>
              <w:jc w:val="both"/>
              <w:rPr>
                <w:rFonts w:ascii="Arial" w:eastAsia="Times New Roman" w:hAnsi="Arial" w:cs="Arial"/>
                <w:lang w:bidi="ar-SA"/>
              </w:rPr>
            </w:pPr>
            <w:r w:rsidRPr="00247DA6">
              <w:rPr>
                <w:rFonts w:ascii="Arial" w:eastAsia="Times New Roman" w:hAnsi="Arial" w:cs="Arial"/>
                <w:sz w:val="22"/>
                <w:szCs w:val="22"/>
                <w:lang w:bidi="ar-SA"/>
              </w:rPr>
              <w:t>%</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100,0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100,0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100,0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0,0</w:t>
            </w:r>
          </w:p>
        </w:tc>
        <w:tc>
          <w:tcPr>
            <w:tcW w:w="775"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0,0</w:t>
            </w:r>
          </w:p>
        </w:tc>
      </w:tr>
      <w:tr w:rsidR="00462CA5" w:rsidRPr="00AA42E8" w:rsidTr="00462CA5">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462CA5" w:rsidRPr="00AA42E8" w:rsidRDefault="00462CA5" w:rsidP="00AA42E8">
            <w:pPr>
              <w:widowControl/>
              <w:ind w:firstLineChars="100" w:firstLine="220"/>
              <w:jc w:val="right"/>
              <w:rPr>
                <w:rFonts w:eastAsia="Times New Roman"/>
                <w:lang w:bidi="ar-SA"/>
              </w:rPr>
            </w:pPr>
            <w:r w:rsidRPr="00AA42E8">
              <w:rPr>
                <w:rFonts w:eastAsia="Times New Roman"/>
                <w:sz w:val="22"/>
                <w:szCs w:val="22"/>
                <w:lang w:bidi="ar-SA"/>
              </w:rPr>
              <w:t>6</w:t>
            </w:r>
          </w:p>
        </w:tc>
        <w:tc>
          <w:tcPr>
            <w:tcW w:w="3031"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Уровень обеспеченности населения объектами здравоохранения</w:t>
            </w:r>
          </w:p>
        </w:tc>
        <w:tc>
          <w:tcPr>
            <w:tcW w:w="1452" w:type="dxa"/>
            <w:tcBorders>
              <w:top w:val="nil"/>
              <w:left w:val="nil"/>
              <w:bottom w:val="single" w:sz="4" w:space="0" w:color="auto"/>
              <w:right w:val="single" w:sz="4" w:space="0" w:color="auto"/>
            </w:tcBorders>
            <w:shd w:val="clear" w:color="000000" w:fill="FFFFFF"/>
            <w:vAlign w:val="center"/>
            <w:hideMark/>
          </w:tcPr>
          <w:p w:rsidR="00462CA5" w:rsidRPr="00247DA6" w:rsidRDefault="00462CA5" w:rsidP="00462CA5">
            <w:pPr>
              <w:widowControl/>
              <w:jc w:val="both"/>
              <w:rPr>
                <w:rFonts w:ascii="Arial" w:eastAsia="Times New Roman" w:hAnsi="Arial" w:cs="Arial"/>
                <w:lang w:bidi="ar-SA"/>
              </w:rPr>
            </w:pPr>
            <w:r w:rsidRPr="00247DA6">
              <w:rPr>
                <w:rFonts w:ascii="Arial" w:eastAsia="Times New Roman" w:hAnsi="Arial" w:cs="Arial"/>
                <w:sz w:val="22"/>
                <w:szCs w:val="22"/>
                <w:lang w:bidi="ar-SA"/>
              </w:rPr>
              <w:t>%</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33,3</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33,3</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33,3</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66,6</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66,6</w:t>
            </w:r>
          </w:p>
        </w:tc>
        <w:tc>
          <w:tcPr>
            <w:tcW w:w="775"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100,0</w:t>
            </w:r>
          </w:p>
        </w:tc>
      </w:tr>
      <w:tr w:rsidR="00462CA5" w:rsidRPr="00AA42E8" w:rsidTr="00462CA5">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462CA5" w:rsidRPr="00AA42E8" w:rsidRDefault="00462CA5" w:rsidP="00AA42E8">
            <w:pPr>
              <w:widowControl/>
              <w:ind w:firstLineChars="100" w:firstLine="220"/>
              <w:jc w:val="right"/>
              <w:rPr>
                <w:rFonts w:eastAsia="Times New Roman"/>
                <w:lang w:bidi="ar-SA"/>
              </w:rPr>
            </w:pPr>
            <w:r w:rsidRPr="00AA42E8">
              <w:rPr>
                <w:rFonts w:eastAsia="Times New Roman"/>
                <w:sz w:val="22"/>
                <w:szCs w:val="22"/>
                <w:lang w:bidi="ar-SA"/>
              </w:rPr>
              <w:t>7</w:t>
            </w:r>
          </w:p>
        </w:tc>
        <w:tc>
          <w:tcPr>
            <w:tcW w:w="3031"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Удельный вес населения, систематически занимающегося физической культурой и спортом</w:t>
            </w:r>
          </w:p>
        </w:tc>
        <w:tc>
          <w:tcPr>
            <w:tcW w:w="1452" w:type="dxa"/>
            <w:tcBorders>
              <w:top w:val="nil"/>
              <w:left w:val="nil"/>
              <w:bottom w:val="single" w:sz="4" w:space="0" w:color="auto"/>
              <w:right w:val="single" w:sz="4" w:space="0" w:color="auto"/>
            </w:tcBorders>
            <w:shd w:val="clear" w:color="000000" w:fill="FFFFFF"/>
            <w:vAlign w:val="center"/>
            <w:hideMark/>
          </w:tcPr>
          <w:p w:rsidR="00462CA5" w:rsidRPr="00247DA6" w:rsidRDefault="00462CA5" w:rsidP="00462CA5">
            <w:pPr>
              <w:widowControl/>
              <w:jc w:val="both"/>
              <w:rPr>
                <w:rFonts w:ascii="Arial" w:eastAsia="Times New Roman" w:hAnsi="Arial" w:cs="Arial"/>
                <w:lang w:bidi="ar-SA"/>
              </w:rPr>
            </w:pPr>
            <w:r w:rsidRPr="00247DA6">
              <w:rPr>
                <w:rFonts w:ascii="Arial" w:eastAsia="Times New Roman" w:hAnsi="Arial" w:cs="Arial"/>
                <w:sz w:val="22"/>
                <w:szCs w:val="22"/>
                <w:lang w:bidi="ar-SA"/>
              </w:rPr>
              <w:t>%</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16,0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16,0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22,0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24,0</w:t>
            </w:r>
          </w:p>
        </w:tc>
        <w:tc>
          <w:tcPr>
            <w:tcW w:w="775"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26,0</w:t>
            </w:r>
          </w:p>
        </w:tc>
      </w:tr>
      <w:tr w:rsidR="00462CA5" w:rsidRPr="00AA42E8" w:rsidTr="00462CA5">
        <w:trPr>
          <w:trHeight w:val="3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462CA5" w:rsidRPr="00AA42E8" w:rsidRDefault="00462CA5" w:rsidP="00AA42E8">
            <w:pPr>
              <w:widowControl/>
              <w:ind w:firstLineChars="100" w:firstLine="220"/>
              <w:jc w:val="right"/>
              <w:rPr>
                <w:rFonts w:eastAsia="Times New Roman"/>
                <w:lang w:bidi="ar-SA"/>
              </w:rPr>
            </w:pPr>
            <w:r w:rsidRPr="00AA42E8">
              <w:rPr>
                <w:rFonts w:eastAsia="Times New Roman"/>
                <w:sz w:val="22"/>
                <w:szCs w:val="22"/>
                <w:lang w:bidi="ar-SA"/>
              </w:rPr>
              <w:t>8</w:t>
            </w:r>
          </w:p>
        </w:tc>
        <w:tc>
          <w:tcPr>
            <w:tcW w:w="3031"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Уровень безработицы</w:t>
            </w:r>
          </w:p>
        </w:tc>
        <w:tc>
          <w:tcPr>
            <w:tcW w:w="1452" w:type="dxa"/>
            <w:tcBorders>
              <w:top w:val="nil"/>
              <w:left w:val="nil"/>
              <w:bottom w:val="single" w:sz="4" w:space="0" w:color="auto"/>
              <w:right w:val="single" w:sz="4" w:space="0" w:color="auto"/>
            </w:tcBorders>
            <w:shd w:val="clear" w:color="000000" w:fill="FFFFFF"/>
            <w:vAlign w:val="center"/>
            <w:hideMark/>
          </w:tcPr>
          <w:p w:rsidR="00462CA5" w:rsidRPr="00247DA6" w:rsidRDefault="00462CA5" w:rsidP="00462CA5">
            <w:pPr>
              <w:widowControl/>
              <w:jc w:val="both"/>
              <w:rPr>
                <w:rFonts w:ascii="Arial" w:eastAsia="Times New Roman" w:hAnsi="Arial" w:cs="Arial"/>
                <w:lang w:bidi="ar-SA"/>
              </w:rPr>
            </w:pPr>
            <w:r w:rsidRPr="00247DA6">
              <w:rPr>
                <w:rFonts w:ascii="Arial" w:eastAsia="Times New Roman" w:hAnsi="Arial" w:cs="Arial"/>
                <w:sz w:val="22"/>
                <w:szCs w:val="22"/>
                <w:lang w:bidi="ar-SA"/>
              </w:rPr>
              <w:t>%</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6,0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5,5</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5,0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4,5</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4,0</w:t>
            </w:r>
          </w:p>
        </w:tc>
        <w:tc>
          <w:tcPr>
            <w:tcW w:w="775"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3,0</w:t>
            </w:r>
          </w:p>
        </w:tc>
      </w:tr>
      <w:tr w:rsidR="00462CA5" w:rsidRPr="00AA42E8" w:rsidTr="00462CA5">
        <w:trPr>
          <w:trHeight w:val="12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462CA5" w:rsidRPr="00AA42E8" w:rsidRDefault="00462CA5" w:rsidP="00AA42E8">
            <w:pPr>
              <w:widowControl/>
              <w:ind w:firstLineChars="100" w:firstLine="220"/>
              <w:jc w:val="right"/>
              <w:rPr>
                <w:rFonts w:eastAsia="Times New Roman"/>
                <w:lang w:bidi="ar-SA"/>
              </w:rPr>
            </w:pPr>
            <w:r w:rsidRPr="00AA42E8">
              <w:rPr>
                <w:rFonts w:eastAsia="Times New Roman"/>
                <w:sz w:val="22"/>
                <w:szCs w:val="22"/>
                <w:lang w:bidi="ar-SA"/>
              </w:rPr>
              <w:t>9</w:t>
            </w:r>
          </w:p>
        </w:tc>
        <w:tc>
          <w:tcPr>
            <w:tcW w:w="3031"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Доля населения, обеспеченная объектами культуры в соответствии с нормативными значениями</w:t>
            </w:r>
          </w:p>
        </w:tc>
        <w:tc>
          <w:tcPr>
            <w:tcW w:w="1452" w:type="dxa"/>
            <w:tcBorders>
              <w:top w:val="nil"/>
              <w:left w:val="nil"/>
              <w:bottom w:val="single" w:sz="4" w:space="0" w:color="auto"/>
              <w:right w:val="single" w:sz="4" w:space="0" w:color="auto"/>
            </w:tcBorders>
            <w:shd w:val="clear" w:color="000000" w:fill="FFFFFF"/>
            <w:vAlign w:val="center"/>
            <w:hideMark/>
          </w:tcPr>
          <w:p w:rsidR="00462CA5" w:rsidRPr="00247DA6" w:rsidRDefault="00462CA5" w:rsidP="00462CA5">
            <w:pPr>
              <w:widowControl/>
              <w:jc w:val="both"/>
              <w:rPr>
                <w:rFonts w:ascii="Arial" w:eastAsia="Times New Roman" w:hAnsi="Arial" w:cs="Arial"/>
                <w:lang w:bidi="ar-SA"/>
              </w:rPr>
            </w:pPr>
            <w:r w:rsidRPr="00247DA6">
              <w:rPr>
                <w:rFonts w:ascii="Arial" w:eastAsia="Times New Roman" w:hAnsi="Arial" w:cs="Arial"/>
                <w:sz w:val="22"/>
                <w:szCs w:val="22"/>
                <w:lang w:bidi="ar-SA"/>
              </w:rPr>
              <w:t>%</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75,0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75,0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75,0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100,0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100,0</w:t>
            </w:r>
          </w:p>
        </w:tc>
        <w:tc>
          <w:tcPr>
            <w:tcW w:w="775"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100,0</w:t>
            </w:r>
          </w:p>
        </w:tc>
      </w:tr>
      <w:tr w:rsidR="00462CA5" w:rsidRPr="00AA42E8" w:rsidTr="00462CA5">
        <w:trPr>
          <w:trHeight w:val="12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462CA5" w:rsidRPr="00AA42E8" w:rsidRDefault="00462CA5" w:rsidP="00AA42E8">
            <w:pPr>
              <w:widowControl/>
              <w:ind w:firstLineChars="21" w:firstLine="46"/>
              <w:jc w:val="right"/>
              <w:rPr>
                <w:rFonts w:eastAsia="Times New Roman"/>
                <w:lang w:bidi="ar-SA"/>
              </w:rPr>
            </w:pPr>
            <w:r w:rsidRPr="00AA42E8">
              <w:rPr>
                <w:rFonts w:eastAsia="Times New Roman"/>
                <w:sz w:val="22"/>
                <w:szCs w:val="22"/>
                <w:lang w:bidi="ar-SA"/>
              </w:rPr>
              <w:t>10</w:t>
            </w:r>
          </w:p>
        </w:tc>
        <w:tc>
          <w:tcPr>
            <w:tcW w:w="3031"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rPr>
                <w:rFonts w:eastAsia="Times New Roman"/>
                <w:lang w:bidi="ar-SA"/>
              </w:rPr>
            </w:pPr>
            <w:r w:rsidRPr="00AA42E8">
              <w:rPr>
                <w:rFonts w:eastAsia="Times New Roman"/>
                <w:sz w:val="22"/>
                <w:szCs w:val="22"/>
                <w:lang w:bidi="ar-SA"/>
              </w:rPr>
              <w:t>Увеличение доли населения обеспеченной спортивными объектами в соответствии с нормативными значениями</w:t>
            </w:r>
          </w:p>
        </w:tc>
        <w:tc>
          <w:tcPr>
            <w:tcW w:w="1452" w:type="dxa"/>
            <w:tcBorders>
              <w:top w:val="nil"/>
              <w:left w:val="nil"/>
              <w:bottom w:val="single" w:sz="4" w:space="0" w:color="auto"/>
              <w:right w:val="single" w:sz="4" w:space="0" w:color="auto"/>
            </w:tcBorders>
            <w:shd w:val="clear" w:color="000000" w:fill="FFFFFF"/>
            <w:vAlign w:val="center"/>
            <w:hideMark/>
          </w:tcPr>
          <w:p w:rsidR="00462CA5" w:rsidRPr="00247DA6" w:rsidRDefault="00462CA5" w:rsidP="00462CA5">
            <w:pPr>
              <w:widowControl/>
              <w:jc w:val="both"/>
              <w:rPr>
                <w:rFonts w:ascii="Arial" w:eastAsia="Times New Roman" w:hAnsi="Arial" w:cs="Arial"/>
                <w:lang w:bidi="ar-SA"/>
              </w:rPr>
            </w:pPr>
            <w:r w:rsidRPr="00247DA6">
              <w:rPr>
                <w:rFonts w:ascii="Arial" w:eastAsia="Times New Roman" w:hAnsi="Arial" w:cs="Arial"/>
                <w:sz w:val="22"/>
                <w:szCs w:val="22"/>
                <w:lang w:bidi="ar-SA"/>
              </w:rPr>
              <w:t>%</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40,0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40,0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60,0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60,0</w:t>
            </w:r>
          </w:p>
        </w:tc>
        <w:tc>
          <w:tcPr>
            <w:tcW w:w="734"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80,0</w:t>
            </w:r>
          </w:p>
        </w:tc>
        <w:tc>
          <w:tcPr>
            <w:tcW w:w="775" w:type="dxa"/>
            <w:tcBorders>
              <w:top w:val="nil"/>
              <w:left w:val="nil"/>
              <w:bottom w:val="single" w:sz="4" w:space="0" w:color="auto"/>
              <w:right w:val="single" w:sz="4" w:space="0" w:color="auto"/>
            </w:tcBorders>
            <w:shd w:val="clear" w:color="000000" w:fill="FFFFFF"/>
            <w:vAlign w:val="center"/>
            <w:hideMark/>
          </w:tcPr>
          <w:p w:rsidR="00462CA5" w:rsidRPr="00AA42E8" w:rsidRDefault="00462CA5" w:rsidP="00462CA5">
            <w:pPr>
              <w:widowControl/>
              <w:jc w:val="center"/>
              <w:rPr>
                <w:rFonts w:eastAsia="Times New Roman"/>
                <w:lang w:bidi="ar-SA"/>
              </w:rPr>
            </w:pPr>
            <w:r w:rsidRPr="00AA42E8">
              <w:rPr>
                <w:rFonts w:eastAsia="Times New Roman"/>
                <w:sz w:val="22"/>
                <w:szCs w:val="22"/>
                <w:lang w:bidi="ar-SA"/>
              </w:rPr>
              <w:t>100,0</w:t>
            </w:r>
          </w:p>
        </w:tc>
      </w:tr>
    </w:tbl>
    <w:p w:rsidR="00462CA5" w:rsidRPr="00657611" w:rsidRDefault="00462CA5" w:rsidP="00462CA5">
      <w:pPr>
        <w:ind w:right="100"/>
        <w:jc w:val="both"/>
        <w:rPr>
          <w:rFonts w:ascii="Arial" w:eastAsia="Times New Roman" w:hAnsi="Arial" w:cs="Arial"/>
        </w:rPr>
      </w:pPr>
    </w:p>
    <w:p w:rsidR="00992A07" w:rsidRPr="00657611" w:rsidRDefault="00992A07" w:rsidP="00992A07">
      <w:pPr>
        <w:rPr>
          <w:rFonts w:ascii="Arial" w:hAnsi="Arial" w:cs="Arial"/>
        </w:rPr>
      </w:pPr>
    </w:p>
    <w:p w:rsidR="00992A07" w:rsidRPr="00657611" w:rsidRDefault="00992A07" w:rsidP="003059F9">
      <w:pPr>
        <w:keepNext/>
        <w:keepLines/>
        <w:numPr>
          <w:ilvl w:val="0"/>
          <w:numId w:val="34"/>
        </w:numPr>
        <w:tabs>
          <w:tab w:val="left" w:pos="1533"/>
        </w:tabs>
        <w:ind w:right="640"/>
        <w:outlineLvl w:val="0"/>
        <w:rPr>
          <w:rFonts w:ascii="Arial" w:eastAsia="Times New Roman" w:hAnsi="Arial" w:cs="Arial"/>
          <w:b/>
          <w:bCs/>
        </w:rPr>
      </w:pPr>
      <w:bookmarkStart w:id="14" w:name="bookmark14"/>
      <w:r w:rsidRPr="00657611">
        <w:rPr>
          <w:rFonts w:ascii="Arial" w:eastAsia="Times New Roman" w:hAnsi="Arial" w:cs="Arial"/>
          <w:b/>
          <w:bCs/>
        </w:rPr>
        <w:t>ЭФФЕКТИВНОСТЬ МЕРОПРИЯТИЙ ПО РАЗВИТИЮ СЕТИ ОБЪЕКТОВ СОЦИАЛЬНОЙ ИНФРАСТРУКТУРЫ</w:t>
      </w:r>
      <w:bookmarkEnd w:id="14"/>
    </w:p>
    <w:p w:rsidR="00992A07" w:rsidRPr="00657611" w:rsidRDefault="00992A07" w:rsidP="002B0FE5">
      <w:pPr>
        <w:ind w:left="20" w:right="20" w:firstLine="547"/>
        <w:jc w:val="both"/>
        <w:rPr>
          <w:rFonts w:ascii="Arial" w:eastAsia="Times New Roman" w:hAnsi="Arial" w:cs="Arial"/>
        </w:rPr>
      </w:pPr>
      <w:r w:rsidRPr="00657611">
        <w:rPr>
          <w:rFonts w:ascii="Arial" w:eastAsia="Times New Roman" w:hAnsi="Arial" w:cs="Arial"/>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992A07" w:rsidRPr="00657611" w:rsidRDefault="00992A07" w:rsidP="002B0FE5">
      <w:pPr>
        <w:numPr>
          <w:ilvl w:val="0"/>
          <w:numId w:val="16"/>
        </w:numPr>
        <w:ind w:right="20" w:firstLine="547"/>
        <w:jc w:val="both"/>
        <w:rPr>
          <w:rFonts w:ascii="Arial" w:eastAsia="Times New Roman" w:hAnsi="Arial" w:cs="Arial"/>
        </w:rPr>
      </w:pPr>
      <w:r w:rsidRPr="00657611">
        <w:rPr>
          <w:rFonts w:ascii="Arial" w:eastAsia="Times New Roman" w:hAnsi="Arial" w:cs="Arial"/>
        </w:rPr>
        <w:t xml:space="preserve">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992A07" w:rsidRPr="00657611" w:rsidRDefault="00992A07" w:rsidP="002B0FE5">
      <w:pPr>
        <w:numPr>
          <w:ilvl w:val="0"/>
          <w:numId w:val="16"/>
        </w:numPr>
        <w:ind w:right="20" w:firstLine="547"/>
        <w:jc w:val="both"/>
        <w:rPr>
          <w:rFonts w:ascii="Arial" w:eastAsia="Times New Roman" w:hAnsi="Arial" w:cs="Arial"/>
        </w:rPr>
      </w:pPr>
      <w:r w:rsidRPr="00657611">
        <w:rPr>
          <w:rFonts w:ascii="Arial" w:eastAsia="Times New Roman" w:hAnsi="Arial" w:cs="Arial"/>
        </w:rPr>
        <w:t xml:space="preserve"> Создание условий для развития таких отраслей, как образование, физическая культура и массовый спорт, культура.</w:t>
      </w:r>
    </w:p>
    <w:p w:rsidR="00992A07" w:rsidRPr="00657611" w:rsidRDefault="00992A07" w:rsidP="002B0FE5">
      <w:pPr>
        <w:numPr>
          <w:ilvl w:val="0"/>
          <w:numId w:val="16"/>
        </w:numPr>
        <w:ind w:right="20" w:firstLine="547"/>
        <w:jc w:val="both"/>
        <w:rPr>
          <w:rFonts w:ascii="Arial" w:eastAsia="Times New Roman" w:hAnsi="Arial" w:cs="Arial"/>
        </w:rPr>
      </w:pPr>
      <w:r w:rsidRPr="00657611">
        <w:rPr>
          <w:rFonts w:ascii="Arial" w:eastAsia="Times New Roman" w:hAnsi="Arial" w:cs="Arial"/>
        </w:rPr>
        <w:t xml:space="preserve"> Улучшение качества жизни населения сельского поселения за счет увеличения уровня обеспеченности объектами социальной инфраструктуры.</w:t>
      </w:r>
    </w:p>
    <w:p w:rsidR="00992A07" w:rsidRPr="00657611" w:rsidRDefault="00992A07" w:rsidP="002B0FE5">
      <w:pPr>
        <w:ind w:left="20" w:right="20" w:firstLine="547"/>
        <w:jc w:val="both"/>
        <w:rPr>
          <w:rFonts w:ascii="Arial" w:eastAsia="Times New Roman" w:hAnsi="Arial" w:cs="Arial"/>
        </w:rPr>
      </w:pPr>
      <w:bookmarkStart w:id="15" w:name="bookmark15"/>
      <w:r w:rsidRPr="00657611">
        <w:rPr>
          <w:rFonts w:ascii="Arial" w:eastAsia="Times New Roman" w:hAnsi="Arial" w:cs="Arial"/>
        </w:rPr>
        <w:t>Показатели социальной эффективности мероприятий по развитию сети объектов социальной инфраструктуры в МО</w:t>
      </w:r>
      <w:r w:rsidR="003E5A15" w:rsidRPr="00657611">
        <w:rPr>
          <w:rFonts w:ascii="Arial" w:eastAsia="Times New Roman" w:hAnsi="Arial" w:cs="Arial"/>
        </w:rPr>
        <w:t xml:space="preserve"> «Майск»</w:t>
      </w:r>
      <w:r w:rsidRPr="00657611">
        <w:rPr>
          <w:rFonts w:ascii="Arial" w:eastAsia="Times New Roman" w:hAnsi="Arial" w:cs="Arial"/>
        </w:rPr>
        <w:t xml:space="preserve"> приведены </w:t>
      </w:r>
      <w:r w:rsidR="003E5A15" w:rsidRPr="00657611">
        <w:rPr>
          <w:rFonts w:ascii="Arial" w:eastAsia="Times New Roman" w:hAnsi="Arial" w:cs="Arial"/>
        </w:rPr>
        <w:t xml:space="preserve">в </w:t>
      </w:r>
      <w:r w:rsidRPr="00657611">
        <w:rPr>
          <w:rFonts w:ascii="Arial" w:eastAsia="Times New Roman" w:hAnsi="Arial" w:cs="Arial"/>
        </w:rPr>
        <w:t>Таблиц</w:t>
      </w:r>
      <w:r w:rsidR="003E5A15" w:rsidRPr="00657611">
        <w:rPr>
          <w:rFonts w:ascii="Arial" w:eastAsia="Times New Roman" w:hAnsi="Arial" w:cs="Arial"/>
        </w:rPr>
        <w:t xml:space="preserve">е </w:t>
      </w:r>
      <w:r w:rsidR="002B0FE5" w:rsidRPr="00657611">
        <w:rPr>
          <w:rFonts w:ascii="Arial" w:eastAsia="Times New Roman" w:hAnsi="Arial" w:cs="Arial"/>
        </w:rPr>
        <w:t>6</w:t>
      </w:r>
      <w:r w:rsidRPr="00657611">
        <w:rPr>
          <w:rFonts w:ascii="Arial" w:eastAsia="Times New Roman" w:hAnsi="Arial" w:cs="Arial"/>
        </w:rPr>
        <w:t>.</w:t>
      </w:r>
      <w:bookmarkEnd w:id="15"/>
      <w:r w:rsidR="003E5A15" w:rsidRPr="00657611">
        <w:rPr>
          <w:rFonts w:ascii="Arial" w:hAnsi="Arial" w:cs="Arial"/>
        </w:rPr>
        <w:t>1.</w:t>
      </w:r>
      <w:r w:rsidR="003E5A15" w:rsidRPr="00657611">
        <w:rPr>
          <w:rFonts w:ascii="Arial" w:eastAsia="Times New Roman" w:hAnsi="Arial" w:cs="Arial"/>
        </w:rPr>
        <w:t xml:space="preserve"> </w:t>
      </w:r>
    </w:p>
    <w:p w:rsidR="00992A07" w:rsidRPr="00657611" w:rsidRDefault="00992A07" w:rsidP="00992A07">
      <w:pPr>
        <w:ind w:left="20" w:right="20" w:firstLine="720"/>
        <w:jc w:val="both"/>
        <w:rPr>
          <w:rFonts w:ascii="Arial" w:eastAsia="Times New Roman" w:hAnsi="Arial" w:cs="Arial"/>
          <w:b/>
        </w:rPr>
      </w:pPr>
    </w:p>
    <w:tbl>
      <w:tblPr>
        <w:tblW w:w="9371" w:type="dxa"/>
        <w:tblInd w:w="93" w:type="dxa"/>
        <w:tblLayout w:type="fixed"/>
        <w:tblLook w:val="04A0"/>
      </w:tblPr>
      <w:tblGrid>
        <w:gridCol w:w="4693"/>
        <w:gridCol w:w="2126"/>
        <w:gridCol w:w="1276"/>
        <w:gridCol w:w="1276"/>
      </w:tblGrid>
      <w:tr w:rsidR="00A639C8" w:rsidRPr="00657611" w:rsidTr="00A639C8">
        <w:trPr>
          <w:trHeight w:val="615"/>
        </w:trPr>
        <w:tc>
          <w:tcPr>
            <w:tcW w:w="9371" w:type="dxa"/>
            <w:gridSpan w:val="4"/>
            <w:tcBorders>
              <w:top w:val="nil"/>
              <w:left w:val="nil"/>
              <w:bottom w:val="nil"/>
              <w:right w:val="nil"/>
            </w:tcBorders>
            <w:shd w:val="clear" w:color="auto" w:fill="auto"/>
            <w:vAlign w:val="center"/>
            <w:hideMark/>
          </w:tcPr>
          <w:p w:rsidR="00A639C8" w:rsidRPr="00657611" w:rsidRDefault="00A639C8" w:rsidP="00A639C8">
            <w:pPr>
              <w:widowControl/>
              <w:jc w:val="center"/>
              <w:rPr>
                <w:rFonts w:ascii="Arial" w:eastAsia="Times New Roman" w:hAnsi="Arial" w:cs="Arial"/>
                <w:lang w:bidi="ar-SA"/>
              </w:rPr>
            </w:pPr>
            <w:r w:rsidRPr="00657611">
              <w:rPr>
                <w:rFonts w:ascii="Arial" w:eastAsia="Times New Roman" w:hAnsi="Arial" w:cs="Arial"/>
                <w:lang w:bidi="ar-SA"/>
              </w:rPr>
              <w:t>Таблица 6.1 - Показатели социальной эффективности мероприятий по развитию сети объектов социальной инфраструктуры</w:t>
            </w:r>
          </w:p>
        </w:tc>
      </w:tr>
      <w:tr w:rsidR="00A639C8" w:rsidRPr="00AA42E8" w:rsidTr="00A639C8">
        <w:trPr>
          <w:trHeight w:val="1800"/>
        </w:trPr>
        <w:tc>
          <w:tcPr>
            <w:tcW w:w="4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2E8" w:rsidRPr="00AA42E8" w:rsidRDefault="00A639C8" w:rsidP="00A639C8">
            <w:pPr>
              <w:widowControl/>
              <w:jc w:val="center"/>
              <w:rPr>
                <w:rFonts w:eastAsia="Times New Roman"/>
                <w:lang w:bidi="ar-SA"/>
              </w:rPr>
            </w:pPr>
            <w:r w:rsidRPr="00AA42E8">
              <w:rPr>
                <w:rFonts w:eastAsia="Times New Roman"/>
                <w:sz w:val="22"/>
                <w:szCs w:val="22"/>
                <w:lang w:bidi="ar-SA"/>
              </w:rPr>
              <w:t>Вид объекта</w:t>
            </w:r>
          </w:p>
          <w:p w:rsidR="00AA42E8" w:rsidRPr="00AA42E8" w:rsidRDefault="00AA42E8" w:rsidP="00AA42E8">
            <w:pPr>
              <w:rPr>
                <w:rFonts w:eastAsia="Times New Roman"/>
                <w:lang w:bidi="ar-SA"/>
              </w:rPr>
            </w:pPr>
          </w:p>
          <w:p w:rsidR="00AA42E8" w:rsidRPr="00AA42E8" w:rsidRDefault="00AA42E8" w:rsidP="00AA42E8">
            <w:pPr>
              <w:rPr>
                <w:rFonts w:eastAsia="Times New Roman"/>
                <w:lang w:bidi="ar-SA"/>
              </w:rPr>
            </w:pPr>
          </w:p>
          <w:p w:rsidR="00A639C8" w:rsidRPr="00AA42E8" w:rsidRDefault="00A639C8" w:rsidP="00AA42E8">
            <w:pPr>
              <w:rPr>
                <w:rFonts w:eastAsia="Times New Roman"/>
                <w:lang w:bidi="ar-SA"/>
              </w:rPr>
            </w:pP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Количество создаваемых рабочих мест</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Уровень обеспеченности населения объектами социальной инфраструктуры, %</w:t>
            </w:r>
          </w:p>
        </w:tc>
      </w:tr>
      <w:tr w:rsidR="00A639C8" w:rsidRPr="00AA42E8" w:rsidTr="00A639C8">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rPr>
                <w:rFonts w:eastAsia="Times New Roman"/>
                <w:lang w:bidi="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39C8" w:rsidRPr="00AA42E8" w:rsidRDefault="00A639C8" w:rsidP="00A639C8">
            <w:pPr>
              <w:widowControl/>
              <w:rPr>
                <w:rFonts w:eastAsia="Times New Roman"/>
                <w:lang w:bidi="ar-SA"/>
              </w:rPr>
            </w:pP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2016 год</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2032 год</w:t>
            </w:r>
          </w:p>
        </w:tc>
      </w:tr>
      <w:tr w:rsidR="00A639C8" w:rsidRPr="00AA42E8" w:rsidTr="00A639C8">
        <w:trPr>
          <w:trHeight w:val="61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rPr>
                <w:rFonts w:eastAsia="Times New Roman"/>
                <w:lang w:bidi="ar-SA"/>
              </w:rPr>
            </w:pPr>
            <w:r w:rsidRPr="00AA42E8">
              <w:rPr>
                <w:rFonts w:eastAsia="Times New Roman"/>
                <w:sz w:val="22"/>
                <w:szCs w:val="22"/>
                <w:lang w:bidi="ar-SA"/>
              </w:rPr>
              <w:t>Дошкольные образовательные организации</w:t>
            </w:r>
          </w:p>
        </w:tc>
        <w:tc>
          <w:tcPr>
            <w:tcW w:w="212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4</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68,8</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100</w:t>
            </w:r>
          </w:p>
        </w:tc>
      </w:tr>
      <w:tr w:rsidR="00A639C8" w:rsidRPr="00AA42E8" w:rsidTr="00A639C8">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rPr>
                <w:rFonts w:eastAsia="Times New Roman"/>
                <w:lang w:bidi="ar-SA"/>
              </w:rPr>
            </w:pPr>
            <w:r w:rsidRPr="00AA42E8">
              <w:rPr>
                <w:rFonts w:eastAsia="Times New Roman"/>
                <w:sz w:val="22"/>
                <w:szCs w:val="22"/>
                <w:lang w:bidi="ar-SA"/>
              </w:rPr>
              <w:t>Общеобразовательные организации</w:t>
            </w:r>
          </w:p>
        </w:tc>
        <w:tc>
          <w:tcPr>
            <w:tcW w:w="2126" w:type="dxa"/>
            <w:tcBorders>
              <w:top w:val="nil"/>
              <w:left w:val="nil"/>
              <w:bottom w:val="single" w:sz="4" w:space="0" w:color="auto"/>
              <w:right w:val="single" w:sz="4" w:space="0" w:color="auto"/>
            </w:tcBorders>
            <w:shd w:val="clear" w:color="000000" w:fill="FFFFFF"/>
            <w:vAlign w:val="center"/>
            <w:hideMark/>
          </w:tcPr>
          <w:p w:rsidR="00A639C8" w:rsidRPr="00AA42E8" w:rsidRDefault="00822DD7" w:rsidP="00A639C8">
            <w:pPr>
              <w:widowControl/>
              <w:jc w:val="center"/>
              <w:rPr>
                <w:rFonts w:eastAsia="Times New Roman"/>
                <w:lang w:bidi="ar-SA"/>
              </w:rPr>
            </w:pPr>
            <w:r w:rsidRPr="00AA42E8">
              <w:rPr>
                <w:rFonts w:eastAsia="Times New Roman"/>
                <w:sz w:val="22"/>
                <w:szCs w:val="22"/>
                <w:lang w:bidi="ar-SA"/>
              </w:rPr>
              <w:t>45</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80,0</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100</w:t>
            </w:r>
          </w:p>
        </w:tc>
      </w:tr>
      <w:tr w:rsidR="00A639C8" w:rsidRPr="00AA42E8" w:rsidTr="00A639C8">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rPr>
                <w:rFonts w:eastAsia="Times New Roman"/>
                <w:lang w:bidi="ar-SA"/>
              </w:rPr>
            </w:pPr>
            <w:r w:rsidRPr="00AA42E8">
              <w:rPr>
                <w:rFonts w:eastAsia="Times New Roman"/>
                <w:sz w:val="22"/>
                <w:szCs w:val="22"/>
                <w:lang w:bidi="ar-SA"/>
              </w:rPr>
              <w:t>Учреждения культуры клубного типа</w:t>
            </w:r>
          </w:p>
        </w:tc>
        <w:tc>
          <w:tcPr>
            <w:tcW w:w="212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10</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75,0</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100</w:t>
            </w:r>
          </w:p>
        </w:tc>
      </w:tr>
      <w:tr w:rsidR="00A639C8" w:rsidRPr="00AA42E8" w:rsidTr="00A639C8">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rPr>
                <w:rFonts w:eastAsia="Times New Roman"/>
                <w:lang w:bidi="ar-SA"/>
              </w:rPr>
            </w:pPr>
            <w:r w:rsidRPr="00AA42E8">
              <w:rPr>
                <w:rFonts w:eastAsia="Times New Roman"/>
                <w:sz w:val="22"/>
                <w:szCs w:val="22"/>
                <w:lang w:bidi="ar-SA"/>
              </w:rPr>
              <w:t>Библиотеки</w:t>
            </w:r>
          </w:p>
        </w:tc>
        <w:tc>
          <w:tcPr>
            <w:tcW w:w="212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66,7</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100</w:t>
            </w:r>
          </w:p>
        </w:tc>
      </w:tr>
      <w:tr w:rsidR="00A639C8" w:rsidRPr="00AA42E8" w:rsidTr="00A639C8">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rPr>
                <w:rFonts w:eastAsia="Times New Roman"/>
                <w:lang w:bidi="ar-SA"/>
              </w:rPr>
            </w:pPr>
            <w:r w:rsidRPr="00AA42E8">
              <w:rPr>
                <w:rFonts w:eastAsia="Times New Roman"/>
                <w:sz w:val="22"/>
                <w:szCs w:val="22"/>
                <w:lang w:bidi="ar-SA"/>
              </w:rPr>
              <w:t>Музеи</w:t>
            </w:r>
          </w:p>
        </w:tc>
        <w:tc>
          <w:tcPr>
            <w:tcW w:w="212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50,0</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100</w:t>
            </w:r>
          </w:p>
        </w:tc>
      </w:tr>
      <w:tr w:rsidR="00A639C8" w:rsidRPr="00AA42E8" w:rsidTr="00A639C8">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rPr>
                <w:rFonts w:eastAsia="Times New Roman"/>
                <w:lang w:bidi="ar-SA"/>
              </w:rPr>
            </w:pPr>
            <w:r w:rsidRPr="00AA42E8">
              <w:rPr>
                <w:rFonts w:eastAsia="Times New Roman"/>
                <w:sz w:val="22"/>
                <w:szCs w:val="22"/>
                <w:lang w:bidi="ar-SA"/>
              </w:rPr>
              <w:t>хоккейные корты</w:t>
            </w:r>
          </w:p>
        </w:tc>
        <w:tc>
          <w:tcPr>
            <w:tcW w:w="2126" w:type="dxa"/>
            <w:tcBorders>
              <w:top w:val="nil"/>
              <w:left w:val="nil"/>
              <w:bottom w:val="single" w:sz="4" w:space="0" w:color="auto"/>
              <w:right w:val="single" w:sz="4" w:space="0" w:color="auto"/>
            </w:tcBorders>
            <w:shd w:val="clear" w:color="000000" w:fill="FFFFFF"/>
            <w:vAlign w:val="center"/>
            <w:hideMark/>
          </w:tcPr>
          <w:p w:rsidR="00A639C8" w:rsidRPr="00AA42E8" w:rsidRDefault="007E6A9B" w:rsidP="00A639C8">
            <w:pPr>
              <w:widowControl/>
              <w:jc w:val="center"/>
              <w:rPr>
                <w:rFonts w:eastAsia="Times New Roman"/>
                <w:lang w:bidi="ar-SA"/>
              </w:rPr>
            </w:pPr>
            <w:r w:rsidRPr="00AA42E8">
              <w:rPr>
                <w:rFonts w:eastAsia="Times New Roman"/>
                <w:sz w:val="22"/>
                <w:szCs w:val="22"/>
                <w:lang w:bidi="ar-SA"/>
              </w:rPr>
              <w:t>1</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40,0</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100</w:t>
            </w:r>
          </w:p>
        </w:tc>
      </w:tr>
      <w:tr w:rsidR="00A639C8" w:rsidRPr="00AA42E8" w:rsidTr="00A639C8">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rPr>
                <w:rFonts w:eastAsia="Times New Roman"/>
                <w:lang w:bidi="ar-SA"/>
              </w:rPr>
            </w:pPr>
            <w:r w:rsidRPr="00AA42E8">
              <w:rPr>
                <w:rFonts w:eastAsia="Times New Roman"/>
                <w:sz w:val="22"/>
                <w:szCs w:val="22"/>
                <w:lang w:bidi="ar-SA"/>
              </w:rPr>
              <w:t>Физкультурно-спортивные залы</w:t>
            </w:r>
          </w:p>
        </w:tc>
        <w:tc>
          <w:tcPr>
            <w:tcW w:w="2126" w:type="dxa"/>
            <w:tcBorders>
              <w:top w:val="nil"/>
              <w:left w:val="nil"/>
              <w:bottom w:val="single" w:sz="4" w:space="0" w:color="auto"/>
              <w:right w:val="single" w:sz="4" w:space="0" w:color="auto"/>
            </w:tcBorders>
            <w:shd w:val="clear" w:color="000000" w:fill="FFFFFF"/>
            <w:vAlign w:val="center"/>
            <w:hideMark/>
          </w:tcPr>
          <w:p w:rsidR="00A639C8" w:rsidRPr="00AA42E8" w:rsidRDefault="007E6A9B" w:rsidP="00A639C8">
            <w:pPr>
              <w:widowControl/>
              <w:jc w:val="center"/>
              <w:rPr>
                <w:rFonts w:eastAsia="Times New Roman"/>
                <w:lang w:bidi="ar-SA"/>
              </w:rPr>
            </w:pPr>
            <w:r w:rsidRPr="00AA42E8">
              <w:rPr>
                <w:rFonts w:eastAsia="Times New Roman"/>
                <w:sz w:val="22"/>
                <w:szCs w:val="22"/>
                <w:lang w:bidi="ar-SA"/>
              </w:rPr>
              <w:t>2</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72,0</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100</w:t>
            </w:r>
          </w:p>
        </w:tc>
      </w:tr>
      <w:tr w:rsidR="00A639C8" w:rsidRPr="00AA42E8" w:rsidTr="00A639C8">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rPr>
                <w:rFonts w:eastAsia="Times New Roman"/>
                <w:lang w:bidi="ar-SA"/>
              </w:rPr>
            </w:pPr>
            <w:r w:rsidRPr="00AA42E8">
              <w:rPr>
                <w:rFonts w:eastAsia="Times New Roman"/>
                <w:sz w:val="22"/>
                <w:szCs w:val="22"/>
                <w:lang w:bidi="ar-SA"/>
              </w:rPr>
              <w:t>Плавательные бассейны</w:t>
            </w:r>
          </w:p>
        </w:tc>
        <w:tc>
          <w:tcPr>
            <w:tcW w:w="2126" w:type="dxa"/>
            <w:tcBorders>
              <w:top w:val="nil"/>
              <w:left w:val="nil"/>
              <w:bottom w:val="single" w:sz="4" w:space="0" w:color="auto"/>
              <w:right w:val="single" w:sz="4" w:space="0" w:color="auto"/>
            </w:tcBorders>
            <w:shd w:val="clear" w:color="000000" w:fill="FFFFFF"/>
            <w:vAlign w:val="center"/>
            <w:hideMark/>
          </w:tcPr>
          <w:p w:rsidR="00A639C8" w:rsidRPr="00AA42E8" w:rsidRDefault="007E6A9B" w:rsidP="00A639C8">
            <w:pPr>
              <w:widowControl/>
              <w:jc w:val="center"/>
              <w:rPr>
                <w:rFonts w:eastAsia="Times New Roman"/>
                <w:lang w:bidi="ar-SA"/>
              </w:rPr>
            </w:pPr>
            <w:r w:rsidRPr="00AA42E8">
              <w:rPr>
                <w:rFonts w:eastAsia="Times New Roman"/>
                <w:sz w:val="22"/>
                <w:szCs w:val="22"/>
                <w:lang w:bidi="ar-SA"/>
              </w:rPr>
              <w:t>4</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0,0</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100</w:t>
            </w:r>
          </w:p>
        </w:tc>
      </w:tr>
      <w:tr w:rsidR="00A639C8" w:rsidRPr="00AA42E8" w:rsidTr="00A639C8">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rPr>
                <w:rFonts w:eastAsia="Times New Roman"/>
                <w:lang w:bidi="ar-SA"/>
              </w:rPr>
            </w:pPr>
            <w:r w:rsidRPr="00AA42E8">
              <w:rPr>
                <w:rFonts w:eastAsia="Times New Roman"/>
                <w:sz w:val="22"/>
                <w:szCs w:val="22"/>
                <w:lang w:bidi="ar-SA"/>
              </w:rPr>
              <w:t>Плоскостные сооружения</w:t>
            </w:r>
          </w:p>
        </w:tc>
        <w:tc>
          <w:tcPr>
            <w:tcW w:w="2126" w:type="dxa"/>
            <w:tcBorders>
              <w:top w:val="nil"/>
              <w:left w:val="nil"/>
              <w:bottom w:val="single" w:sz="4" w:space="0" w:color="auto"/>
              <w:right w:val="single" w:sz="4" w:space="0" w:color="auto"/>
            </w:tcBorders>
            <w:shd w:val="clear" w:color="000000" w:fill="FFFFFF"/>
            <w:vAlign w:val="center"/>
            <w:hideMark/>
          </w:tcPr>
          <w:p w:rsidR="00A639C8" w:rsidRPr="00AA42E8" w:rsidRDefault="007E6A9B" w:rsidP="00A639C8">
            <w:pPr>
              <w:widowControl/>
              <w:jc w:val="center"/>
              <w:rPr>
                <w:rFonts w:eastAsia="Times New Roman"/>
                <w:lang w:bidi="ar-SA"/>
              </w:rPr>
            </w:pPr>
            <w:r w:rsidRPr="00AA42E8">
              <w:rPr>
                <w:rFonts w:eastAsia="Times New Roman"/>
                <w:sz w:val="22"/>
                <w:szCs w:val="22"/>
                <w:lang w:bidi="ar-SA"/>
              </w:rPr>
              <w:t>2</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43,9</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100</w:t>
            </w:r>
          </w:p>
        </w:tc>
      </w:tr>
      <w:tr w:rsidR="00A639C8" w:rsidRPr="00AA42E8" w:rsidTr="00A639C8">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639C8" w:rsidRPr="00AA42E8" w:rsidRDefault="00A639C8" w:rsidP="00A639C8">
            <w:pPr>
              <w:widowControl/>
              <w:rPr>
                <w:rFonts w:eastAsia="Times New Roman"/>
                <w:lang w:bidi="ar-SA"/>
              </w:rPr>
            </w:pPr>
            <w:r w:rsidRPr="00AA42E8">
              <w:rPr>
                <w:rFonts w:eastAsia="Times New Roman"/>
                <w:sz w:val="22"/>
                <w:szCs w:val="22"/>
                <w:lang w:bidi="ar-SA"/>
              </w:rPr>
              <w:t>Объекты здравоохранения</w:t>
            </w:r>
          </w:p>
        </w:tc>
        <w:tc>
          <w:tcPr>
            <w:tcW w:w="2126" w:type="dxa"/>
            <w:tcBorders>
              <w:top w:val="nil"/>
              <w:left w:val="nil"/>
              <w:bottom w:val="single" w:sz="4" w:space="0" w:color="auto"/>
              <w:right w:val="single" w:sz="4" w:space="0" w:color="auto"/>
            </w:tcBorders>
            <w:shd w:val="clear" w:color="000000" w:fill="FFFFFF"/>
            <w:vAlign w:val="center"/>
            <w:hideMark/>
          </w:tcPr>
          <w:p w:rsidR="00A639C8" w:rsidRPr="00AA42E8" w:rsidRDefault="007E6A9B" w:rsidP="00A639C8">
            <w:pPr>
              <w:widowControl/>
              <w:jc w:val="center"/>
              <w:rPr>
                <w:rFonts w:eastAsia="Times New Roman"/>
                <w:lang w:bidi="ar-SA"/>
              </w:rPr>
            </w:pPr>
            <w:r w:rsidRPr="00AA42E8">
              <w:rPr>
                <w:rFonts w:eastAsia="Times New Roman"/>
                <w:sz w:val="22"/>
                <w:szCs w:val="22"/>
                <w:lang w:bidi="ar-SA"/>
              </w:rPr>
              <w:t>2</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33,3</w:t>
            </w:r>
          </w:p>
        </w:tc>
        <w:tc>
          <w:tcPr>
            <w:tcW w:w="1276" w:type="dxa"/>
            <w:tcBorders>
              <w:top w:val="nil"/>
              <w:left w:val="nil"/>
              <w:bottom w:val="single" w:sz="4" w:space="0" w:color="auto"/>
              <w:right w:val="single" w:sz="4" w:space="0" w:color="auto"/>
            </w:tcBorders>
            <w:shd w:val="clear" w:color="000000" w:fill="FFFFFF"/>
            <w:vAlign w:val="center"/>
            <w:hideMark/>
          </w:tcPr>
          <w:p w:rsidR="00A639C8" w:rsidRPr="00AA42E8" w:rsidRDefault="00A639C8" w:rsidP="00A639C8">
            <w:pPr>
              <w:widowControl/>
              <w:jc w:val="center"/>
              <w:rPr>
                <w:rFonts w:eastAsia="Times New Roman"/>
                <w:lang w:bidi="ar-SA"/>
              </w:rPr>
            </w:pPr>
            <w:r w:rsidRPr="00AA42E8">
              <w:rPr>
                <w:rFonts w:eastAsia="Times New Roman"/>
                <w:sz w:val="22"/>
                <w:szCs w:val="22"/>
                <w:lang w:bidi="ar-SA"/>
              </w:rPr>
              <w:t>100</w:t>
            </w:r>
          </w:p>
        </w:tc>
      </w:tr>
    </w:tbl>
    <w:p w:rsidR="00A639C8" w:rsidRPr="00AA42E8" w:rsidRDefault="00A639C8" w:rsidP="00992A07">
      <w:pPr>
        <w:ind w:left="20" w:right="20" w:firstLine="720"/>
        <w:jc w:val="both"/>
        <w:rPr>
          <w:rFonts w:eastAsia="Times New Roman"/>
          <w:b/>
          <w:sz w:val="22"/>
          <w:szCs w:val="22"/>
        </w:rPr>
      </w:pPr>
    </w:p>
    <w:p w:rsidR="00992A07" w:rsidRPr="00657611" w:rsidRDefault="00992A07" w:rsidP="00992A07">
      <w:pPr>
        <w:rPr>
          <w:rFonts w:ascii="Arial" w:hAnsi="Arial" w:cs="Arial"/>
        </w:rPr>
      </w:pPr>
    </w:p>
    <w:p w:rsidR="00992A07" w:rsidRPr="00657611" w:rsidRDefault="00992A07" w:rsidP="00992A07">
      <w:pPr>
        <w:ind w:left="20" w:right="20" w:firstLine="720"/>
        <w:jc w:val="both"/>
        <w:rPr>
          <w:rFonts w:ascii="Arial" w:eastAsia="Times New Roman" w:hAnsi="Arial" w:cs="Arial"/>
        </w:rPr>
      </w:pPr>
      <w:r w:rsidRPr="00657611">
        <w:rPr>
          <w:rFonts w:ascii="Arial" w:eastAsia="Times New Roman" w:hAnsi="Arial" w:cs="Arial"/>
        </w:rPr>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3E5A15" w:rsidRPr="00657611">
        <w:rPr>
          <w:rFonts w:ascii="Arial" w:eastAsia="Times New Roman" w:hAnsi="Arial" w:cs="Arial"/>
        </w:rPr>
        <w:t>Осинс</w:t>
      </w:r>
      <w:r w:rsidRPr="00657611">
        <w:rPr>
          <w:rFonts w:ascii="Arial" w:eastAsia="Times New Roman" w:hAnsi="Arial" w:cs="Arial"/>
        </w:rPr>
        <w:t>кого района и МО</w:t>
      </w:r>
      <w:r w:rsidR="003E5A15" w:rsidRPr="00657611">
        <w:rPr>
          <w:rFonts w:ascii="Arial" w:eastAsia="Times New Roman" w:hAnsi="Arial" w:cs="Arial"/>
        </w:rPr>
        <w:t xml:space="preserve"> «Майск»</w:t>
      </w:r>
      <w:r w:rsidRPr="00657611">
        <w:rPr>
          <w:rFonts w:ascii="Arial" w:eastAsia="Times New Roman" w:hAnsi="Arial" w:cs="Arial"/>
        </w:rPr>
        <w:t>.</w:t>
      </w:r>
    </w:p>
    <w:p w:rsidR="00992A07" w:rsidRPr="00657611" w:rsidRDefault="00992A07" w:rsidP="003059F9">
      <w:pPr>
        <w:keepNext/>
        <w:keepLines/>
        <w:numPr>
          <w:ilvl w:val="0"/>
          <w:numId w:val="34"/>
        </w:numPr>
        <w:tabs>
          <w:tab w:val="left" w:pos="1297"/>
        </w:tabs>
        <w:ind w:right="240"/>
        <w:outlineLvl w:val="0"/>
        <w:rPr>
          <w:rFonts w:ascii="Arial" w:eastAsia="Times New Roman" w:hAnsi="Arial" w:cs="Arial"/>
          <w:b/>
          <w:bCs/>
        </w:rPr>
      </w:pPr>
      <w:bookmarkStart w:id="16" w:name="bookmark16"/>
      <w:r w:rsidRPr="00657611">
        <w:rPr>
          <w:rFonts w:ascii="Arial" w:eastAsia="Times New Roman" w:hAnsi="Arial" w:cs="Arial"/>
          <w:b/>
          <w:bCs/>
        </w:rPr>
        <w:t>ПРЕДЛОЖЕНИЯ ПО СОВЕРШЕНСТВОВАНИЮ НОРМАТИВНО</w:t>
      </w:r>
      <w:r w:rsidRPr="00657611">
        <w:rPr>
          <w:rFonts w:ascii="Arial" w:eastAsia="Times New Roman" w:hAnsi="Arial" w:cs="Arial"/>
          <w:b/>
          <w:bCs/>
        </w:rPr>
        <w:softHyphen/>
        <w:t>ПРАВОВОГО И ИНФОРМАЦИОННОГО ОБЕСПЕЧЕНИЯ РАЗВИТИЯ СОЦИАЛЬНОЙ ИНФРАСТРУКТУРЫ</w:t>
      </w:r>
      <w:bookmarkEnd w:id="16"/>
    </w:p>
    <w:p w:rsidR="00992A07" w:rsidRPr="00657611" w:rsidRDefault="00992A07" w:rsidP="003E5A15">
      <w:pPr>
        <w:tabs>
          <w:tab w:val="right" w:pos="10212"/>
        </w:tabs>
        <w:ind w:left="20" w:firstLine="700"/>
        <w:jc w:val="both"/>
        <w:rPr>
          <w:rFonts w:ascii="Arial" w:eastAsia="Times New Roman" w:hAnsi="Arial" w:cs="Arial"/>
        </w:rPr>
      </w:pPr>
      <w:r w:rsidRPr="00657611">
        <w:rPr>
          <w:rFonts w:ascii="Arial" w:eastAsia="Times New Roman" w:hAnsi="Arial" w:cs="Arial"/>
        </w:rPr>
        <w:t>Реализация Программы осуществляется через систему программных</w:t>
      </w:r>
      <w:r w:rsidR="003E5A15" w:rsidRPr="00657611">
        <w:rPr>
          <w:rFonts w:ascii="Arial" w:eastAsia="Times New Roman" w:hAnsi="Arial" w:cs="Arial"/>
        </w:rPr>
        <w:t xml:space="preserve"> </w:t>
      </w:r>
      <w:r w:rsidRPr="00657611">
        <w:rPr>
          <w:rFonts w:ascii="Arial" w:eastAsia="Times New Roman" w:hAnsi="Arial" w:cs="Arial"/>
        </w:rPr>
        <w:t xml:space="preserve">мероприятий разрабатываемых муниципальных программ </w:t>
      </w:r>
      <w:r w:rsidR="003E5A15" w:rsidRPr="00657611">
        <w:rPr>
          <w:rFonts w:ascii="Arial" w:eastAsia="Times New Roman" w:hAnsi="Arial" w:cs="Arial"/>
        </w:rPr>
        <w:t>Май</w:t>
      </w:r>
      <w:r w:rsidRPr="00657611">
        <w:rPr>
          <w:rFonts w:ascii="Arial" w:eastAsia="Times New Roman" w:hAnsi="Arial" w:cs="Arial"/>
        </w:rPr>
        <w:t>ского</w:t>
      </w:r>
      <w:r w:rsidR="003E5A15" w:rsidRPr="00657611">
        <w:rPr>
          <w:rFonts w:ascii="Arial" w:eastAsia="Times New Roman" w:hAnsi="Arial" w:cs="Arial"/>
        </w:rPr>
        <w:t xml:space="preserve"> </w:t>
      </w:r>
      <w:r w:rsidRPr="00657611">
        <w:rPr>
          <w:rFonts w:ascii="Arial" w:eastAsia="Times New Roman" w:hAnsi="Arial" w:cs="Arial"/>
        </w:rPr>
        <w:t xml:space="preserve">муниципального образования </w:t>
      </w:r>
      <w:r w:rsidR="003E5A15" w:rsidRPr="00657611">
        <w:rPr>
          <w:rFonts w:ascii="Arial" w:eastAsia="Times New Roman" w:hAnsi="Arial" w:cs="Arial"/>
        </w:rPr>
        <w:t>Осин</w:t>
      </w:r>
      <w:r w:rsidRPr="00657611">
        <w:rPr>
          <w:rFonts w:ascii="Arial" w:eastAsia="Times New Roman" w:hAnsi="Arial" w:cs="Arial"/>
        </w:rPr>
        <w:t xml:space="preserve">ского района, а также с учетом федеральных проектов и программ, государственных программ Иркутской области и муниципальных программ муниципального образования </w:t>
      </w:r>
      <w:r w:rsidR="003E5A15" w:rsidRPr="00657611">
        <w:rPr>
          <w:rFonts w:ascii="Arial" w:eastAsia="Times New Roman" w:hAnsi="Arial" w:cs="Arial"/>
        </w:rPr>
        <w:t>Осин</w:t>
      </w:r>
      <w:r w:rsidRPr="00657611">
        <w:rPr>
          <w:rFonts w:ascii="Arial" w:eastAsia="Times New Roman" w:hAnsi="Arial" w:cs="Arial"/>
        </w:rPr>
        <w:t>ский район, реализуемых на территории поселения.</w:t>
      </w:r>
    </w:p>
    <w:p w:rsidR="00992A07" w:rsidRPr="00657611" w:rsidRDefault="00992A07" w:rsidP="003E5A15">
      <w:pPr>
        <w:tabs>
          <w:tab w:val="right" w:pos="10212"/>
        </w:tabs>
        <w:ind w:left="20" w:right="20" w:firstLine="700"/>
        <w:jc w:val="both"/>
        <w:rPr>
          <w:rFonts w:ascii="Arial" w:eastAsia="Times New Roman" w:hAnsi="Arial" w:cs="Arial"/>
        </w:rPr>
      </w:pPr>
      <w:r w:rsidRPr="00657611">
        <w:rPr>
          <w:rFonts w:ascii="Arial" w:eastAsia="Times New Roman" w:hAnsi="Arial" w:cs="Arial"/>
        </w:rPr>
        <w:t xml:space="preserve">В соответствии с изложенной в Программе политикой администрация </w:t>
      </w:r>
      <w:r w:rsidR="003E5A15" w:rsidRPr="00657611">
        <w:rPr>
          <w:rFonts w:ascii="Arial" w:eastAsia="Times New Roman" w:hAnsi="Arial" w:cs="Arial"/>
        </w:rPr>
        <w:t>м</w:t>
      </w:r>
      <w:r w:rsidR="001938DA" w:rsidRPr="00657611">
        <w:rPr>
          <w:rFonts w:ascii="Arial" w:eastAsia="Times New Roman" w:hAnsi="Arial" w:cs="Arial"/>
        </w:rPr>
        <w:t>униципального образования «Майск»</w:t>
      </w:r>
      <w:r w:rsidRPr="00657611">
        <w:rPr>
          <w:rFonts w:ascii="Arial" w:eastAsia="Times New Roman" w:hAnsi="Arial" w:cs="Arial"/>
        </w:rPr>
        <w:t xml:space="preserve"> должна разрабатывать муниципаль</w:t>
      </w:r>
      <w:r w:rsidR="003E5A15" w:rsidRPr="00657611">
        <w:rPr>
          <w:rFonts w:ascii="Arial" w:eastAsia="Times New Roman" w:hAnsi="Arial" w:cs="Arial"/>
        </w:rPr>
        <w:t xml:space="preserve">ные программы, конкретизировать </w:t>
      </w:r>
      <w:r w:rsidRPr="00657611">
        <w:rPr>
          <w:rFonts w:ascii="Arial" w:eastAsia="Times New Roman" w:hAnsi="Arial" w:cs="Arial"/>
        </w:rPr>
        <w:t>мероприятия,</w:t>
      </w:r>
      <w:r w:rsidR="003E5A15" w:rsidRPr="00657611">
        <w:rPr>
          <w:rFonts w:ascii="Arial" w:eastAsia="Times New Roman" w:hAnsi="Arial" w:cs="Arial"/>
        </w:rPr>
        <w:t xml:space="preserve"> </w:t>
      </w:r>
      <w:r w:rsidRPr="00657611">
        <w:rPr>
          <w:rFonts w:ascii="Arial" w:eastAsia="Times New Roman" w:hAnsi="Arial" w:cs="Arial"/>
        </w:rPr>
        <w:t>способствующие достижению стратегических целей и решению поставленных Программой задач.</w:t>
      </w:r>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 xml:space="preserve">Программа реализуется на всей территории </w:t>
      </w:r>
      <w:r w:rsidR="003E5A15" w:rsidRPr="00657611">
        <w:rPr>
          <w:rFonts w:ascii="Arial" w:eastAsia="Times New Roman" w:hAnsi="Arial" w:cs="Arial"/>
        </w:rPr>
        <w:t>м</w:t>
      </w:r>
      <w:r w:rsidR="001938DA" w:rsidRPr="00657611">
        <w:rPr>
          <w:rFonts w:ascii="Arial" w:eastAsia="Times New Roman" w:hAnsi="Arial" w:cs="Arial"/>
        </w:rPr>
        <w:t>униципального образования «Майск»</w:t>
      </w:r>
      <w:r w:rsidRPr="00657611">
        <w:rPr>
          <w:rFonts w:ascii="Arial" w:eastAsia="Times New Roman" w:hAnsi="Arial" w:cs="Arial"/>
        </w:rPr>
        <w:t>. Контроль над исполнением Программы осуществляет Администрация МО</w:t>
      </w:r>
      <w:r w:rsidR="003E5A15" w:rsidRPr="00657611">
        <w:rPr>
          <w:rFonts w:ascii="Arial" w:hAnsi="Arial" w:cs="Arial"/>
        </w:rPr>
        <w:t xml:space="preserve"> «</w:t>
      </w:r>
      <w:r w:rsidR="003E5A15" w:rsidRPr="00657611">
        <w:rPr>
          <w:rFonts w:ascii="Arial" w:eastAsia="Times New Roman" w:hAnsi="Arial" w:cs="Arial"/>
        </w:rPr>
        <w:t>Майск».</w:t>
      </w:r>
      <w:r w:rsidRPr="00657611">
        <w:rPr>
          <w:rFonts w:ascii="Arial" w:eastAsia="Times New Roman" w:hAnsi="Arial" w:cs="Arial"/>
        </w:rP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МО.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992A07" w:rsidRPr="00657611" w:rsidRDefault="00992A07" w:rsidP="00992A07">
      <w:pPr>
        <w:ind w:left="20" w:right="20" w:firstLine="700"/>
        <w:jc w:val="both"/>
        <w:rPr>
          <w:rFonts w:ascii="Arial" w:eastAsia="Times New Roman" w:hAnsi="Arial" w:cs="Arial"/>
        </w:rPr>
      </w:pPr>
      <w:r w:rsidRPr="00657611">
        <w:rPr>
          <w:rFonts w:ascii="Arial" w:eastAsia="Times New Roman" w:hAnsi="Arial" w:cs="Arial"/>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992A07" w:rsidRPr="00657611" w:rsidRDefault="00992A07" w:rsidP="002B0FE5">
      <w:pPr>
        <w:ind w:left="20" w:right="20" w:firstLine="547"/>
        <w:jc w:val="both"/>
        <w:rPr>
          <w:rFonts w:ascii="Arial" w:eastAsia="Times New Roman" w:hAnsi="Arial" w:cs="Arial"/>
        </w:rPr>
      </w:pPr>
      <w:r w:rsidRPr="00657611">
        <w:rPr>
          <w:rFonts w:ascii="Arial" w:eastAsia="Times New Roman" w:hAnsi="Arial" w:cs="Arial"/>
        </w:rPr>
        <w:t>Мониторинг Программы комплексного развития социальной инфраструктуры муниципального образования включает два этапа:</w:t>
      </w:r>
    </w:p>
    <w:p w:rsidR="00992A07" w:rsidRPr="00657611" w:rsidRDefault="00992A07" w:rsidP="002B0FE5">
      <w:pPr>
        <w:numPr>
          <w:ilvl w:val="0"/>
          <w:numId w:val="17"/>
        </w:numPr>
        <w:ind w:right="20" w:firstLine="547"/>
        <w:jc w:val="both"/>
        <w:rPr>
          <w:rFonts w:ascii="Arial" w:eastAsia="Times New Roman" w:hAnsi="Arial" w:cs="Arial"/>
        </w:rPr>
      </w:pPr>
      <w:r w:rsidRPr="00657611">
        <w:rPr>
          <w:rFonts w:ascii="Arial" w:eastAsia="Times New Roman" w:hAnsi="Arial" w:cs="Arial"/>
        </w:rPr>
        <w:t xml:space="preserve">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992A07" w:rsidRPr="00657611" w:rsidRDefault="00992A07" w:rsidP="002B0FE5">
      <w:pPr>
        <w:numPr>
          <w:ilvl w:val="0"/>
          <w:numId w:val="17"/>
        </w:numPr>
        <w:ind w:right="20" w:firstLine="547"/>
        <w:jc w:val="both"/>
        <w:rPr>
          <w:rFonts w:ascii="Arial" w:eastAsia="Times New Roman" w:hAnsi="Arial" w:cs="Arial"/>
        </w:rPr>
      </w:pPr>
      <w:r w:rsidRPr="00657611">
        <w:rPr>
          <w:rFonts w:ascii="Arial" w:eastAsia="Times New Roman" w:hAnsi="Arial" w:cs="Arial"/>
        </w:rPr>
        <w:t xml:space="preserve"> Анализ данных о результатах проводимых преобразований социальной инфраструктуры.</w:t>
      </w:r>
    </w:p>
    <w:p w:rsidR="00992A07" w:rsidRPr="00657611" w:rsidRDefault="00992A07" w:rsidP="002B0FE5">
      <w:pPr>
        <w:ind w:left="20" w:right="20" w:firstLine="547"/>
        <w:jc w:val="both"/>
        <w:rPr>
          <w:rFonts w:ascii="Arial" w:eastAsia="Times New Roman" w:hAnsi="Arial" w:cs="Arial"/>
        </w:rPr>
      </w:pPr>
      <w:r w:rsidRPr="00657611">
        <w:rPr>
          <w:rFonts w:ascii="Arial" w:eastAsia="Times New Roman" w:hAnsi="Arial" w:cs="Arial"/>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992A07" w:rsidRPr="00657611" w:rsidRDefault="00992A07" w:rsidP="00992A07">
      <w:pPr>
        <w:ind w:left="20" w:right="20" w:firstLine="720"/>
        <w:jc w:val="both"/>
        <w:rPr>
          <w:rFonts w:ascii="Arial" w:eastAsia="Times New Roman" w:hAnsi="Arial" w:cs="Arial"/>
        </w:rPr>
      </w:pPr>
      <w:proofErr w:type="gramStart"/>
      <w:r w:rsidRPr="00657611">
        <w:rPr>
          <w:rFonts w:ascii="Arial" w:eastAsia="Times New Roman" w:hAnsi="Arial" w:cs="Arial"/>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w:t>
      </w:r>
      <w:r w:rsidR="003E5A15" w:rsidRPr="00657611">
        <w:rPr>
          <w:rFonts w:ascii="Arial" w:eastAsia="Times New Roman" w:hAnsi="Arial" w:cs="Arial"/>
        </w:rPr>
        <w:t>Осин</w:t>
      </w:r>
      <w:r w:rsidRPr="00657611">
        <w:rPr>
          <w:rFonts w:ascii="Arial" w:eastAsia="Times New Roman" w:hAnsi="Arial" w:cs="Arial"/>
        </w:rPr>
        <w:t>ского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w:t>
      </w:r>
      <w:proofErr w:type="gramEnd"/>
      <w:r w:rsidRPr="00657611">
        <w:rPr>
          <w:rFonts w:ascii="Arial" w:eastAsia="Times New Roman" w:hAnsi="Arial" w:cs="Arial"/>
        </w:rPr>
        <w:t xml:space="preserve"> градостроительной документации и предоставления земельного участка до ввода объекта в эксплуатацию.</w:t>
      </w:r>
    </w:p>
    <w:p w:rsidR="00C64447" w:rsidRPr="00657611" w:rsidRDefault="00992A07" w:rsidP="00E42497">
      <w:pPr>
        <w:ind w:left="20" w:right="20" w:firstLine="720"/>
        <w:jc w:val="both"/>
        <w:rPr>
          <w:rFonts w:ascii="Arial" w:eastAsia="Times New Roman" w:hAnsi="Arial" w:cs="Arial"/>
        </w:rPr>
      </w:pPr>
      <w:proofErr w:type="gramStart"/>
      <w:r w:rsidRPr="00657611">
        <w:rPr>
          <w:rFonts w:ascii="Arial" w:eastAsia="Times New Roman" w:hAnsi="Arial" w:cs="Arial"/>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w:t>
      </w:r>
      <w:r w:rsidR="00E42497" w:rsidRPr="00657611">
        <w:rPr>
          <w:rFonts w:ascii="Arial" w:eastAsia="Times New Roman" w:hAnsi="Arial" w:cs="Arial"/>
        </w:rPr>
        <w:t>оставлении муниципальных услуг.</w:t>
      </w:r>
      <w:proofErr w:type="gramEnd"/>
    </w:p>
    <w:sectPr w:rsidR="00C64447" w:rsidRPr="00657611" w:rsidSect="00A750D8">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28" w:rsidRDefault="00907728">
      <w:r>
        <w:separator/>
      </w:r>
    </w:p>
  </w:endnote>
  <w:endnote w:type="continuationSeparator" w:id="0">
    <w:p w:rsidR="00907728" w:rsidRDefault="00907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12" o:spid="_x0000_s8204" type="#_x0000_t202" style="position:absolute;margin-left:543.7pt;margin-top:799.75pt;width:8.9pt;height:6.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" filled="f" stroked="f">
          <v:textbox style="mso-fit-shape-to-text:t" inset="0,0,0,0">
            <w:txbxContent>
              <w:p w:rsidR="00657611" w:rsidRDefault="00C75EFF">
                <w:r w:rsidRPr="00C75EFF">
                  <w:fldChar w:fldCharType="begin"/>
                </w:r>
                <w:r w:rsidR="00657611">
                  <w:instrText xml:space="preserve"> PAGE \* MERGEFORMAT </w:instrText>
                </w:r>
                <w:r w:rsidRPr="00C75EFF">
                  <w:fldChar w:fldCharType="separate"/>
                </w:r>
                <w:r w:rsidR="00657611" w:rsidRPr="00A639C8">
                  <w:rPr>
                    <w:rStyle w:val="a5"/>
                    <w:rFonts w:eastAsia="Courier New"/>
                    <w:b w:val="0"/>
                    <w:bCs w:val="0"/>
                    <w:noProof/>
                  </w:rPr>
                  <w:t>27</w:t>
                </w:r>
                <w:r>
                  <w:rPr>
                    <w:rStyle w:val="a5"/>
                    <w:rFonts w:eastAsia="Courier New"/>
                    <w:b w:val="0"/>
                    <w:bCs w:val="0"/>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3" o:spid="_x0000_s8195" type="#_x0000_t202" style="position:absolute;margin-left:784.05pt;margin-top:572.55pt;width:9.05pt;height:10.3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" filled="f" stroked="f">
          <v:textbox style="mso-fit-shape-to-text:t" inset="0,0,0,0">
            <w:txbxContent>
              <w:p w:rsidR="00657611" w:rsidRDefault="00C75EFF">
                <w:r w:rsidRPr="00C75EFF">
                  <w:fldChar w:fldCharType="begin"/>
                </w:r>
                <w:r w:rsidR="00657611">
                  <w:instrText xml:space="preserve"> PAGE \* MERGEFORMAT </w:instrText>
                </w:r>
                <w:r w:rsidRPr="00C75EFF">
                  <w:fldChar w:fldCharType="separate"/>
                </w:r>
                <w:r w:rsidR="00657611" w:rsidRPr="008C48BB">
                  <w:rPr>
                    <w:rStyle w:val="a5"/>
                    <w:rFonts w:eastAsia="Courier New"/>
                    <w:noProof/>
                  </w:rPr>
                  <w:t>16</w:t>
                </w:r>
                <w:r>
                  <w:rPr>
                    <w:rStyle w:val="a5"/>
                    <w:rFonts w:eastAsia="Courier New"/>
                    <w:b w:val="0"/>
                    <w:bCs w:val="0"/>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2" o:spid="_x0000_s8194" type="#_x0000_t202" style="position:absolute;margin-left:543.35pt;margin-top:801pt;width:9.05pt;height:10.3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" filled="f" stroked="f">
          <v:textbox style="mso-fit-shape-to-text:t" inset="0,0,0,0">
            <w:txbxContent>
              <w:p w:rsidR="00657611" w:rsidRDefault="00657611"/>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1" o:spid="_x0000_s8193" type="#_x0000_t202" style="position:absolute;margin-left:543.7pt;margin-top:799.75pt;width:9.05pt;height:10.3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" filled="f" stroked="f">
          <v:textbox style="mso-fit-shape-to-text:t" inset="0,0,0,0">
            <w:txbxContent>
              <w:p w:rsidR="00657611" w:rsidRDefault="00C75EFF">
                <w:r w:rsidRPr="00C75EFF">
                  <w:fldChar w:fldCharType="begin"/>
                </w:r>
                <w:r w:rsidR="00657611">
                  <w:instrText xml:space="preserve"> PAGE \* MERGEFORMAT </w:instrText>
                </w:r>
                <w:r w:rsidRPr="00C75EFF">
                  <w:fldChar w:fldCharType="separate"/>
                </w:r>
                <w:r w:rsidR="00657611" w:rsidRPr="00FD6691">
                  <w:rPr>
                    <w:rStyle w:val="a5"/>
                    <w:rFonts w:eastAsia="Courier New"/>
                    <w:noProof/>
                  </w:rPr>
                  <w:t>22</w:t>
                </w:r>
                <w:r>
                  <w:rPr>
                    <w:rStyle w:val="a5"/>
                    <w:rFonts w:eastAsia="Courier New"/>
                    <w:b w:val="0"/>
                    <w:bCs w:val="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11" o:spid="_x0000_s8203" type="#_x0000_t202" style="position:absolute;margin-left:543.7pt;margin-top:799.75pt;width:9.05pt;height:10.3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" filled="f" stroked="f">
          <v:textbox style="mso-fit-shape-to-text:t" inset="0,0,0,0">
            <w:txbxContent>
              <w:p w:rsidR="00657611" w:rsidRDefault="00C75EFF">
                <w:r w:rsidRPr="00C75EFF">
                  <w:fldChar w:fldCharType="begin"/>
                </w:r>
                <w:r w:rsidR="00657611">
                  <w:instrText xml:space="preserve"> PAGE \* MERGEFORMAT </w:instrText>
                </w:r>
                <w:r w:rsidRPr="00C75EFF">
                  <w:fldChar w:fldCharType="separate"/>
                </w:r>
                <w:r w:rsidR="00C335B0" w:rsidRPr="00C335B0">
                  <w:rPr>
                    <w:rStyle w:val="a5"/>
                    <w:rFonts w:eastAsia="Courier New"/>
                    <w:b w:val="0"/>
                    <w:bCs w:val="0"/>
                    <w:noProof/>
                  </w:rPr>
                  <w:t>13</w:t>
                </w:r>
                <w:r>
                  <w:rPr>
                    <w:rStyle w:val="a5"/>
                    <w:rFonts w:eastAsia="Courier New"/>
                    <w:b w:val="0"/>
                    <w:bCs w:val="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10" o:spid="_x0000_s8202" type="#_x0000_t202" style="position:absolute;margin-left:784.05pt;margin-top:572.55pt;width:4.55pt;height:10.3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" filled="f" stroked="f">
          <v:textbox style="mso-fit-shape-to-text:t" inset="0,0,0,0">
            <w:txbxContent>
              <w:p w:rsidR="00657611" w:rsidRDefault="00C75EFF">
                <w:r w:rsidRPr="00C75EFF">
                  <w:fldChar w:fldCharType="begin"/>
                </w:r>
                <w:r w:rsidR="00657611">
                  <w:instrText xml:space="preserve"> PAGE \* MERGEFORMAT </w:instrText>
                </w:r>
                <w:r w:rsidRPr="00C75EFF">
                  <w:fldChar w:fldCharType="separate"/>
                </w:r>
                <w:r w:rsidR="00657611" w:rsidRPr="008C48BB">
                  <w:rPr>
                    <w:rStyle w:val="a5"/>
                    <w:rFonts w:eastAsia="Courier New"/>
                    <w:noProof/>
                  </w:rPr>
                  <w:t>4</w:t>
                </w:r>
                <w:r>
                  <w:rPr>
                    <w:rStyle w:val="a5"/>
                    <w:rFonts w:eastAsia="Courier New"/>
                    <w:b w:val="0"/>
                    <w:bCs w:val="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9" o:spid="_x0000_s8201" type="#_x0000_t202" style="position:absolute;margin-left:784.05pt;margin-top:572.55pt;width:4.55pt;height:10.3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" filled="f" stroked="f">
          <v:textbox style="mso-fit-shape-to-text:t" inset="0,0,0,0">
            <w:txbxContent>
              <w:p w:rsidR="00657611" w:rsidRDefault="00C75EFF">
                <w:r w:rsidRPr="00C75EFF">
                  <w:fldChar w:fldCharType="begin"/>
                </w:r>
                <w:r w:rsidR="00657611">
                  <w:instrText xml:space="preserve"> PAGE \* MERGEFORMAT </w:instrText>
                </w:r>
                <w:r w:rsidRPr="00C75EFF">
                  <w:fldChar w:fldCharType="separate"/>
                </w:r>
                <w:r w:rsidR="00C335B0" w:rsidRPr="00C335B0">
                  <w:rPr>
                    <w:rStyle w:val="a5"/>
                    <w:rFonts w:eastAsia="Courier New"/>
                    <w:noProof/>
                  </w:rPr>
                  <w:t>14</w:t>
                </w:r>
                <w:r>
                  <w:rPr>
                    <w:rStyle w:val="a5"/>
                    <w:rFonts w:eastAsia="Courier New"/>
                    <w:b w:val="0"/>
                    <w:bCs w:val="0"/>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8" o:spid="_x0000_s8200" type="#_x0000_t202" style="position:absolute;margin-left:543.7pt;margin-top:799.75pt;width:9.05pt;height:10.3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" filled="f" stroked="f">
          <v:textbox style="mso-fit-shape-to-text:t" inset="0,0,0,0">
            <w:txbxContent>
              <w:p w:rsidR="00657611" w:rsidRDefault="00C75EFF">
                <w:r w:rsidRPr="00C75EFF">
                  <w:fldChar w:fldCharType="begin"/>
                </w:r>
                <w:r w:rsidR="00657611">
                  <w:instrText xml:space="preserve"> PAGE \* MERGEFORMAT </w:instrText>
                </w:r>
                <w:r w:rsidRPr="00C75EFF">
                  <w:fldChar w:fldCharType="separate"/>
                </w:r>
                <w:r w:rsidR="00657611" w:rsidRPr="008C48BB">
                  <w:rPr>
                    <w:rStyle w:val="a5"/>
                    <w:rFonts w:eastAsia="Courier New"/>
                    <w:noProof/>
                  </w:rPr>
                  <w:t>10</w:t>
                </w:r>
                <w:r>
                  <w:rPr>
                    <w:rStyle w:val="a5"/>
                    <w:rFonts w:eastAsia="Courier New"/>
                    <w:b w:val="0"/>
                    <w:bCs w:val="0"/>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7" o:spid="_x0000_s8199" type="#_x0000_t202" style="position:absolute;margin-left:543.7pt;margin-top:799.75pt;width:9.05pt;height:10.3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" filled="f" stroked="f">
          <v:textbox style="mso-fit-shape-to-text:t" inset="0,0,0,0">
            <w:txbxContent>
              <w:p w:rsidR="00657611" w:rsidRDefault="00C75EFF">
                <w:r w:rsidRPr="00C75EFF">
                  <w:fldChar w:fldCharType="begin"/>
                </w:r>
                <w:r w:rsidR="00657611">
                  <w:instrText xml:space="preserve"> PAGE \* MERGEFORMAT </w:instrText>
                </w:r>
                <w:r w:rsidRPr="00C75EFF">
                  <w:fldChar w:fldCharType="separate"/>
                </w:r>
                <w:r w:rsidR="00C335B0" w:rsidRPr="00C335B0">
                  <w:rPr>
                    <w:rStyle w:val="a5"/>
                    <w:rFonts w:eastAsia="Courier New"/>
                    <w:noProof/>
                  </w:rPr>
                  <w:t>15</w:t>
                </w:r>
                <w:r>
                  <w:rPr>
                    <w:rStyle w:val="a5"/>
                    <w:rFonts w:eastAsia="Courier New"/>
                    <w:b w:val="0"/>
                    <w:bCs w:val="0"/>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6" o:spid="_x0000_s8198" type="#_x0000_t202" style="position:absolute;margin-left:543.7pt;margin-top:799.75pt;width:8.9pt;height:6.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" filled="f" stroked="f">
          <v:textbox style="mso-fit-shape-to-text:t" inset="0,0,0,0">
            <w:txbxContent>
              <w:p w:rsidR="00657611" w:rsidRDefault="00C75EFF">
                <w:r w:rsidRPr="00C75EFF">
                  <w:fldChar w:fldCharType="begin"/>
                </w:r>
                <w:r w:rsidR="00657611">
                  <w:instrText xml:space="preserve"> PAGE \* MERGEFORMAT </w:instrText>
                </w:r>
                <w:r w:rsidRPr="00C75EFF">
                  <w:fldChar w:fldCharType="separate"/>
                </w:r>
                <w:r w:rsidR="00657611" w:rsidRPr="00DE312A">
                  <w:rPr>
                    <w:rStyle w:val="a5"/>
                    <w:rFonts w:eastAsia="Courier New"/>
                    <w:b w:val="0"/>
                    <w:bCs w:val="0"/>
                    <w:noProof/>
                  </w:rPr>
                  <w:t>16</w:t>
                </w:r>
                <w:r>
                  <w:rPr>
                    <w:rStyle w:val="a5"/>
                    <w:rFonts w:eastAsia="Courier New"/>
                    <w:b w:val="0"/>
                    <w:bCs w:val="0"/>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5" o:spid="_x0000_s8197" type="#_x0000_t202" style="position:absolute;margin-left:543.7pt;margin-top:799.75pt;width:9.05pt;height:10.3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" filled="f" stroked="f">
          <v:textbox style="mso-fit-shape-to-text:t" inset="0,0,0,0">
            <w:txbxContent>
              <w:p w:rsidR="00657611" w:rsidRDefault="00C75EFF">
                <w:r w:rsidRPr="00C75EFF">
                  <w:fldChar w:fldCharType="begin"/>
                </w:r>
                <w:r w:rsidR="00657611">
                  <w:instrText xml:space="preserve"> PAGE \* MERGEFORMAT </w:instrText>
                </w:r>
                <w:r w:rsidRPr="00C75EFF">
                  <w:fldChar w:fldCharType="separate"/>
                </w:r>
                <w:r w:rsidR="00314072" w:rsidRPr="00314072">
                  <w:rPr>
                    <w:rStyle w:val="a5"/>
                    <w:rFonts w:eastAsia="Courier New"/>
                    <w:noProof/>
                  </w:rPr>
                  <w:t>22</w:t>
                </w:r>
                <w:r>
                  <w:rPr>
                    <w:rStyle w:val="a5"/>
                    <w:rFonts w:eastAsia="Courier New"/>
                    <w:b w:val="0"/>
                    <w:bCs w:val="0"/>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1" w:rsidRDefault="00C75EFF">
    <w:pPr>
      <w:rPr>
        <w:sz w:val="2"/>
        <w:szCs w:val="2"/>
      </w:rPr>
    </w:pPr>
    <w:r w:rsidRPr="00C75EFF">
      <w:rPr>
        <w:noProof/>
        <w:lang w:bidi="ar-SA"/>
      </w:rPr>
      <w:pict>
        <v:shapetype id="_x0000_t202" coordsize="21600,21600" o:spt="202" path="m,l,21600r21600,l21600,xe">
          <v:stroke joinstyle="miter"/>
          <v:path gradientshapeok="t" o:connecttype="rect"/>
        </v:shapetype>
        <v:shape id="Поле 4" o:spid="_x0000_s8196" type="#_x0000_t202" style="position:absolute;margin-left:784.05pt;margin-top:572.55pt;width:9.05pt;height:10.3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" filled="f" stroked="f">
          <v:textbox style="mso-fit-shape-to-text:t" inset="0,0,0,0">
            <w:txbxContent>
              <w:p w:rsidR="00657611" w:rsidRDefault="00C75EFF">
                <w:r w:rsidRPr="00C75EFF">
                  <w:fldChar w:fldCharType="begin"/>
                </w:r>
                <w:r w:rsidR="00657611">
                  <w:instrText xml:space="preserve"> PAGE \* MERGEFORMAT </w:instrText>
                </w:r>
                <w:r w:rsidRPr="00C75EFF">
                  <w:fldChar w:fldCharType="separate"/>
                </w:r>
                <w:r w:rsidR="00314072" w:rsidRPr="00314072">
                  <w:rPr>
                    <w:rStyle w:val="a5"/>
                    <w:rFonts w:eastAsia="Courier New"/>
                    <w:noProof/>
                  </w:rPr>
                  <w:t>20</w:t>
                </w:r>
                <w:r>
                  <w:rPr>
                    <w:rStyle w:val="a5"/>
                    <w:rFonts w:eastAsia="Courier New"/>
                    <w:b w:val="0"/>
                    <w:bCs w:val="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28" w:rsidRDefault="00907728">
      <w:r>
        <w:separator/>
      </w:r>
    </w:p>
  </w:footnote>
  <w:footnote w:type="continuationSeparator" w:id="0">
    <w:p w:rsidR="00907728" w:rsidRDefault="00907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DF0"/>
    <w:multiLevelType w:val="multilevel"/>
    <w:tmpl w:val="10387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0318B"/>
    <w:multiLevelType w:val="multilevel"/>
    <w:tmpl w:val="CEF62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46C4D"/>
    <w:multiLevelType w:val="multilevel"/>
    <w:tmpl w:val="0E683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C5467"/>
    <w:multiLevelType w:val="multilevel"/>
    <w:tmpl w:val="53A2F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522F8"/>
    <w:multiLevelType w:val="multilevel"/>
    <w:tmpl w:val="B8D2EE6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39130E"/>
    <w:multiLevelType w:val="hybridMultilevel"/>
    <w:tmpl w:val="222A1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537B7"/>
    <w:multiLevelType w:val="multilevel"/>
    <w:tmpl w:val="3C982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273D8"/>
    <w:multiLevelType w:val="multilevel"/>
    <w:tmpl w:val="0C36D432"/>
    <w:lvl w:ilvl="0">
      <w:start w:val="2"/>
      <w:numFmt w:val="decimal"/>
      <w:lvlText w:val="%1."/>
      <w:lvlJc w:val="left"/>
      <w:pPr>
        <w:ind w:left="390" w:hanging="39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211E45C3"/>
    <w:multiLevelType w:val="multilevel"/>
    <w:tmpl w:val="3ED869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674F90"/>
    <w:multiLevelType w:val="hybridMultilevel"/>
    <w:tmpl w:val="36DE383C"/>
    <w:lvl w:ilvl="0" w:tplc="7EBA4B1E">
      <w:start w:val="2"/>
      <w:numFmt w:val="upperRoman"/>
      <w:lvlText w:val="%1."/>
      <w:lvlJc w:val="left"/>
      <w:pPr>
        <w:ind w:left="1110" w:hanging="72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
    <w:nsid w:val="315E18A8"/>
    <w:multiLevelType w:val="multilevel"/>
    <w:tmpl w:val="20048306"/>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482067"/>
    <w:multiLevelType w:val="multilevel"/>
    <w:tmpl w:val="52F27D3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40326"/>
    <w:multiLevelType w:val="multilevel"/>
    <w:tmpl w:val="CB96D8DC"/>
    <w:lvl w:ilvl="0">
      <w:start w:val="1"/>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4EF42EE"/>
    <w:multiLevelType w:val="multilevel"/>
    <w:tmpl w:val="B8D2EE6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D93277"/>
    <w:multiLevelType w:val="multilevel"/>
    <w:tmpl w:val="6CC40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503C7D"/>
    <w:multiLevelType w:val="multilevel"/>
    <w:tmpl w:val="71BE0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D40216"/>
    <w:multiLevelType w:val="multilevel"/>
    <w:tmpl w:val="7ABE3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A309F7"/>
    <w:multiLevelType w:val="multilevel"/>
    <w:tmpl w:val="E9CE0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750C59"/>
    <w:multiLevelType w:val="hybridMultilevel"/>
    <w:tmpl w:val="0D12A94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nsid w:val="5EBC1074"/>
    <w:multiLevelType w:val="multilevel"/>
    <w:tmpl w:val="AC70C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B11D36"/>
    <w:multiLevelType w:val="multilevel"/>
    <w:tmpl w:val="93DE3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5E578A"/>
    <w:multiLevelType w:val="multilevel"/>
    <w:tmpl w:val="442E1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AB5C79"/>
    <w:multiLevelType w:val="multilevel"/>
    <w:tmpl w:val="A5423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BF4252"/>
    <w:multiLevelType w:val="hybridMultilevel"/>
    <w:tmpl w:val="0CBCE056"/>
    <w:lvl w:ilvl="0" w:tplc="04190003">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24">
    <w:nsid w:val="6CA66D00"/>
    <w:multiLevelType w:val="multilevel"/>
    <w:tmpl w:val="E4C62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891FA2"/>
    <w:multiLevelType w:val="multilevel"/>
    <w:tmpl w:val="754ED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1B7D7D"/>
    <w:multiLevelType w:val="hybridMultilevel"/>
    <w:tmpl w:val="0E8430CC"/>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7">
    <w:nsid w:val="7F506184"/>
    <w:multiLevelType w:val="hybridMultilevel"/>
    <w:tmpl w:val="CB1437B8"/>
    <w:lvl w:ilvl="0" w:tplc="2592C4C8">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24"/>
  </w:num>
  <w:num w:numId="4">
    <w:abstractNumId w:val="25"/>
  </w:num>
  <w:num w:numId="5">
    <w:abstractNumId w:val="22"/>
  </w:num>
  <w:num w:numId="6">
    <w:abstractNumId w:val="6"/>
  </w:num>
  <w:num w:numId="7">
    <w:abstractNumId w:val="3"/>
  </w:num>
  <w:num w:numId="8">
    <w:abstractNumId w:val="10"/>
  </w:num>
  <w:num w:numId="9">
    <w:abstractNumId w:val="11"/>
  </w:num>
  <w:num w:numId="10">
    <w:abstractNumId w:val="14"/>
  </w:num>
  <w:num w:numId="11">
    <w:abstractNumId w:val="17"/>
  </w:num>
  <w:num w:numId="12">
    <w:abstractNumId w:val="19"/>
  </w:num>
  <w:num w:numId="13">
    <w:abstractNumId w:val="20"/>
  </w:num>
  <w:num w:numId="14">
    <w:abstractNumId w:val="16"/>
  </w:num>
  <w:num w:numId="15">
    <w:abstractNumId w:val="21"/>
  </w:num>
  <w:num w:numId="16">
    <w:abstractNumId w:val="1"/>
  </w:num>
  <w:num w:numId="17">
    <w:abstractNumId w:val="15"/>
  </w:num>
  <w:num w:numId="18">
    <w:abstractNumId w:val="27"/>
  </w:num>
  <w:num w:numId="19">
    <w:abstractNumId w:val="22"/>
  </w:num>
  <w:num w:numId="20">
    <w:abstractNumId w:val="6"/>
  </w:num>
  <w:num w:numId="21">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num>
  <w:num w:numId="30">
    <w:abstractNumId w:val="26"/>
  </w:num>
  <w:num w:numId="31">
    <w:abstractNumId w:val="12"/>
  </w:num>
  <w:num w:numId="32">
    <w:abstractNumId w:val="8"/>
  </w:num>
  <w:num w:numId="33">
    <w:abstractNumId w:val="13"/>
  </w:num>
  <w:num w:numId="34">
    <w:abstractNumId w:val="9"/>
  </w:num>
  <w:num w:numId="35">
    <w:abstractNumId w:val="4"/>
  </w:num>
  <w:num w:numId="36">
    <w:abstractNumId w:val="18"/>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A750D8"/>
    <w:rsid w:val="000029C0"/>
    <w:rsid w:val="00004BC0"/>
    <w:rsid w:val="00004D1A"/>
    <w:rsid w:val="00006104"/>
    <w:rsid w:val="00006BFC"/>
    <w:rsid w:val="00007412"/>
    <w:rsid w:val="000159E6"/>
    <w:rsid w:val="000165E1"/>
    <w:rsid w:val="000166D0"/>
    <w:rsid w:val="00016BFF"/>
    <w:rsid w:val="00017AFE"/>
    <w:rsid w:val="00021AAE"/>
    <w:rsid w:val="000279BE"/>
    <w:rsid w:val="000303C1"/>
    <w:rsid w:val="00030CB0"/>
    <w:rsid w:val="000336E5"/>
    <w:rsid w:val="0003382B"/>
    <w:rsid w:val="000342BF"/>
    <w:rsid w:val="00036925"/>
    <w:rsid w:val="0004125C"/>
    <w:rsid w:val="00044D3B"/>
    <w:rsid w:val="00046777"/>
    <w:rsid w:val="000506C8"/>
    <w:rsid w:val="00056B88"/>
    <w:rsid w:val="0005733B"/>
    <w:rsid w:val="00064162"/>
    <w:rsid w:val="0007070F"/>
    <w:rsid w:val="00076FC1"/>
    <w:rsid w:val="00084CD6"/>
    <w:rsid w:val="00086DEA"/>
    <w:rsid w:val="00090400"/>
    <w:rsid w:val="00092791"/>
    <w:rsid w:val="00092AA9"/>
    <w:rsid w:val="0009465E"/>
    <w:rsid w:val="00094742"/>
    <w:rsid w:val="00094C6C"/>
    <w:rsid w:val="000A0CDA"/>
    <w:rsid w:val="000A17E5"/>
    <w:rsid w:val="000A1C39"/>
    <w:rsid w:val="000A1D03"/>
    <w:rsid w:val="000A3D30"/>
    <w:rsid w:val="000B0D9E"/>
    <w:rsid w:val="000B0E26"/>
    <w:rsid w:val="000B11AB"/>
    <w:rsid w:val="000B12FA"/>
    <w:rsid w:val="000B3299"/>
    <w:rsid w:val="000B5745"/>
    <w:rsid w:val="000B7011"/>
    <w:rsid w:val="000C373C"/>
    <w:rsid w:val="000C4F66"/>
    <w:rsid w:val="000C5D8C"/>
    <w:rsid w:val="000D2840"/>
    <w:rsid w:val="000D3B85"/>
    <w:rsid w:val="000D446F"/>
    <w:rsid w:val="000D72E7"/>
    <w:rsid w:val="000E0EA0"/>
    <w:rsid w:val="000E145A"/>
    <w:rsid w:val="000E2AF9"/>
    <w:rsid w:val="000E658F"/>
    <w:rsid w:val="000E7CF7"/>
    <w:rsid w:val="000F3F13"/>
    <w:rsid w:val="000F56F7"/>
    <w:rsid w:val="001040F8"/>
    <w:rsid w:val="00105E14"/>
    <w:rsid w:val="00106D89"/>
    <w:rsid w:val="00116478"/>
    <w:rsid w:val="001219C8"/>
    <w:rsid w:val="00122EBD"/>
    <w:rsid w:val="00125248"/>
    <w:rsid w:val="00133EBB"/>
    <w:rsid w:val="00141A6D"/>
    <w:rsid w:val="001451F9"/>
    <w:rsid w:val="00153C72"/>
    <w:rsid w:val="00153CEF"/>
    <w:rsid w:val="001540DE"/>
    <w:rsid w:val="00160B60"/>
    <w:rsid w:val="001628B4"/>
    <w:rsid w:val="00162DFD"/>
    <w:rsid w:val="00164024"/>
    <w:rsid w:val="00167EE9"/>
    <w:rsid w:val="00180C21"/>
    <w:rsid w:val="001840CA"/>
    <w:rsid w:val="001863ED"/>
    <w:rsid w:val="00191329"/>
    <w:rsid w:val="00191778"/>
    <w:rsid w:val="00192122"/>
    <w:rsid w:val="00192EF9"/>
    <w:rsid w:val="001938DA"/>
    <w:rsid w:val="001965CB"/>
    <w:rsid w:val="00197494"/>
    <w:rsid w:val="001A01F7"/>
    <w:rsid w:val="001A2F98"/>
    <w:rsid w:val="001A5BAD"/>
    <w:rsid w:val="001B3A26"/>
    <w:rsid w:val="001B507F"/>
    <w:rsid w:val="001B646B"/>
    <w:rsid w:val="001C7EB5"/>
    <w:rsid w:val="001D03B9"/>
    <w:rsid w:val="001D344D"/>
    <w:rsid w:val="001D55D1"/>
    <w:rsid w:val="001D6449"/>
    <w:rsid w:val="001D7B61"/>
    <w:rsid w:val="001D7D92"/>
    <w:rsid w:val="001E4978"/>
    <w:rsid w:val="001E50B5"/>
    <w:rsid w:val="001E5467"/>
    <w:rsid w:val="001F66D4"/>
    <w:rsid w:val="001F72E7"/>
    <w:rsid w:val="002032F2"/>
    <w:rsid w:val="00204725"/>
    <w:rsid w:val="0020479E"/>
    <w:rsid w:val="00204A35"/>
    <w:rsid w:val="002119DD"/>
    <w:rsid w:val="00211C34"/>
    <w:rsid w:val="00216FB1"/>
    <w:rsid w:val="00217BC7"/>
    <w:rsid w:val="00224E98"/>
    <w:rsid w:val="00230C72"/>
    <w:rsid w:val="00231752"/>
    <w:rsid w:val="0023206A"/>
    <w:rsid w:val="00233CD9"/>
    <w:rsid w:val="00237031"/>
    <w:rsid w:val="00237C6C"/>
    <w:rsid w:val="00237FD5"/>
    <w:rsid w:val="002402F2"/>
    <w:rsid w:val="00244853"/>
    <w:rsid w:val="00246EAB"/>
    <w:rsid w:val="0024739A"/>
    <w:rsid w:val="0024754A"/>
    <w:rsid w:val="00247AC9"/>
    <w:rsid w:val="00247DA6"/>
    <w:rsid w:val="002511C5"/>
    <w:rsid w:val="002579B7"/>
    <w:rsid w:val="0026310D"/>
    <w:rsid w:val="00265107"/>
    <w:rsid w:val="00266E12"/>
    <w:rsid w:val="00267C41"/>
    <w:rsid w:val="0027328B"/>
    <w:rsid w:val="0028341C"/>
    <w:rsid w:val="00291A74"/>
    <w:rsid w:val="00297608"/>
    <w:rsid w:val="002A055C"/>
    <w:rsid w:val="002A2ABA"/>
    <w:rsid w:val="002A305A"/>
    <w:rsid w:val="002A3869"/>
    <w:rsid w:val="002A65E5"/>
    <w:rsid w:val="002B0FE5"/>
    <w:rsid w:val="002C03FC"/>
    <w:rsid w:val="002C0EA7"/>
    <w:rsid w:val="002C2181"/>
    <w:rsid w:val="002C2764"/>
    <w:rsid w:val="002C2A1F"/>
    <w:rsid w:val="002C5870"/>
    <w:rsid w:val="002D0514"/>
    <w:rsid w:val="002D7599"/>
    <w:rsid w:val="002D7983"/>
    <w:rsid w:val="002E08C0"/>
    <w:rsid w:val="002F03EC"/>
    <w:rsid w:val="002F6EF2"/>
    <w:rsid w:val="0030087E"/>
    <w:rsid w:val="0030141C"/>
    <w:rsid w:val="003050C6"/>
    <w:rsid w:val="003059F9"/>
    <w:rsid w:val="00307EF6"/>
    <w:rsid w:val="00314072"/>
    <w:rsid w:val="003178CB"/>
    <w:rsid w:val="00317E48"/>
    <w:rsid w:val="00322D12"/>
    <w:rsid w:val="00324D84"/>
    <w:rsid w:val="003254DD"/>
    <w:rsid w:val="00334AFF"/>
    <w:rsid w:val="00340B44"/>
    <w:rsid w:val="00345005"/>
    <w:rsid w:val="003469A2"/>
    <w:rsid w:val="0034731F"/>
    <w:rsid w:val="0035142D"/>
    <w:rsid w:val="003523D9"/>
    <w:rsid w:val="00356B9B"/>
    <w:rsid w:val="00362333"/>
    <w:rsid w:val="003629ED"/>
    <w:rsid w:val="003644DE"/>
    <w:rsid w:val="00365D3A"/>
    <w:rsid w:val="00370090"/>
    <w:rsid w:val="00370F21"/>
    <w:rsid w:val="00371767"/>
    <w:rsid w:val="0037551F"/>
    <w:rsid w:val="003767CC"/>
    <w:rsid w:val="003825FE"/>
    <w:rsid w:val="00383963"/>
    <w:rsid w:val="00383A17"/>
    <w:rsid w:val="00383DDF"/>
    <w:rsid w:val="00385F93"/>
    <w:rsid w:val="003913F1"/>
    <w:rsid w:val="00395F7F"/>
    <w:rsid w:val="00396C37"/>
    <w:rsid w:val="003B23E1"/>
    <w:rsid w:val="003B29E8"/>
    <w:rsid w:val="003B62FF"/>
    <w:rsid w:val="003B68C3"/>
    <w:rsid w:val="003B7455"/>
    <w:rsid w:val="003C24EE"/>
    <w:rsid w:val="003D3AA7"/>
    <w:rsid w:val="003D4D8B"/>
    <w:rsid w:val="003D6A62"/>
    <w:rsid w:val="003D6F54"/>
    <w:rsid w:val="003E0D15"/>
    <w:rsid w:val="003E1EF3"/>
    <w:rsid w:val="003E5A15"/>
    <w:rsid w:val="003F726A"/>
    <w:rsid w:val="003F73F5"/>
    <w:rsid w:val="004015CB"/>
    <w:rsid w:val="0040335C"/>
    <w:rsid w:val="00410609"/>
    <w:rsid w:val="00414438"/>
    <w:rsid w:val="00430401"/>
    <w:rsid w:val="00437F43"/>
    <w:rsid w:val="00440703"/>
    <w:rsid w:val="00441A07"/>
    <w:rsid w:val="00444D97"/>
    <w:rsid w:val="004474C3"/>
    <w:rsid w:val="004479AE"/>
    <w:rsid w:val="00450947"/>
    <w:rsid w:val="00461772"/>
    <w:rsid w:val="00462CA5"/>
    <w:rsid w:val="00463506"/>
    <w:rsid w:val="0046502F"/>
    <w:rsid w:val="00470477"/>
    <w:rsid w:val="00470C7E"/>
    <w:rsid w:val="00470E5F"/>
    <w:rsid w:val="004725AF"/>
    <w:rsid w:val="00481E08"/>
    <w:rsid w:val="004923F3"/>
    <w:rsid w:val="00493755"/>
    <w:rsid w:val="0049692C"/>
    <w:rsid w:val="004B4608"/>
    <w:rsid w:val="004B5BA8"/>
    <w:rsid w:val="004B671C"/>
    <w:rsid w:val="004B6CA8"/>
    <w:rsid w:val="004C00EE"/>
    <w:rsid w:val="004C3178"/>
    <w:rsid w:val="004D168B"/>
    <w:rsid w:val="004D3759"/>
    <w:rsid w:val="004D4A94"/>
    <w:rsid w:val="004D7CCC"/>
    <w:rsid w:val="004E08B6"/>
    <w:rsid w:val="004E1DC0"/>
    <w:rsid w:val="004E1E19"/>
    <w:rsid w:val="004E3EDB"/>
    <w:rsid w:val="004F387E"/>
    <w:rsid w:val="004F4635"/>
    <w:rsid w:val="004F58DA"/>
    <w:rsid w:val="004F61C9"/>
    <w:rsid w:val="004F77C3"/>
    <w:rsid w:val="00502E87"/>
    <w:rsid w:val="00503149"/>
    <w:rsid w:val="0050704B"/>
    <w:rsid w:val="005079FC"/>
    <w:rsid w:val="00511167"/>
    <w:rsid w:val="005129B1"/>
    <w:rsid w:val="00512F15"/>
    <w:rsid w:val="00514638"/>
    <w:rsid w:val="005228B1"/>
    <w:rsid w:val="00522BA4"/>
    <w:rsid w:val="00524CFD"/>
    <w:rsid w:val="005301DE"/>
    <w:rsid w:val="005350C7"/>
    <w:rsid w:val="00535A4F"/>
    <w:rsid w:val="005360C6"/>
    <w:rsid w:val="00536E2B"/>
    <w:rsid w:val="00540F3C"/>
    <w:rsid w:val="00550761"/>
    <w:rsid w:val="00560575"/>
    <w:rsid w:val="005611B8"/>
    <w:rsid w:val="00561852"/>
    <w:rsid w:val="00562089"/>
    <w:rsid w:val="00563BF4"/>
    <w:rsid w:val="00563D19"/>
    <w:rsid w:val="005661F8"/>
    <w:rsid w:val="005729C9"/>
    <w:rsid w:val="005739D1"/>
    <w:rsid w:val="00575038"/>
    <w:rsid w:val="00583A2D"/>
    <w:rsid w:val="005902B1"/>
    <w:rsid w:val="005937E3"/>
    <w:rsid w:val="005948A5"/>
    <w:rsid w:val="0059546B"/>
    <w:rsid w:val="00596963"/>
    <w:rsid w:val="005A05ED"/>
    <w:rsid w:val="005A1757"/>
    <w:rsid w:val="005A212D"/>
    <w:rsid w:val="005A39C1"/>
    <w:rsid w:val="005A4E48"/>
    <w:rsid w:val="005A5D8D"/>
    <w:rsid w:val="005B0C17"/>
    <w:rsid w:val="005B380C"/>
    <w:rsid w:val="005B3D0C"/>
    <w:rsid w:val="005B4824"/>
    <w:rsid w:val="005B783D"/>
    <w:rsid w:val="005C0291"/>
    <w:rsid w:val="005C1A3B"/>
    <w:rsid w:val="005C5EAF"/>
    <w:rsid w:val="005D073A"/>
    <w:rsid w:val="005D5278"/>
    <w:rsid w:val="005E127B"/>
    <w:rsid w:val="005E2F42"/>
    <w:rsid w:val="005F0E9E"/>
    <w:rsid w:val="005F14C0"/>
    <w:rsid w:val="005F3E41"/>
    <w:rsid w:val="00606318"/>
    <w:rsid w:val="006129E3"/>
    <w:rsid w:val="006200A3"/>
    <w:rsid w:val="00621E85"/>
    <w:rsid w:val="00622DB9"/>
    <w:rsid w:val="00624DAB"/>
    <w:rsid w:val="00626694"/>
    <w:rsid w:val="00627F28"/>
    <w:rsid w:val="00634216"/>
    <w:rsid w:val="006456D0"/>
    <w:rsid w:val="00645A4C"/>
    <w:rsid w:val="00645C4B"/>
    <w:rsid w:val="0064711E"/>
    <w:rsid w:val="00647CD8"/>
    <w:rsid w:val="00656A47"/>
    <w:rsid w:val="00657611"/>
    <w:rsid w:val="00660049"/>
    <w:rsid w:val="0066422A"/>
    <w:rsid w:val="00664589"/>
    <w:rsid w:val="006651E7"/>
    <w:rsid w:val="0067250F"/>
    <w:rsid w:val="00673642"/>
    <w:rsid w:val="00673D73"/>
    <w:rsid w:val="006767CD"/>
    <w:rsid w:val="00676A22"/>
    <w:rsid w:val="00681118"/>
    <w:rsid w:val="006811CC"/>
    <w:rsid w:val="006872C1"/>
    <w:rsid w:val="006A0366"/>
    <w:rsid w:val="006A2D29"/>
    <w:rsid w:val="006A2EB3"/>
    <w:rsid w:val="006B130B"/>
    <w:rsid w:val="006B1449"/>
    <w:rsid w:val="006B6130"/>
    <w:rsid w:val="006E2792"/>
    <w:rsid w:val="006E577F"/>
    <w:rsid w:val="006E6922"/>
    <w:rsid w:val="006E7BC4"/>
    <w:rsid w:val="006F17DC"/>
    <w:rsid w:val="006F220E"/>
    <w:rsid w:val="006F3AFD"/>
    <w:rsid w:val="006F41FA"/>
    <w:rsid w:val="006F5DB3"/>
    <w:rsid w:val="006F7E43"/>
    <w:rsid w:val="00706BA5"/>
    <w:rsid w:val="00720C9A"/>
    <w:rsid w:val="00722FE4"/>
    <w:rsid w:val="007529D4"/>
    <w:rsid w:val="00761E52"/>
    <w:rsid w:val="007646C3"/>
    <w:rsid w:val="00766EB2"/>
    <w:rsid w:val="00767E0F"/>
    <w:rsid w:val="007720F2"/>
    <w:rsid w:val="0077440D"/>
    <w:rsid w:val="00781C2A"/>
    <w:rsid w:val="007842E3"/>
    <w:rsid w:val="0078509A"/>
    <w:rsid w:val="00791E95"/>
    <w:rsid w:val="007972C9"/>
    <w:rsid w:val="00797439"/>
    <w:rsid w:val="007979A6"/>
    <w:rsid w:val="007A25D4"/>
    <w:rsid w:val="007A5FD3"/>
    <w:rsid w:val="007A76D4"/>
    <w:rsid w:val="007B00E7"/>
    <w:rsid w:val="007B025B"/>
    <w:rsid w:val="007C0927"/>
    <w:rsid w:val="007C0EF5"/>
    <w:rsid w:val="007C2C40"/>
    <w:rsid w:val="007C329D"/>
    <w:rsid w:val="007C6012"/>
    <w:rsid w:val="007C73C7"/>
    <w:rsid w:val="007D224F"/>
    <w:rsid w:val="007D64EA"/>
    <w:rsid w:val="007D7A8A"/>
    <w:rsid w:val="007E3AA4"/>
    <w:rsid w:val="007E4A17"/>
    <w:rsid w:val="007E56BD"/>
    <w:rsid w:val="007E6A9B"/>
    <w:rsid w:val="007F2CD4"/>
    <w:rsid w:val="007F63AD"/>
    <w:rsid w:val="00800809"/>
    <w:rsid w:val="00804C64"/>
    <w:rsid w:val="00807D90"/>
    <w:rsid w:val="00807E19"/>
    <w:rsid w:val="00810B73"/>
    <w:rsid w:val="008215A5"/>
    <w:rsid w:val="00822DD7"/>
    <w:rsid w:val="00823BE2"/>
    <w:rsid w:val="00830390"/>
    <w:rsid w:val="008314E0"/>
    <w:rsid w:val="008315B7"/>
    <w:rsid w:val="00833CE1"/>
    <w:rsid w:val="008346B5"/>
    <w:rsid w:val="00837502"/>
    <w:rsid w:val="0084311F"/>
    <w:rsid w:val="008437CA"/>
    <w:rsid w:val="008466E2"/>
    <w:rsid w:val="0085102D"/>
    <w:rsid w:val="0085122A"/>
    <w:rsid w:val="0085212D"/>
    <w:rsid w:val="00855D3D"/>
    <w:rsid w:val="00860C04"/>
    <w:rsid w:val="008642FB"/>
    <w:rsid w:val="008721E0"/>
    <w:rsid w:val="00872B98"/>
    <w:rsid w:val="008800F6"/>
    <w:rsid w:val="008815F9"/>
    <w:rsid w:val="00882B93"/>
    <w:rsid w:val="00884559"/>
    <w:rsid w:val="00887983"/>
    <w:rsid w:val="008938BC"/>
    <w:rsid w:val="008969D3"/>
    <w:rsid w:val="00896B33"/>
    <w:rsid w:val="008A00F2"/>
    <w:rsid w:val="008A32BF"/>
    <w:rsid w:val="008A690C"/>
    <w:rsid w:val="008B3F51"/>
    <w:rsid w:val="008B3F63"/>
    <w:rsid w:val="008B47CE"/>
    <w:rsid w:val="008B5B25"/>
    <w:rsid w:val="008C02B9"/>
    <w:rsid w:val="008C168C"/>
    <w:rsid w:val="008C4A3F"/>
    <w:rsid w:val="008C6782"/>
    <w:rsid w:val="008D55B3"/>
    <w:rsid w:val="008E1D79"/>
    <w:rsid w:val="008E7AE4"/>
    <w:rsid w:val="008F181E"/>
    <w:rsid w:val="009046C4"/>
    <w:rsid w:val="00906E26"/>
    <w:rsid w:val="00907104"/>
    <w:rsid w:val="00907728"/>
    <w:rsid w:val="00914ED5"/>
    <w:rsid w:val="00915A88"/>
    <w:rsid w:val="009171F7"/>
    <w:rsid w:val="00917D2F"/>
    <w:rsid w:val="009265A4"/>
    <w:rsid w:val="00931CF6"/>
    <w:rsid w:val="0093668D"/>
    <w:rsid w:val="009371F3"/>
    <w:rsid w:val="00944BFF"/>
    <w:rsid w:val="009505A2"/>
    <w:rsid w:val="009605CA"/>
    <w:rsid w:val="009654B0"/>
    <w:rsid w:val="009708FD"/>
    <w:rsid w:val="009718CF"/>
    <w:rsid w:val="009720CE"/>
    <w:rsid w:val="009724AB"/>
    <w:rsid w:val="00975AD3"/>
    <w:rsid w:val="00987340"/>
    <w:rsid w:val="00992A07"/>
    <w:rsid w:val="00995B1A"/>
    <w:rsid w:val="00996574"/>
    <w:rsid w:val="009A4737"/>
    <w:rsid w:val="009B60FE"/>
    <w:rsid w:val="009B74FC"/>
    <w:rsid w:val="009B7D4E"/>
    <w:rsid w:val="009C0378"/>
    <w:rsid w:val="009C0FE4"/>
    <w:rsid w:val="009C3350"/>
    <w:rsid w:val="009C693A"/>
    <w:rsid w:val="009D2D12"/>
    <w:rsid w:val="009E05E0"/>
    <w:rsid w:val="009F0112"/>
    <w:rsid w:val="009F0DA2"/>
    <w:rsid w:val="009F39E7"/>
    <w:rsid w:val="00A0288E"/>
    <w:rsid w:val="00A05347"/>
    <w:rsid w:val="00A06C12"/>
    <w:rsid w:val="00A06FD2"/>
    <w:rsid w:val="00A072EE"/>
    <w:rsid w:val="00A10269"/>
    <w:rsid w:val="00A114B7"/>
    <w:rsid w:val="00A12CBC"/>
    <w:rsid w:val="00A177D8"/>
    <w:rsid w:val="00A22BF4"/>
    <w:rsid w:val="00A25707"/>
    <w:rsid w:val="00A267DB"/>
    <w:rsid w:val="00A30443"/>
    <w:rsid w:val="00A32286"/>
    <w:rsid w:val="00A3317E"/>
    <w:rsid w:val="00A3621C"/>
    <w:rsid w:val="00A403CE"/>
    <w:rsid w:val="00A40F16"/>
    <w:rsid w:val="00A410B2"/>
    <w:rsid w:val="00A468F2"/>
    <w:rsid w:val="00A50B19"/>
    <w:rsid w:val="00A5142F"/>
    <w:rsid w:val="00A605F5"/>
    <w:rsid w:val="00A617FA"/>
    <w:rsid w:val="00A639C8"/>
    <w:rsid w:val="00A63B44"/>
    <w:rsid w:val="00A65EAD"/>
    <w:rsid w:val="00A750D8"/>
    <w:rsid w:val="00A75673"/>
    <w:rsid w:val="00A77AF4"/>
    <w:rsid w:val="00A82AAB"/>
    <w:rsid w:val="00A849FF"/>
    <w:rsid w:val="00A8504C"/>
    <w:rsid w:val="00A90A39"/>
    <w:rsid w:val="00A9772F"/>
    <w:rsid w:val="00A97DC9"/>
    <w:rsid w:val="00AA2396"/>
    <w:rsid w:val="00AA3BEF"/>
    <w:rsid w:val="00AA42E8"/>
    <w:rsid w:val="00AA6D9D"/>
    <w:rsid w:val="00AB797B"/>
    <w:rsid w:val="00AC431E"/>
    <w:rsid w:val="00AC51A0"/>
    <w:rsid w:val="00AC5663"/>
    <w:rsid w:val="00AD05CD"/>
    <w:rsid w:val="00AD157E"/>
    <w:rsid w:val="00AD4A2B"/>
    <w:rsid w:val="00AD5F12"/>
    <w:rsid w:val="00AD7416"/>
    <w:rsid w:val="00AE0FB3"/>
    <w:rsid w:val="00AE1E36"/>
    <w:rsid w:val="00AF09FE"/>
    <w:rsid w:val="00AF24C5"/>
    <w:rsid w:val="00B001E0"/>
    <w:rsid w:val="00B01CD0"/>
    <w:rsid w:val="00B02AA6"/>
    <w:rsid w:val="00B0344C"/>
    <w:rsid w:val="00B06BDC"/>
    <w:rsid w:val="00B106DA"/>
    <w:rsid w:val="00B15BE1"/>
    <w:rsid w:val="00B16AF0"/>
    <w:rsid w:val="00B16B6A"/>
    <w:rsid w:val="00B249A0"/>
    <w:rsid w:val="00B26AA9"/>
    <w:rsid w:val="00B35165"/>
    <w:rsid w:val="00B4374D"/>
    <w:rsid w:val="00B47A6A"/>
    <w:rsid w:val="00B50D4A"/>
    <w:rsid w:val="00B56D8B"/>
    <w:rsid w:val="00B57889"/>
    <w:rsid w:val="00B61261"/>
    <w:rsid w:val="00B6349C"/>
    <w:rsid w:val="00B77E68"/>
    <w:rsid w:val="00B80601"/>
    <w:rsid w:val="00B91D62"/>
    <w:rsid w:val="00B93019"/>
    <w:rsid w:val="00B93BC3"/>
    <w:rsid w:val="00B955FF"/>
    <w:rsid w:val="00B97CA3"/>
    <w:rsid w:val="00BA51FC"/>
    <w:rsid w:val="00BA52EF"/>
    <w:rsid w:val="00BB195C"/>
    <w:rsid w:val="00BC0ABF"/>
    <w:rsid w:val="00BC25D2"/>
    <w:rsid w:val="00BC7A16"/>
    <w:rsid w:val="00BF5ED9"/>
    <w:rsid w:val="00BF73CB"/>
    <w:rsid w:val="00C04576"/>
    <w:rsid w:val="00C05FF7"/>
    <w:rsid w:val="00C06480"/>
    <w:rsid w:val="00C107B3"/>
    <w:rsid w:val="00C21BEF"/>
    <w:rsid w:val="00C23D31"/>
    <w:rsid w:val="00C25DD0"/>
    <w:rsid w:val="00C27319"/>
    <w:rsid w:val="00C27F6A"/>
    <w:rsid w:val="00C335B0"/>
    <w:rsid w:val="00C35D65"/>
    <w:rsid w:val="00C37ED0"/>
    <w:rsid w:val="00C4097E"/>
    <w:rsid w:val="00C44F12"/>
    <w:rsid w:val="00C52104"/>
    <w:rsid w:val="00C55787"/>
    <w:rsid w:val="00C612F0"/>
    <w:rsid w:val="00C64447"/>
    <w:rsid w:val="00C70AD9"/>
    <w:rsid w:val="00C732F2"/>
    <w:rsid w:val="00C734AD"/>
    <w:rsid w:val="00C73BF8"/>
    <w:rsid w:val="00C7457B"/>
    <w:rsid w:val="00C745E0"/>
    <w:rsid w:val="00C75EFF"/>
    <w:rsid w:val="00C77ECA"/>
    <w:rsid w:val="00C84614"/>
    <w:rsid w:val="00C86024"/>
    <w:rsid w:val="00C861DF"/>
    <w:rsid w:val="00C908DD"/>
    <w:rsid w:val="00C92DFC"/>
    <w:rsid w:val="00C93D55"/>
    <w:rsid w:val="00C964F3"/>
    <w:rsid w:val="00C97663"/>
    <w:rsid w:val="00CA16B9"/>
    <w:rsid w:val="00CA74B4"/>
    <w:rsid w:val="00CB43C8"/>
    <w:rsid w:val="00CB49C3"/>
    <w:rsid w:val="00CB5FA1"/>
    <w:rsid w:val="00CC3AF5"/>
    <w:rsid w:val="00CD25ED"/>
    <w:rsid w:val="00CD26A8"/>
    <w:rsid w:val="00CD57A1"/>
    <w:rsid w:val="00CD591C"/>
    <w:rsid w:val="00CD5BF8"/>
    <w:rsid w:val="00CE00DF"/>
    <w:rsid w:val="00CE40F8"/>
    <w:rsid w:val="00CE49D6"/>
    <w:rsid w:val="00D03D5D"/>
    <w:rsid w:val="00D056D6"/>
    <w:rsid w:val="00D07DD2"/>
    <w:rsid w:val="00D1009D"/>
    <w:rsid w:val="00D22899"/>
    <w:rsid w:val="00D3092A"/>
    <w:rsid w:val="00D34A78"/>
    <w:rsid w:val="00D34B96"/>
    <w:rsid w:val="00D40D36"/>
    <w:rsid w:val="00D42927"/>
    <w:rsid w:val="00D460F0"/>
    <w:rsid w:val="00D52580"/>
    <w:rsid w:val="00D55C02"/>
    <w:rsid w:val="00D6015D"/>
    <w:rsid w:val="00D63D08"/>
    <w:rsid w:val="00D66C10"/>
    <w:rsid w:val="00D677DB"/>
    <w:rsid w:val="00D67E87"/>
    <w:rsid w:val="00D7731F"/>
    <w:rsid w:val="00D82F30"/>
    <w:rsid w:val="00D87877"/>
    <w:rsid w:val="00D904A6"/>
    <w:rsid w:val="00D9596C"/>
    <w:rsid w:val="00D9740E"/>
    <w:rsid w:val="00DA14E5"/>
    <w:rsid w:val="00DA2214"/>
    <w:rsid w:val="00DA307C"/>
    <w:rsid w:val="00DA4781"/>
    <w:rsid w:val="00DA6B09"/>
    <w:rsid w:val="00DA78A9"/>
    <w:rsid w:val="00DB041E"/>
    <w:rsid w:val="00DB31CC"/>
    <w:rsid w:val="00DC0653"/>
    <w:rsid w:val="00DC429B"/>
    <w:rsid w:val="00DC64E7"/>
    <w:rsid w:val="00DD2305"/>
    <w:rsid w:val="00DD7910"/>
    <w:rsid w:val="00DE02F0"/>
    <w:rsid w:val="00DE3B91"/>
    <w:rsid w:val="00DE6036"/>
    <w:rsid w:val="00DE77E8"/>
    <w:rsid w:val="00DF0D48"/>
    <w:rsid w:val="00DF5438"/>
    <w:rsid w:val="00DF6D25"/>
    <w:rsid w:val="00DF7E19"/>
    <w:rsid w:val="00E06ACA"/>
    <w:rsid w:val="00E12C90"/>
    <w:rsid w:val="00E15BFE"/>
    <w:rsid w:val="00E162EF"/>
    <w:rsid w:val="00E22EFE"/>
    <w:rsid w:val="00E23328"/>
    <w:rsid w:val="00E23D1F"/>
    <w:rsid w:val="00E24F00"/>
    <w:rsid w:val="00E24F86"/>
    <w:rsid w:val="00E31E9A"/>
    <w:rsid w:val="00E343E5"/>
    <w:rsid w:val="00E4071D"/>
    <w:rsid w:val="00E420F2"/>
    <w:rsid w:val="00E42221"/>
    <w:rsid w:val="00E42497"/>
    <w:rsid w:val="00E44541"/>
    <w:rsid w:val="00E44AB2"/>
    <w:rsid w:val="00E5272B"/>
    <w:rsid w:val="00E60711"/>
    <w:rsid w:val="00E62F41"/>
    <w:rsid w:val="00E642E3"/>
    <w:rsid w:val="00E7013A"/>
    <w:rsid w:val="00E70599"/>
    <w:rsid w:val="00E7227B"/>
    <w:rsid w:val="00E72DCF"/>
    <w:rsid w:val="00E931FA"/>
    <w:rsid w:val="00E958F4"/>
    <w:rsid w:val="00EB130A"/>
    <w:rsid w:val="00EB6170"/>
    <w:rsid w:val="00EB7B0B"/>
    <w:rsid w:val="00EC47C1"/>
    <w:rsid w:val="00EC4F59"/>
    <w:rsid w:val="00ED2BC5"/>
    <w:rsid w:val="00EE436F"/>
    <w:rsid w:val="00EE5201"/>
    <w:rsid w:val="00EE62B3"/>
    <w:rsid w:val="00EF3E46"/>
    <w:rsid w:val="00EF4D17"/>
    <w:rsid w:val="00EF4DA4"/>
    <w:rsid w:val="00EF6029"/>
    <w:rsid w:val="00EF7AD1"/>
    <w:rsid w:val="00EF7B0D"/>
    <w:rsid w:val="00EF7E19"/>
    <w:rsid w:val="00F03D6F"/>
    <w:rsid w:val="00F04D06"/>
    <w:rsid w:val="00F05D90"/>
    <w:rsid w:val="00F060EC"/>
    <w:rsid w:val="00F12AAB"/>
    <w:rsid w:val="00F15062"/>
    <w:rsid w:val="00F16FAE"/>
    <w:rsid w:val="00F173E0"/>
    <w:rsid w:val="00F307DB"/>
    <w:rsid w:val="00F31552"/>
    <w:rsid w:val="00F45B84"/>
    <w:rsid w:val="00F45FA7"/>
    <w:rsid w:val="00F4686C"/>
    <w:rsid w:val="00F51B4E"/>
    <w:rsid w:val="00F55220"/>
    <w:rsid w:val="00F57B6F"/>
    <w:rsid w:val="00F601DD"/>
    <w:rsid w:val="00F616B6"/>
    <w:rsid w:val="00F62BE3"/>
    <w:rsid w:val="00F63ED1"/>
    <w:rsid w:val="00F65437"/>
    <w:rsid w:val="00F65A69"/>
    <w:rsid w:val="00F707BB"/>
    <w:rsid w:val="00F7299C"/>
    <w:rsid w:val="00F82FF3"/>
    <w:rsid w:val="00F84A52"/>
    <w:rsid w:val="00F852BF"/>
    <w:rsid w:val="00F86D8C"/>
    <w:rsid w:val="00F91362"/>
    <w:rsid w:val="00F913F9"/>
    <w:rsid w:val="00F92EAB"/>
    <w:rsid w:val="00F95F20"/>
    <w:rsid w:val="00FA1DFC"/>
    <w:rsid w:val="00FA27D0"/>
    <w:rsid w:val="00FA3126"/>
    <w:rsid w:val="00FA48FA"/>
    <w:rsid w:val="00FB132D"/>
    <w:rsid w:val="00FB31BB"/>
    <w:rsid w:val="00FB5399"/>
    <w:rsid w:val="00FC452B"/>
    <w:rsid w:val="00FC544A"/>
    <w:rsid w:val="00FC62D1"/>
    <w:rsid w:val="00FD456C"/>
    <w:rsid w:val="00FD6691"/>
    <w:rsid w:val="00FE1590"/>
    <w:rsid w:val="00FE3F52"/>
    <w:rsid w:val="00FE5BB5"/>
    <w:rsid w:val="00FE7905"/>
    <w:rsid w:val="00FF0F13"/>
    <w:rsid w:val="00FF4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50D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750D8"/>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A750D8"/>
    <w:pPr>
      <w:shd w:val="clear" w:color="auto" w:fill="FFFFFF"/>
      <w:spacing w:after="540" w:line="0" w:lineRule="atLeast"/>
      <w:ind w:hanging="1460"/>
      <w:jc w:val="both"/>
      <w:outlineLvl w:val="0"/>
    </w:pPr>
    <w:rPr>
      <w:rFonts w:ascii="Times New Roman" w:eastAsia="Times New Roman" w:hAnsi="Times New Roman" w:cs="Times New Roman"/>
      <w:b/>
      <w:bCs/>
      <w:color w:val="auto"/>
      <w:sz w:val="26"/>
      <w:szCs w:val="26"/>
      <w:lang w:eastAsia="en-US" w:bidi="ar-SA"/>
    </w:rPr>
  </w:style>
  <w:style w:type="table" w:styleId="a3">
    <w:name w:val="Table Grid"/>
    <w:basedOn w:val="a1"/>
    <w:uiPriority w:val="59"/>
    <w:rsid w:val="00A75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Колонтитул_"/>
    <w:basedOn w:val="a0"/>
    <w:rsid w:val="00992A07"/>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sid w:val="00992A0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styleId="a6">
    <w:name w:val="Hyperlink"/>
    <w:basedOn w:val="a0"/>
    <w:uiPriority w:val="99"/>
    <w:semiHidden/>
    <w:unhideWhenUsed/>
    <w:rsid w:val="00E23D1F"/>
    <w:rPr>
      <w:color w:val="0000FF" w:themeColor="hyperlink"/>
      <w:u w:val="single"/>
    </w:rPr>
  </w:style>
  <w:style w:type="paragraph" w:customStyle="1" w:styleId="ConsPlusNormal">
    <w:name w:val="ConsPlusNormal"/>
    <w:uiPriority w:val="99"/>
    <w:rsid w:val="00E23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23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List Paragraph"/>
    <w:basedOn w:val="a"/>
    <w:uiPriority w:val="34"/>
    <w:qFormat/>
    <w:rsid w:val="00502E87"/>
    <w:pPr>
      <w:ind w:left="720"/>
      <w:contextualSpacing/>
    </w:pPr>
  </w:style>
  <w:style w:type="paragraph" w:styleId="a8">
    <w:name w:val="Balloon Text"/>
    <w:basedOn w:val="a"/>
    <w:link w:val="a9"/>
    <w:uiPriority w:val="99"/>
    <w:semiHidden/>
    <w:unhideWhenUsed/>
    <w:rsid w:val="00F913F9"/>
    <w:rPr>
      <w:rFonts w:ascii="Tahoma" w:hAnsi="Tahoma" w:cs="Tahoma"/>
      <w:sz w:val="16"/>
      <w:szCs w:val="16"/>
    </w:rPr>
  </w:style>
  <w:style w:type="character" w:customStyle="1" w:styleId="a9">
    <w:name w:val="Текст выноски Знак"/>
    <w:basedOn w:val="a0"/>
    <w:link w:val="a8"/>
    <w:uiPriority w:val="99"/>
    <w:semiHidden/>
    <w:rsid w:val="00F913F9"/>
    <w:rPr>
      <w:rFonts w:ascii="Tahoma" w:eastAsia="Courier New" w:hAnsi="Tahoma" w:cs="Tahoma"/>
      <w:color w:val="000000"/>
      <w:sz w:val="16"/>
      <w:szCs w:val="16"/>
      <w:lang w:eastAsia="ru-RU" w:bidi="ru-RU"/>
    </w:rPr>
  </w:style>
  <w:style w:type="paragraph" w:styleId="aa">
    <w:name w:val="header"/>
    <w:basedOn w:val="a"/>
    <w:link w:val="ab"/>
    <w:uiPriority w:val="99"/>
    <w:unhideWhenUsed/>
    <w:rsid w:val="007C0EF5"/>
    <w:pPr>
      <w:tabs>
        <w:tab w:val="center" w:pos="4677"/>
        <w:tab w:val="right" w:pos="9355"/>
      </w:tabs>
    </w:pPr>
  </w:style>
  <w:style w:type="character" w:customStyle="1" w:styleId="ab">
    <w:name w:val="Верхний колонтитул Знак"/>
    <w:basedOn w:val="a0"/>
    <w:link w:val="aa"/>
    <w:uiPriority w:val="99"/>
    <w:rsid w:val="007C0EF5"/>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7C0EF5"/>
    <w:pPr>
      <w:tabs>
        <w:tab w:val="center" w:pos="4677"/>
        <w:tab w:val="right" w:pos="9355"/>
      </w:tabs>
    </w:pPr>
  </w:style>
  <w:style w:type="character" w:customStyle="1" w:styleId="ad">
    <w:name w:val="Нижний колонтитул Знак"/>
    <w:basedOn w:val="a0"/>
    <w:link w:val="ac"/>
    <w:uiPriority w:val="99"/>
    <w:rsid w:val="007C0EF5"/>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50D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750D8"/>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A750D8"/>
    <w:pPr>
      <w:shd w:val="clear" w:color="auto" w:fill="FFFFFF"/>
      <w:spacing w:after="540" w:line="0" w:lineRule="atLeast"/>
      <w:ind w:hanging="1460"/>
      <w:jc w:val="both"/>
      <w:outlineLvl w:val="0"/>
    </w:pPr>
    <w:rPr>
      <w:rFonts w:ascii="Times New Roman" w:eastAsia="Times New Roman" w:hAnsi="Times New Roman" w:cs="Times New Roman"/>
      <w:b/>
      <w:bCs/>
      <w:color w:val="auto"/>
      <w:sz w:val="26"/>
      <w:szCs w:val="26"/>
      <w:lang w:eastAsia="en-US" w:bidi="ar-SA"/>
    </w:rPr>
  </w:style>
  <w:style w:type="table" w:styleId="a3">
    <w:name w:val="Table Grid"/>
    <w:basedOn w:val="a1"/>
    <w:uiPriority w:val="59"/>
    <w:rsid w:val="00A75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Колонтитул_"/>
    <w:basedOn w:val="a0"/>
    <w:rsid w:val="00992A07"/>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sid w:val="00992A0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styleId="a6">
    <w:name w:val="Hyperlink"/>
    <w:basedOn w:val="a0"/>
    <w:uiPriority w:val="99"/>
    <w:semiHidden/>
    <w:unhideWhenUsed/>
    <w:rsid w:val="00E23D1F"/>
    <w:rPr>
      <w:color w:val="0000FF" w:themeColor="hyperlink"/>
      <w:u w:val="single"/>
    </w:rPr>
  </w:style>
  <w:style w:type="paragraph" w:customStyle="1" w:styleId="ConsPlusNormal">
    <w:name w:val="ConsPlusNormal"/>
    <w:uiPriority w:val="99"/>
    <w:rsid w:val="00E23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23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List Paragraph"/>
    <w:basedOn w:val="a"/>
    <w:uiPriority w:val="34"/>
    <w:qFormat/>
    <w:rsid w:val="00502E87"/>
    <w:pPr>
      <w:ind w:left="720"/>
      <w:contextualSpacing/>
    </w:pPr>
  </w:style>
  <w:style w:type="paragraph" w:styleId="a8">
    <w:name w:val="Balloon Text"/>
    <w:basedOn w:val="a"/>
    <w:link w:val="a9"/>
    <w:uiPriority w:val="99"/>
    <w:semiHidden/>
    <w:unhideWhenUsed/>
    <w:rsid w:val="00F913F9"/>
    <w:rPr>
      <w:rFonts w:ascii="Tahoma" w:hAnsi="Tahoma" w:cs="Tahoma"/>
      <w:sz w:val="16"/>
      <w:szCs w:val="16"/>
    </w:rPr>
  </w:style>
  <w:style w:type="character" w:customStyle="1" w:styleId="a9">
    <w:name w:val="Текст выноски Знак"/>
    <w:basedOn w:val="a0"/>
    <w:link w:val="a8"/>
    <w:uiPriority w:val="99"/>
    <w:semiHidden/>
    <w:rsid w:val="00F913F9"/>
    <w:rPr>
      <w:rFonts w:ascii="Tahoma" w:eastAsia="Courier New" w:hAnsi="Tahoma" w:cs="Tahoma"/>
      <w:color w:val="000000"/>
      <w:sz w:val="16"/>
      <w:szCs w:val="16"/>
      <w:lang w:eastAsia="ru-RU" w:bidi="ru-RU"/>
    </w:rPr>
  </w:style>
  <w:style w:type="paragraph" w:styleId="aa">
    <w:name w:val="header"/>
    <w:basedOn w:val="a"/>
    <w:link w:val="ab"/>
    <w:uiPriority w:val="99"/>
    <w:unhideWhenUsed/>
    <w:rsid w:val="007C0EF5"/>
    <w:pPr>
      <w:tabs>
        <w:tab w:val="center" w:pos="4677"/>
        <w:tab w:val="right" w:pos="9355"/>
      </w:tabs>
    </w:pPr>
  </w:style>
  <w:style w:type="character" w:customStyle="1" w:styleId="ab">
    <w:name w:val="Верхний колонтитул Знак"/>
    <w:basedOn w:val="a0"/>
    <w:link w:val="aa"/>
    <w:uiPriority w:val="99"/>
    <w:rsid w:val="007C0EF5"/>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7C0EF5"/>
    <w:pPr>
      <w:tabs>
        <w:tab w:val="center" w:pos="4677"/>
        <w:tab w:val="right" w:pos="9355"/>
      </w:tabs>
    </w:pPr>
  </w:style>
  <w:style w:type="character" w:customStyle="1" w:styleId="ad">
    <w:name w:val="Нижний колонтитул Знак"/>
    <w:basedOn w:val="a0"/>
    <w:link w:val="ac"/>
    <w:uiPriority w:val="99"/>
    <w:rsid w:val="007C0EF5"/>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36593625">
      <w:bodyDiv w:val="1"/>
      <w:marLeft w:val="0"/>
      <w:marRight w:val="0"/>
      <w:marTop w:val="0"/>
      <w:marBottom w:val="0"/>
      <w:divBdr>
        <w:top w:val="none" w:sz="0" w:space="0" w:color="auto"/>
        <w:left w:val="none" w:sz="0" w:space="0" w:color="auto"/>
        <w:bottom w:val="none" w:sz="0" w:space="0" w:color="auto"/>
        <w:right w:val="none" w:sz="0" w:space="0" w:color="auto"/>
      </w:divBdr>
    </w:div>
    <w:div w:id="249200593">
      <w:bodyDiv w:val="1"/>
      <w:marLeft w:val="0"/>
      <w:marRight w:val="0"/>
      <w:marTop w:val="0"/>
      <w:marBottom w:val="0"/>
      <w:divBdr>
        <w:top w:val="none" w:sz="0" w:space="0" w:color="auto"/>
        <w:left w:val="none" w:sz="0" w:space="0" w:color="auto"/>
        <w:bottom w:val="none" w:sz="0" w:space="0" w:color="auto"/>
        <w:right w:val="none" w:sz="0" w:space="0" w:color="auto"/>
      </w:divBdr>
    </w:div>
    <w:div w:id="467823967">
      <w:bodyDiv w:val="1"/>
      <w:marLeft w:val="0"/>
      <w:marRight w:val="0"/>
      <w:marTop w:val="0"/>
      <w:marBottom w:val="0"/>
      <w:divBdr>
        <w:top w:val="none" w:sz="0" w:space="0" w:color="auto"/>
        <w:left w:val="none" w:sz="0" w:space="0" w:color="auto"/>
        <w:bottom w:val="none" w:sz="0" w:space="0" w:color="auto"/>
        <w:right w:val="none" w:sz="0" w:space="0" w:color="auto"/>
      </w:divBdr>
    </w:div>
    <w:div w:id="652150141">
      <w:bodyDiv w:val="1"/>
      <w:marLeft w:val="0"/>
      <w:marRight w:val="0"/>
      <w:marTop w:val="0"/>
      <w:marBottom w:val="0"/>
      <w:divBdr>
        <w:top w:val="none" w:sz="0" w:space="0" w:color="auto"/>
        <w:left w:val="none" w:sz="0" w:space="0" w:color="auto"/>
        <w:bottom w:val="none" w:sz="0" w:space="0" w:color="auto"/>
        <w:right w:val="none" w:sz="0" w:space="0" w:color="auto"/>
      </w:divBdr>
    </w:div>
    <w:div w:id="839320460">
      <w:bodyDiv w:val="1"/>
      <w:marLeft w:val="0"/>
      <w:marRight w:val="0"/>
      <w:marTop w:val="0"/>
      <w:marBottom w:val="0"/>
      <w:divBdr>
        <w:top w:val="none" w:sz="0" w:space="0" w:color="auto"/>
        <w:left w:val="none" w:sz="0" w:space="0" w:color="auto"/>
        <w:bottom w:val="none" w:sz="0" w:space="0" w:color="auto"/>
        <w:right w:val="none" w:sz="0" w:space="0" w:color="auto"/>
      </w:divBdr>
    </w:div>
    <w:div w:id="1080058444">
      <w:bodyDiv w:val="1"/>
      <w:marLeft w:val="0"/>
      <w:marRight w:val="0"/>
      <w:marTop w:val="0"/>
      <w:marBottom w:val="0"/>
      <w:divBdr>
        <w:top w:val="none" w:sz="0" w:space="0" w:color="auto"/>
        <w:left w:val="none" w:sz="0" w:space="0" w:color="auto"/>
        <w:bottom w:val="none" w:sz="0" w:space="0" w:color="auto"/>
        <w:right w:val="none" w:sz="0" w:space="0" w:color="auto"/>
      </w:divBdr>
    </w:div>
    <w:div w:id="1199246616">
      <w:bodyDiv w:val="1"/>
      <w:marLeft w:val="0"/>
      <w:marRight w:val="0"/>
      <w:marTop w:val="0"/>
      <w:marBottom w:val="0"/>
      <w:divBdr>
        <w:top w:val="none" w:sz="0" w:space="0" w:color="auto"/>
        <w:left w:val="none" w:sz="0" w:space="0" w:color="auto"/>
        <w:bottom w:val="none" w:sz="0" w:space="0" w:color="auto"/>
        <w:right w:val="none" w:sz="0" w:space="0" w:color="auto"/>
      </w:divBdr>
    </w:div>
    <w:div w:id="1330671185">
      <w:bodyDiv w:val="1"/>
      <w:marLeft w:val="0"/>
      <w:marRight w:val="0"/>
      <w:marTop w:val="0"/>
      <w:marBottom w:val="0"/>
      <w:divBdr>
        <w:top w:val="none" w:sz="0" w:space="0" w:color="auto"/>
        <w:left w:val="none" w:sz="0" w:space="0" w:color="auto"/>
        <w:bottom w:val="none" w:sz="0" w:space="0" w:color="auto"/>
        <w:right w:val="none" w:sz="0" w:space="0" w:color="auto"/>
      </w:divBdr>
    </w:div>
    <w:div w:id="1332831348">
      <w:bodyDiv w:val="1"/>
      <w:marLeft w:val="0"/>
      <w:marRight w:val="0"/>
      <w:marTop w:val="0"/>
      <w:marBottom w:val="0"/>
      <w:divBdr>
        <w:top w:val="none" w:sz="0" w:space="0" w:color="auto"/>
        <w:left w:val="none" w:sz="0" w:space="0" w:color="auto"/>
        <w:bottom w:val="none" w:sz="0" w:space="0" w:color="auto"/>
        <w:right w:val="none" w:sz="0" w:space="0" w:color="auto"/>
      </w:divBdr>
    </w:div>
    <w:div w:id="1792553115">
      <w:bodyDiv w:val="1"/>
      <w:marLeft w:val="0"/>
      <w:marRight w:val="0"/>
      <w:marTop w:val="0"/>
      <w:marBottom w:val="0"/>
      <w:divBdr>
        <w:top w:val="none" w:sz="0" w:space="0" w:color="auto"/>
        <w:left w:val="none" w:sz="0" w:space="0" w:color="auto"/>
        <w:bottom w:val="none" w:sz="0" w:space="0" w:color="auto"/>
        <w:right w:val="none" w:sz="0" w:space="0" w:color="auto"/>
      </w:divBdr>
    </w:div>
    <w:div w:id="1891258830">
      <w:bodyDiv w:val="1"/>
      <w:marLeft w:val="0"/>
      <w:marRight w:val="0"/>
      <w:marTop w:val="0"/>
      <w:marBottom w:val="0"/>
      <w:divBdr>
        <w:top w:val="none" w:sz="0" w:space="0" w:color="auto"/>
        <w:left w:val="none" w:sz="0" w:space="0" w:color="auto"/>
        <w:bottom w:val="none" w:sz="0" w:space="0" w:color="auto"/>
        <w:right w:val="none" w:sz="0" w:space="0" w:color="auto"/>
      </w:divBdr>
    </w:div>
    <w:div w:id="1904565065">
      <w:bodyDiv w:val="1"/>
      <w:marLeft w:val="0"/>
      <w:marRight w:val="0"/>
      <w:marTop w:val="0"/>
      <w:marBottom w:val="0"/>
      <w:divBdr>
        <w:top w:val="none" w:sz="0" w:space="0" w:color="auto"/>
        <w:left w:val="none" w:sz="0" w:space="0" w:color="auto"/>
        <w:bottom w:val="none" w:sz="0" w:space="0" w:color="auto"/>
        <w:right w:val="none" w:sz="0" w:space="0" w:color="auto"/>
      </w:divBdr>
    </w:div>
    <w:div w:id="21014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3D4B-5119-4ADD-B526-5EE083C8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10021</Words>
  <Characters>57122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AISerebrennikov</dc:creator>
  <cp:lastModifiedBy>HP</cp:lastModifiedBy>
  <cp:revision>2</cp:revision>
  <cp:lastPrinted>2018-01-12T07:57:00Z</cp:lastPrinted>
  <dcterms:created xsi:type="dcterms:W3CDTF">2018-11-20T13:11:00Z</dcterms:created>
  <dcterms:modified xsi:type="dcterms:W3CDTF">2018-11-20T13:11:00Z</dcterms:modified>
</cp:coreProperties>
</file>