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D0" w:rsidRDefault="002C0AD0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31191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FE12FA" wp14:editId="012B0167">
            <wp:extent cx="685800" cy="863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23" w:rsidRPr="00C44B98" w:rsidRDefault="00736F11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10</w:t>
      </w:r>
      <w:r w:rsidR="00607C23" w:rsidRPr="00C94F17">
        <w:rPr>
          <w:rFonts w:ascii="Arial" w:eastAsia="Times New Roman" w:hAnsi="Arial" w:cs="Arial"/>
          <w:b/>
          <w:color w:val="auto"/>
          <w:sz w:val="32"/>
          <w:szCs w:val="32"/>
        </w:rPr>
        <w:t>.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0</w:t>
      </w:r>
      <w:r w:rsidR="00C44CE5">
        <w:rPr>
          <w:rFonts w:ascii="Arial" w:eastAsia="Times New Roman" w:hAnsi="Arial" w:cs="Arial"/>
          <w:b/>
          <w:color w:val="auto"/>
          <w:sz w:val="32"/>
          <w:szCs w:val="32"/>
        </w:rPr>
        <w:t>1.</w:t>
      </w:r>
      <w:r w:rsidR="00607C23" w:rsidRPr="00C94F17">
        <w:rPr>
          <w:rFonts w:ascii="Arial" w:eastAsia="Times New Roman" w:hAnsi="Arial" w:cs="Arial"/>
          <w:b/>
          <w:color w:val="auto"/>
          <w:sz w:val="32"/>
          <w:szCs w:val="32"/>
        </w:rPr>
        <w:t>20</w:t>
      </w:r>
      <w:r w:rsidR="00BA64F3">
        <w:rPr>
          <w:rFonts w:ascii="Arial" w:eastAsia="Times New Roman" w:hAnsi="Arial" w:cs="Arial"/>
          <w:b/>
          <w:color w:val="auto"/>
          <w:sz w:val="32"/>
          <w:szCs w:val="32"/>
        </w:rPr>
        <w:t>2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2</w:t>
      </w:r>
      <w:r w:rsidR="00607C23" w:rsidRPr="00C94F17">
        <w:rPr>
          <w:rFonts w:ascii="Arial" w:eastAsia="Times New Roman" w:hAnsi="Arial" w:cs="Arial"/>
          <w:b/>
          <w:color w:val="auto"/>
          <w:sz w:val="32"/>
          <w:szCs w:val="32"/>
        </w:rPr>
        <w:t>г. №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1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РОССИЙСКАЯ ФЕДЕРАЦИЯ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ОСИНСКИЙ МУНИЦИПАЛЬНЫЙ РАЙОН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МАЙСКОЕ СЕЛЬСКОЕ ПОСЕЛЕНИЕ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АДМИНИСТРАЦИЯ</w:t>
      </w:r>
    </w:p>
    <w:p w:rsidR="00607C23" w:rsidRPr="00C44B98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607C23" w:rsidRPr="00C44B98" w:rsidRDefault="00607C23" w:rsidP="00607C2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07C23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О ВНЕСЕНИИ ИЗМЕНЕНИИ </w:t>
      </w:r>
      <w:proofErr w:type="gramStart"/>
      <w:r>
        <w:rPr>
          <w:rFonts w:ascii="Arial" w:eastAsia="Times New Roman" w:hAnsi="Arial" w:cs="Arial"/>
          <w:b/>
          <w:color w:val="auto"/>
          <w:sz w:val="32"/>
          <w:szCs w:val="32"/>
        </w:rPr>
        <w:t>В</w:t>
      </w:r>
      <w:proofErr w:type="gramEnd"/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</w:p>
    <w:p w:rsidR="0088523A" w:rsidRDefault="00607C23" w:rsidP="0088523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МУНИЦИПАЛЬН</w:t>
      </w:r>
      <w:r w:rsidR="004C5973">
        <w:rPr>
          <w:rFonts w:ascii="Arial" w:eastAsia="Times New Roman" w:hAnsi="Arial" w:cs="Arial"/>
          <w:b/>
          <w:color w:val="auto"/>
          <w:sz w:val="32"/>
          <w:szCs w:val="32"/>
        </w:rPr>
        <w:t>УЮ</w:t>
      </w:r>
      <w:r w:rsidR="0088523A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ПРОГРАММ</w:t>
      </w:r>
      <w:r w:rsidR="004C5973">
        <w:rPr>
          <w:rFonts w:ascii="Arial" w:eastAsia="Times New Roman" w:hAnsi="Arial" w:cs="Arial"/>
          <w:b/>
          <w:color w:val="auto"/>
          <w:sz w:val="32"/>
          <w:szCs w:val="32"/>
        </w:rPr>
        <w:t>У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 xml:space="preserve"> «РАЗВИТИЕ КУЛЬТУРЫ В</w:t>
      </w:r>
      <w:r w:rsidR="0088523A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МО «МАЙСК» НА 2018- 202</w:t>
      </w:r>
      <w:r w:rsidR="00736F11">
        <w:rPr>
          <w:rFonts w:ascii="Arial" w:eastAsia="Times New Roman" w:hAnsi="Arial" w:cs="Arial"/>
          <w:b/>
          <w:color w:val="auto"/>
          <w:sz w:val="32"/>
          <w:szCs w:val="32"/>
        </w:rPr>
        <w:t>5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 xml:space="preserve"> ГГ</w:t>
      </w:r>
      <w:r w:rsidR="00A55B3D">
        <w:rPr>
          <w:rFonts w:ascii="Arial" w:eastAsia="Times New Roman" w:hAnsi="Arial" w:cs="Arial"/>
          <w:b/>
          <w:color w:val="auto"/>
          <w:sz w:val="32"/>
          <w:szCs w:val="32"/>
        </w:rPr>
        <w:t>.»</w:t>
      </w:r>
      <w:r w:rsidR="0088523A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</w:p>
    <w:p w:rsidR="00607C23" w:rsidRPr="00C44B98" w:rsidRDefault="00607C23" w:rsidP="00607C2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07C23" w:rsidRPr="003D0E6F" w:rsidRDefault="00607C23" w:rsidP="00607C2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</w:rPr>
        <w:t xml:space="preserve">В соответствии </w:t>
      </w:r>
      <w:r w:rsidRPr="00A91C5C">
        <w:rPr>
          <w:rFonts w:ascii="Arial" w:eastAsia="Times New Roman" w:hAnsi="Arial" w:cs="Arial"/>
          <w:color w:val="auto"/>
        </w:rPr>
        <w:t xml:space="preserve">с </w:t>
      </w:r>
      <w:r>
        <w:rPr>
          <w:rFonts w:ascii="Arial" w:eastAsia="Times New Roman" w:hAnsi="Arial" w:cs="Arial"/>
          <w:color w:val="auto"/>
        </w:rPr>
        <w:t xml:space="preserve">пунктами 11,13 части 1 статьи 14 </w:t>
      </w:r>
      <w:r w:rsidRPr="00A91C5C">
        <w:rPr>
          <w:rFonts w:ascii="Arial" w:eastAsia="Times New Roman" w:hAnsi="Arial" w:cs="Arial"/>
          <w:color w:val="auto"/>
        </w:rPr>
        <w:t>Федеральн</w:t>
      </w:r>
      <w:r>
        <w:rPr>
          <w:rFonts w:ascii="Arial" w:eastAsia="Times New Roman" w:hAnsi="Arial" w:cs="Arial"/>
          <w:color w:val="auto"/>
        </w:rPr>
        <w:t>ого</w:t>
      </w:r>
      <w:r w:rsidRPr="00A91C5C">
        <w:rPr>
          <w:rFonts w:ascii="Arial" w:eastAsia="Times New Roman" w:hAnsi="Arial" w:cs="Arial"/>
          <w:color w:val="auto"/>
        </w:rPr>
        <w:t xml:space="preserve"> закон</w:t>
      </w:r>
      <w:r>
        <w:rPr>
          <w:rFonts w:ascii="Arial" w:eastAsia="Times New Roman" w:hAnsi="Arial" w:cs="Arial"/>
          <w:color w:val="auto"/>
        </w:rPr>
        <w:t>а</w:t>
      </w:r>
      <w:r w:rsidRPr="00A91C5C">
        <w:rPr>
          <w:rFonts w:ascii="Arial" w:eastAsia="Times New Roman" w:hAnsi="Arial" w:cs="Arial"/>
          <w:color w:val="auto"/>
        </w:rPr>
        <w:t xml:space="preserve"> от 06</w:t>
      </w:r>
      <w:r w:rsidR="005A6183">
        <w:rPr>
          <w:rFonts w:ascii="Arial" w:eastAsia="Times New Roman" w:hAnsi="Arial" w:cs="Arial"/>
          <w:color w:val="auto"/>
        </w:rPr>
        <w:t xml:space="preserve"> октября </w:t>
      </w:r>
      <w:r w:rsidRPr="00A91C5C">
        <w:rPr>
          <w:rFonts w:ascii="Arial" w:eastAsia="Times New Roman" w:hAnsi="Arial" w:cs="Arial"/>
          <w:color w:val="auto"/>
        </w:rPr>
        <w:t>2003</w:t>
      </w:r>
      <w:r w:rsidR="005A6183">
        <w:rPr>
          <w:rFonts w:ascii="Arial" w:eastAsia="Times New Roman" w:hAnsi="Arial" w:cs="Arial"/>
          <w:color w:val="auto"/>
        </w:rPr>
        <w:t xml:space="preserve"> года</w:t>
      </w:r>
      <w:r w:rsidRPr="00A91C5C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№</w:t>
      </w:r>
      <w:r w:rsidRPr="00A91C5C">
        <w:rPr>
          <w:rFonts w:ascii="Arial" w:eastAsia="Times New Roman" w:hAnsi="Arial" w:cs="Arial"/>
          <w:color w:val="auto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auto"/>
        </w:rPr>
        <w:t>статьи 179</w:t>
      </w:r>
      <w:r w:rsidRPr="00A91C5C">
        <w:rPr>
          <w:rFonts w:ascii="Arial" w:eastAsia="Times New Roman" w:hAnsi="Arial" w:cs="Arial"/>
          <w:color w:val="auto"/>
        </w:rPr>
        <w:t xml:space="preserve"> Бюджетн</w:t>
      </w:r>
      <w:r>
        <w:rPr>
          <w:rFonts w:ascii="Arial" w:eastAsia="Times New Roman" w:hAnsi="Arial" w:cs="Arial"/>
          <w:color w:val="auto"/>
        </w:rPr>
        <w:t>ого</w:t>
      </w:r>
      <w:r w:rsidRPr="00A91C5C">
        <w:rPr>
          <w:rFonts w:ascii="Arial" w:eastAsia="Times New Roman" w:hAnsi="Arial" w:cs="Arial"/>
          <w:color w:val="auto"/>
        </w:rPr>
        <w:t xml:space="preserve"> кодекс</w:t>
      </w:r>
      <w:r>
        <w:rPr>
          <w:rFonts w:ascii="Arial" w:eastAsia="Times New Roman" w:hAnsi="Arial" w:cs="Arial"/>
          <w:color w:val="auto"/>
        </w:rPr>
        <w:t>а</w:t>
      </w:r>
      <w:r w:rsidRPr="00A91C5C">
        <w:rPr>
          <w:rFonts w:ascii="Arial" w:eastAsia="Times New Roman" w:hAnsi="Arial" w:cs="Arial"/>
          <w:color w:val="auto"/>
        </w:rPr>
        <w:t xml:space="preserve"> Российской Федерации</w:t>
      </w:r>
      <w:r>
        <w:rPr>
          <w:rFonts w:ascii="Arial" w:eastAsia="Times New Roman" w:hAnsi="Arial" w:cs="Arial"/>
          <w:color w:val="auto"/>
        </w:rPr>
        <w:t xml:space="preserve"> </w:t>
      </w:r>
      <w:r w:rsidRPr="003D0E6F">
        <w:rPr>
          <w:rFonts w:ascii="Arial" w:eastAsia="Times New Roman" w:hAnsi="Arial" w:cs="Arial"/>
          <w:color w:val="auto"/>
        </w:rPr>
        <w:t>от 31</w:t>
      </w:r>
      <w:r w:rsidR="005A6183">
        <w:rPr>
          <w:rFonts w:ascii="Arial" w:eastAsia="Times New Roman" w:hAnsi="Arial" w:cs="Arial"/>
          <w:color w:val="auto"/>
        </w:rPr>
        <w:t xml:space="preserve"> июля </w:t>
      </w:r>
      <w:r w:rsidRPr="003D0E6F">
        <w:rPr>
          <w:rFonts w:ascii="Arial" w:eastAsia="Times New Roman" w:hAnsi="Arial" w:cs="Arial"/>
          <w:color w:val="auto"/>
        </w:rPr>
        <w:t>1998</w:t>
      </w:r>
      <w:r w:rsidR="005A6183">
        <w:rPr>
          <w:rFonts w:ascii="Arial" w:eastAsia="Times New Roman" w:hAnsi="Arial" w:cs="Arial"/>
          <w:color w:val="auto"/>
        </w:rPr>
        <w:t xml:space="preserve"> года</w:t>
      </w:r>
      <w:r w:rsidRPr="003D0E6F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№145-ФЗ</w:t>
      </w:r>
      <w:r w:rsidR="00196841">
        <w:rPr>
          <w:rFonts w:ascii="Arial" w:eastAsia="Times New Roman" w:hAnsi="Arial" w:cs="Arial"/>
          <w:color w:val="auto"/>
        </w:rPr>
        <w:t xml:space="preserve"> (в </w:t>
      </w:r>
      <w:proofErr w:type="spellStart"/>
      <w:r w:rsidR="00196841">
        <w:rPr>
          <w:rFonts w:ascii="Arial" w:eastAsia="Times New Roman" w:hAnsi="Arial" w:cs="Arial"/>
          <w:color w:val="auto"/>
        </w:rPr>
        <w:t>ред..от</w:t>
      </w:r>
      <w:proofErr w:type="spellEnd"/>
      <w:r w:rsidR="00196841">
        <w:rPr>
          <w:rFonts w:ascii="Arial" w:eastAsia="Times New Roman" w:hAnsi="Arial" w:cs="Arial"/>
          <w:color w:val="auto"/>
        </w:rPr>
        <w:t xml:space="preserve"> 29.11.2021г.)</w:t>
      </w:r>
      <w:r w:rsidRPr="00A91C5C">
        <w:rPr>
          <w:rFonts w:ascii="Arial" w:eastAsia="Times New Roman" w:hAnsi="Arial" w:cs="Arial"/>
          <w:color w:val="auto"/>
        </w:rPr>
        <w:t xml:space="preserve">, </w:t>
      </w:r>
      <w:r>
        <w:rPr>
          <w:rFonts w:ascii="Arial" w:eastAsia="Times New Roman" w:hAnsi="Arial" w:cs="Arial"/>
          <w:color w:val="auto"/>
        </w:rPr>
        <w:t>статьи 40 Основ</w:t>
      </w:r>
      <w:r w:rsidRPr="003D0E6F">
        <w:rPr>
          <w:rFonts w:ascii="Arial" w:eastAsia="Times New Roman" w:hAnsi="Arial" w:cs="Arial"/>
          <w:color w:val="auto"/>
        </w:rPr>
        <w:t xml:space="preserve"> законодательства </w:t>
      </w:r>
      <w:r w:rsidRPr="00C94F17">
        <w:rPr>
          <w:rFonts w:ascii="Arial" w:eastAsia="Times New Roman" w:hAnsi="Arial" w:cs="Arial"/>
          <w:color w:val="auto"/>
        </w:rPr>
        <w:t>Российской Федерации о культуре (утв. ВС РФ 09.10.1992 N 3612-1)</w:t>
      </w:r>
      <w:r w:rsidRPr="00C94F17">
        <w:t xml:space="preserve"> </w:t>
      </w:r>
      <w:r w:rsidRPr="00C94F17">
        <w:rPr>
          <w:rFonts w:ascii="Arial" w:eastAsia="Times New Roman" w:hAnsi="Arial" w:cs="Arial"/>
          <w:color w:val="auto"/>
        </w:rPr>
        <w:t xml:space="preserve">(ред. </w:t>
      </w:r>
      <w:r w:rsidR="00BC4CE7" w:rsidRPr="00BC4CE7">
        <w:rPr>
          <w:rFonts w:ascii="Arial" w:eastAsia="Times New Roman" w:hAnsi="Arial" w:cs="Arial"/>
          <w:color w:val="auto"/>
        </w:rPr>
        <w:t>от 30.04.2021</w:t>
      </w:r>
      <w:proofErr w:type="gramEnd"/>
      <w:r w:rsidRPr="00C94F17">
        <w:rPr>
          <w:rFonts w:ascii="Arial" w:eastAsia="Times New Roman" w:hAnsi="Arial" w:cs="Arial"/>
          <w:color w:val="auto"/>
        </w:rPr>
        <w:t>),Федерального закона от 29</w:t>
      </w:r>
      <w:r w:rsidR="005A6183">
        <w:rPr>
          <w:rFonts w:ascii="Arial" w:eastAsia="Times New Roman" w:hAnsi="Arial" w:cs="Arial"/>
          <w:color w:val="auto"/>
        </w:rPr>
        <w:t xml:space="preserve"> декабря </w:t>
      </w:r>
      <w:r w:rsidRPr="00C94F17">
        <w:rPr>
          <w:rFonts w:ascii="Arial" w:eastAsia="Times New Roman" w:hAnsi="Arial" w:cs="Arial"/>
          <w:color w:val="auto"/>
        </w:rPr>
        <w:t>1994</w:t>
      </w:r>
      <w:r w:rsidR="005A6183">
        <w:rPr>
          <w:rFonts w:ascii="Arial" w:eastAsia="Times New Roman" w:hAnsi="Arial" w:cs="Arial"/>
          <w:color w:val="auto"/>
        </w:rPr>
        <w:t xml:space="preserve"> </w:t>
      </w:r>
      <w:r w:rsidRPr="00C94F17">
        <w:rPr>
          <w:rFonts w:ascii="Arial" w:eastAsia="Times New Roman" w:hAnsi="Arial" w:cs="Arial"/>
          <w:color w:val="auto"/>
        </w:rPr>
        <w:t>г</w:t>
      </w:r>
      <w:r w:rsidR="005A6183">
        <w:rPr>
          <w:rFonts w:ascii="Arial" w:eastAsia="Times New Roman" w:hAnsi="Arial" w:cs="Arial"/>
          <w:color w:val="auto"/>
        </w:rPr>
        <w:t xml:space="preserve">ода </w:t>
      </w:r>
      <w:r w:rsidRPr="00C94F17">
        <w:rPr>
          <w:rFonts w:ascii="Arial" w:eastAsia="Times New Roman" w:hAnsi="Arial" w:cs="Arial"/>
          <w:color w:val="auto"/>
        </w:rPr>
        <w:t>№ 78-ФЗ «О библиотечном деле»</w:t>
      </w:r>
      <w:r w:rsidRPr="00C94F17">
        <w:t xml:space="preserve"> </w:t>
      </w:r>
      <w:r w:rsidRPr="00C94F17">
        <w:rPr>
          <w:rFonts w:ascii="Arial" w:eastAsia="Times New Roman" w:hAnsi="Arial" w:cs="Arial"/>
          <w:color w:val="auto"/>
        </w:rPr>
        <w:t>(</w:t>
      </w:r>
      <w:r w:rsidR="00196841">
        <w:rPr>
          <w:rFonts w:ascii="Arial" w:eastAsia="Times New Roman" w:hAnsi="Arial" w:cs="Arial"/>
          <w:color w:val="auto"/>
        </w:rPr>
        <w:t xml:space="preserve">в </w:t>
      </w:r>
      <w:r w:rsidRPr="00C94F17">
        <w:rPr>
          <w:rFonts w:ascii="Arial" w:eastAsia="Times New Roman" w:hAnsi="Arial" w:cs="Arial"/>
          <w:color w:val="auto"/>
        </w:rPr>
        <w:t xml:space="preserve">ред. от </w:t>
      </w:r>
      <w:r w:rsidR="004974A1">
        <w:rPr>
          <w:rFonts w:ascii="Arial" w:eastAsia="Times New Roman" w:hAnsi="Arial" w:cs="Arial"/>
          <w:color w:val="auto"/>
        </w:rPr>
        <w:t>11</w:t>
      </w:r>
      <w:r w:rsidRPr="00C94F17">
        <w:rPr>
          <w:rFonts w:ascii="Arial" w:eastAsia="Times New Roman" w:hAnsi="Arial" w:cs="Arial"/>
          <w:color w:val="auto"/>
        </w:rPr>
        <w:t>.0</w:t>
      </w:r>
      <w:r w:rsidR="004974A1">
        <w:rPr>
          <w:rFonts w:ascii="Arial" w:eastAsia="Times New Roman" w:hAnsi="Arial" w:cs="Arial"/>
          <w:color w:val="auto"/>
        </w:rPr>
        <w:t>6</w:t>
      </w:r>
      <w:r w:rsidRPr="00C94F17">
        <w:rPr>
          <w:rFonts w:ascii="Arial" w:eastAsia="Times New Roman" w:hAnsi="Arial" w:cs="Arial"/>
          <w:color w:val="auto"/>
        </w:rPr>
        <w:t>.20</w:t>
      </w:r>
      <w:r w:rsidR="004974A1">
        <w:rPr>
          <w:rFonts w:ascii="Arial" w:eastAsia="Times New Roman" w:hAnsi="Arial" w:cs="Arial"/>
          <w:color w:val="auto"/>
        </w:rPr>
        <w:t>21</w:t>
      </w:r>
      <w:r w:rsidRPr="00C94F17">
        <w:rPr>
          <w:rFonts w:ascii="Arial" w:eastAsia="Times New Roman" w:hAnsi="Arial" w:cs="Arial"/>
          <w:color w:val="auto"/>
        </w:rPr>
        <w:t>)</w:t>
      </w:r>
      <w:r w:rsidR="005A6183">
        <w:rPr>
          <w:rFonts w:ascii="Arial" w:eastAsia="Times New Roman" w:hAnsi="Arial" w:cs="Arial"/>
          <w:color w:val="auto"/>
        </w:rPr>
        <w:t>, Решения Думы МО «Майск» от 28 мая 2015 года</w:t>
      </w:r>
      <w:r w:rsidRPr="00C94F17">
        <w:rPr>
          <w:rFonts w:ascii="Arial" w:eastAsia="Times New Roman" w:hAnsi="Arial" w:cs="Arial"/>
          <w:color w:val="auto"/>
        </w:rPr>
        <w:t xml:space="preserve"> №104 «Об утверждении Порядка разработки муниципальных целевых программ муниципального образования «Майск», их формирования и реализации, и порядка проведения оценки их эффективности», руководствуясь статьями 6, 32, 45 Устава муниципального  образования «Майск»</w:t>
      </w:r>
      <w:r w:rsidRPr="00A91C5C">
        <w:rPr>
          <w:rFonts w:ascii="Arial" w:eastAsia="Times New Roman" w:hAnsi="Arial" w:cs="Arial"/>
          <w:color w:val="auto"/>
        </w:rPr>
        <w:t xml:space="preserve"> </w:t>
      </w:r>
    </w:p>
    <w:p w:rsidR="00607C23" w:rsidRPr="00671E72" w:rsidRDefault="00607C23" w:rsidP="00607C23">
      <w:pPr>
        <w:widowControl/>
        <w:ind w:firstLine="567"/>
        <w:jc w:val="both"/>
        <w:rPr>
          <w:rFonts w:ascii="Arial" w:eastAsia="Times New Roman" w:hAnsi="Arial" w:cs="Arial"/>
          <w:color w:val="auto"/>
        </w:rPr>
      </w:pPr>
    </w:p>
    <w:p w:rsidR="00607C23" w:rsidRPr="00671E72" w:rsidRDefault="00607C23" w:rsidP="00607C23">
      <w:pPr>
        <w:widowControl/>
        <w:ind w:firstLine="567"/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71E72">
        <w:rPr>
          <w:rFonts w:ascii="Arial" w:eastAsia="Times New Roman" w:hAnsi="Arial" w:cs="Arial"/>
          <w:b/>
          <w:color w:val="auto"/>
          <w:sz w:val="30"/>
          <w:szCs w:val="30"/>
        </w:rPr>
        <w:t>ПОСТАНОВЛЯЮ:</w:t>
      </w:r>
    </w:p>
    <w:p w:rsidR="00607C23" w:rsidRPr="00671E72" w:rsidRDefault="00607C23" w:rsidP="00607C23">
      <w:pPr>
        <w:widowControl/>
        <w:ind w:firstLine="567"/>
        <w:jc w:val="center"/>
        <w:rPr>
          <w:rFonts w:ascii="Arial" w:eastAsia="Times New Roman" w:hAnsi="Arial" w:cs="Arial"/>
          <w:color w:val="auto"/>
        </w:rPr>
      </w:pPr>
    </w:p>
    <w:p w:rsidR="0088523A" w:rsidRDefault="00A4276B" w:rsidP="00A4276B">
      <w:pPr>
        <w:pStyle w:val="a3"/>
        <w:widowControl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607C23" w:rsidRPr="00607C23">
        <w:rPr>
          <w:rFonts w:ascii="Arial" w:eastAsia="Times New Roman" w:hAnsi="Arial" w:cs="Arial"/>
          <w:color w:val="auto"/>
        </w:rPr>
        <w:t xml:space="preserve">Внести </w:t>
      </w:r>
      <w:r w:rsidR="0088523A">
        <w:rPr>
          <w:rFonts w:ascii="Arial" w:eastAsia="Times New Roman" w:hAnsi="Arial" w:cs="Arial"/>
          <w:color w:val="auto"/>
        </w:rPr>
        <w:t xml:space="preserve">следующие </w:t>
      </w:r>
      <w:r w:rsidR="00FC05BC">
        <w:rPr>
          <w:rFonts w:ascii="Arial" w:eastAsia="Times New Roman" w:hAnsi="Arial" w:cs="Arial"/>
          <w:color w:val="auto"/>
        </w:rPr>
        <w:t xml:space="preserve">изменения в </w:t>
      </w:r>
      <w:r w:rsidR="00607C23" w:rsidRPr="00607C23">
        <w:rPr>
          <w:rFonts w:ascii="Arial" w:eastAsia="Times New Roman" w:hAnsi="Arial" w:cs="Arial"/>
          <w:color w:val="auto"/>
        </w:rPr>
        <w:t xml:space="preserve">муниципальную программу </w:t>
      </w:r>
      <w:r w:rsidR="00A55B3D">
        <w:rPr>
          <w:rFonts w:ascii="Arial" w:eastAsia="Times New Roman" w:hAnsi="Arial" w:cs="Arial"/>
          <w:color w:val="auto"/>
        </w:rPr>
        <w:t xml:space="preserve">утвержденную постановлением администрации муниципального образования «Майск» 06 ноября 2019 года № 120 </w:t>
      </w:r>
      <w:r w:rsidR="006C04DC">
        <w:rPr>
          <w:rFonts w:ascii="Arial" w:eastAsia="Times New Roman" w:hAnsi="Arial" w:cs="Arial"/>
          <w:color w:val="auto"/>
        </w:rPr>
        <w:t xml:space="preserve">(в редакции от </w:t>
      </w:r>
      <w:r w:rsidR="00FC05BC" w:rsidRPr="00FC05BC">
        <w:rPr>
          <w:rFonts w:ascii="Arial" w:eastAsia="Times New Roman" w:hAnsi="Arial" w:cs="Arial"/>
          <w:color w:val="auto"/>
        </w:rPr>
        <w:t>06.11.2020</w:t>
      </w:r>
      <w:r w:rsidR="006C04DC">
        <w:rPr>
          <w:rFonts w:ascii="Arial" w:eastAsia="Times New Roman" w:hAnsi="Arial" w:cs="Arial"/>
          <w:color w:val="auto"/>
        </w:rPr>
        <w:t>)</w:t>
      </w:r>
      <w:r w:rsidR="00FC05BC">
        <w:rPr>
          <w:rFonts w:ascii="Arial" w:eastAsia="Times New Roman" w:hAnsi="Arial" w:cs="Arial"/>
          <w:color w:val="auto"/>
        </w:rPr>
        <w:t xml:space="preserve"> </w:t>
      </w:r>
      <w:r w:rsidR="00607C23" w:rsidRPr="00607C23">
        <w:rPr>
          <w:rFonts w:ascii="Arial" w:eastAsia="Times New Roman" w:hAnsi="Arial" w:cs="Arial"/>
          <w:color w:val="auto"/>
        </w:rPr>
        <w:t>«Развитие культуры в МО «Майск» на 2018-202</w:t>
      </w:r>
      <w:r w:rsidR="006C04DC">
        <w:rPr>
          <w:rFonts w:ascii="Arial" w:eastAsia="Times New Roman" w:hAnsi="Arial" w:cs="Arial"/>
          <w:color w:val="auto"/>
        </w:rPr>
        <w:t>5</w:t>
      </w:r>
      <w:r w:rsidR="00607C23" w:rsidRPr="00607C23">
        <w:rPr>
          <w:rFonts w:ascii="Arial" w:eastAsia="Times New Roman" w:hAnsi="Arial" w:cs="Arial"/>
          <w:color w:val="auto"/>
        </w:rPr>
        <w:t xml:space="preserve">гг. </w:t>
      </w:r>
    </w:p>
    <w:p w:rsidR="00A55B3D" w:rsidRPr="007824FE" w:rsidRDefault="0088523A" w:rsidP="007824FE">
      <w:pPr>
        <w:pStyle w:val="a3"/>
        <w:widowControl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1.1.</w:t>
      </w:r>
      <w:r w:rsidR="00A55B3D" w:rsidRPr="007824FE">
        <w:rPr>
          <w:rFonts w:ascii="Arial" w:eastAsia="Times New Roman" w:hAnsi="Arial" w:cs="Arial"/>
          <w:color w:val="auto"/>
        </w:rPr>
        <w:t>Муниципальную прог</w:t>
      </w:r>
      <w:r w:rsidR="00B31C4B" w:rsidRPr="007824FE">
        <w:rPr>
          <w:rFonts w:ascii="Arial" w:eastAsia="Times New Roman" w:hAnsi="Arial" w:cs="Arial"/>
          <w:color w:val="auto"/>
        </w:rPr>
        <w:t>рамму изложить в новой редакции</w:t>
      </w:r>
      <w:r w:rsidR="00A55B3D" w:rsidRPr="007824FE">
        <w:rPr>
          <w:rFonts w:ascii="Arial" w:eastAsia="Times New Roman" w:hAnsi="Arial" w:cs="Arial"/>
          <w:color w:val="auto"/>
        </w:rPr>
        <w:t xml:space="preserve"> </w:t>
      </w:r>
      <w:r w:rsidR="00B31C4B" w:rsidRPr="007824FE">
        <w:rPr>
          <w:rFonts w:ascii="Arial" w:eastAsia="Times New Roman" w:hAnsi="Arial" w:cs="Arial"/>
          <w:color w:val="auto"/>
        </w:rPr>
        <w:t>п</w:t>
      </w:r>
      <w:r w:rsidR="00A55B3D" w:rsidRPr="007824FE">
        <w:rPr>
          <w:rFonts w:ascii="Arial" w:eastAsia="Times New Roman" w:hAnsi="Arial" w:cs="Arial"/>
          <w:color w:val="auto"/>
        </w:rPr>
        <w:t>риложение № 1</w:t>
      </w:r>
    </w:p>
    <w:p w:rsidR="00607C23" w:rsidRPr="0088523A" w:rsidRDefault="0088523A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2</w:t>
      </w:r>
      <w:r w:rsidR="00607C23">
        <w:rPr>
          <w:rFonts w:ascii="Arial" w:eastAsia="Times New Roman" w:hAnsi="Arial" w:cs="Arial"/>
          <w:color w:val="auto"/>
        </w:rPr>
        <w:t xml:space="preserve">. </w:t>
      </w:r>
      <w:r w:rsidR="00607C23" w:rsidRPr="00671E72">
        <w:rPr>
          <w:rFonts w:ascii="Arial" w:eastAsia="Times New Roman" w:hAnsi="Arial" w:cs="Arial"/>
          <w:color w:val="auto"/>
        </w:rPr>
        <w:t xml:space="preserve">Настоящее </w:t>
      </w:r>
      <w:r w:rsidR="00607C23">
        <w:rPr>
          <w:rFonts w:ascii="Arial" w:eastAsia="Times New Roman" w:hAnsi="Arial" w:cs="Arial"/>
          <w:color w:val="auto"/>
        </w:rPr>
        <w:t xml:space="preserve">постановление </w:t>
      </w:r>
      <w:r w:rsidR="00607C23" w:rsidRPr="00671E72">
        <w:rPr>
          <w:rFonts w:ascii="Arial" w:eastAsia="Times New Roman" w:hAnsi="Arial" w:cs="Arial"/>
          <w:color w:val="auto"/>
        </w:rPr>
        <w:t>опубликовать в «Вестнике» и разместить на офи</w:t>
      </w:r>
      <w:r w:rsidR="00607C23" w:rsidRPr="00671E72">
        <w:rPr>
          <w:rFonts w:ascii="Arial" w:eastAsia="Times New Roman" w:hAnsi="Arial" w:cs="Arial"/>
          <w:color w:val="auto"/>
        </w:rPr>
        <w:softHyphen/>
        <w:t xml:space="preserve">циальном сайте администрации МО «Майск» </w:t>
      </w:r>
      <w:hyperlink r:id="rId7" w:history="1">
        <w:proofErr w:type="spellStart"/>
        <w:r w:rsidR="00607C23" w:rsidRPr="00671E72">
          <w:rPr>
            <w:rFonts w:ascii="Arial" w:eastAsia="Calibri" w:hAnsi="Arial" w:cs="Arial"/>
            <w:color w:val="0000FF"/>
            <w:u w:val="single"/>
          </w:rPr>
          <w:t>www</w:t>
        </w:r>
        <w:proofErr w:type="spellEnd"/>
        <w:r w:rsidR="00607C23" w:rsidRPr="00671E72">
          <w:rPr>
            <w:rFonts w:ascii="Arial" w:eastAsia="Calibri" w:hAnsi="Arial" w:cs="Arial"/>
            <w:color w:val="0000FF"/>
            <w:u w:val="single"/>
          </w:rPr>
          <w:t xml:space="preserve">. </w:t>
        </w:r>
        <w:r w:rsidR="00607C23" w:rsidRPr="00671E72">
          <w:rPr>
            <w:rFonts w:ascii="Arial" w:eastAsia="Calibri" w:hAnsi="Arial" w:cs="Arial"/>
            <w:color w:val="0000FF"/>
            <w:u w:val="single"/>
            <w:lang w:val="en-US"/>
          </w:rPr>
          <w:t>m</w:t>
        </w:r>
        <w:proofErr w:type="spellStart"/>
        <w:r w:rsidR="00607C23" w:rsidRPr="00671E72">
          <w:rPr>
            <w:rFonts w:ascii="Arial" w:eastAsia="Calibri" w:hAnsi="Arial" w:cs="Arial"/>
            <w:color w:val="0000FF"/>
            <w:u w:val="single"/>
          </w:rPr>
          <w:t>aisk</w:t>
        </w:r>
        <w:proofErr w:type="spellEnd"/>
        <w:r w:rsidR="00607C23" w:rsidRPr="00671E72">
          <w:rPr>
            <w:rFonts w:ascii="Arial" w:eastAsia="Calibri" w:hAnsi="Arial" w:cs="Arial"/>
            <w:color w:val="0000FF"/>
            <w:u w:val="single"/>
          </w:rPr>
          <w:t>-</w:t>
        </w:r>
        <w:proofErr w:type="spellStart"/>
        <w:r w:rsidR="00607C23" w:rsidRPr="00671E72">
          <w:rPr>
            <w:rFonts w:ascii="Arial" w:eastAsia="Calibri" w:hAnsi="Arial" w:cs="Arial"/>
            <w:color w:val="0000FF"/>
            <w:u w:val="single"/>
            <w:lang w:val="en-US"/>
          </w:rPr>
          <w:t>adm</w:t>
        </w:r>
        <w:proofErr w:type="spellEnd"/>
        <w:r w:rsidR="00607C23" w:rsidRPr="00671E72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="00607C23" w:rsidRPr="00671E72">
          <w:rPr>
            <w:rFonts w:ascii="Arial" w:eastAsia="Calibri" w:hAnsi="Arial" w:cs="Arial"/>
            <w:color w:val="0000FF"/>
            <w:u w:val="single"/>
          </w:rPr>
          <w:t>ru</w:t>
        </w:r>
        <w:proofErr w:type="spellEnd"/>
      </w:hyperlink>
    </w:p>
    <w:p w:rsidR="00607C23" w:rsidRPr="00671E72" w:rsidRDefault="009819A8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Calibri" w:hAnsi="Arial" w:cs="Arial"/>
          <w:color w:val="auto"/>
        </w:rPr>
        <w:t>3</w:t>
      </w:r>
      <w:r w:rsidR="00607C23" w:rsidRPr="00671E72">
        <w:rPr>
          <w:rFonts w:ascii="Arial" w:eastAsia="Calibri" w:hAnsi="Arial" w:cs="Arial"/>
          <w:color w:val="auto"/>
        </w:rPr>
        <w:t xml:space="preserve">. </w:t>
      </w:r>
      <w:r w:rsidR="00607C23" w:rsidRPr="00671E72">
        <w:rPr>
          <w:rFonts w:ascii="Arial" w:eastAsia="Times New Roman" w:hAnsi="Arial" w:cs="Arial"/>
          <w:color w:val="auto"/>
        </w:rPr>
        <w:t xml:space="preserve">Настоящее </w:t>
      </w:r>
      <w:r w:rsidR="00607C23">
        <w:rPr>
          <w:rFonts w:ascii="Arial" w:eastAsia="Times New Roman" w:hAnsi="Arial" w:cs="Arial"/>
          <w:color w:val="auto"/>
        </w:rPr>
        <w:t>постановление</w:t>
      </w:r>
      <w:r w:rsidR="00607C23" w:rsidRPr="00671E72">
        <w:rPr>
          <w:rFonts w:ascii="Arial" w:eastAsia="Times New Roman" w:hAnsi="Arial" w:cs="Arial"/>
          <w:color w:val="auto"/>
        </w:rPr>
        <w:t xml:space="preserve"> вступает в силу со дня его официального опубликования.</w:t>
      </w:r>
    </w:p>
    <w:p w:rsidR="00607C23" w:rsidRPr="00671E72" w:rsidRDefault="00607C23" w:rsidP="00607C2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607C23" w:rsidRPr="00671E72" w:rsidRDefault="00607C23" w:rsidP="00607C2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607C23" w:rsidRPr="00671E72" w:rsidRDefault="00607C23" w:rsidP="00607C2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 xml:space="preserve">Глава муниципального образования «Майск» </w:t>
      </w:r>
    </w:p>
    <w:p w:rsidR="00607C23" w:rsidRPr="00671E72" w:rsidRDefault="00607C23" w:rsidP="00607C2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>А.И.Серебренников</w:t>
      </w:r>
    </w:p>
    <w:p w:rsidR="00A4276B" w:rsidRDefault="00A4276B" w:rsidP="00607C23">
      <w:pPr>
        <w:ind w:left="5670"/>
        <w:jc w:val="right"/>
        <w:rPr>
          <w:spacing w:val="5"/>
          <w:sz w:val="22"/>
          <w:szCs w:val="22"/>
        </w:rPr>
      </w:pPr>
    </w:p>
    <w:p w:rsidR="00607C23" w:rsidRPr="00671E72" w:rsidRDefault="00607C23" w:rsidP="00607C23">
      <w:pPr>
        <w:ind w:left="5670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 xml:space="preserve">Приложение №1 </w:t>
      </w:r>
    </w:p>
    <w:p w:rsidR="00485DAB" w:rsidRDefault="00607C23" w:rsidP="00607C23">
      <w:pPr>
        <w:ind w:left="5670"/>
        <w:jc w:val="right"/>
        <w:rPr>
          <w:spacing w:val="5"/>
          <w:sz w:val="22"/>
          <w:szCs w:val="22"/>
        </w:rPr>
        <w:sectPr w:rsidR="00485DAB" w:rsidSect="00485DA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proofErr w:type="gramStart"/>
      <w:r w:rsidRPr="003E7AD4">
        <w:rPr>
          <w:spacing w:val="5"/>
          <w:sz w:val="22"/>
          <w:szCs w:val="22"/>
        </w:rPr>
        <w:t xml:space="preserve">к Постановлению </w:t>
      </w:r>
      <w:r w:rsidR="00A4276B" w:rsidRPr="004C5973">
        <w:rPr>
          <w:spacing w:val="5"/>
          <w:sz w:val="22"/>
          <w:szCs w:val="22"/>
        </w:rPr>
        <w:t>№</w:t>
      </w:r>
      <w:r w:rsidR="00A4276B">
        <w:rPr>
          <w:spacing w:val="5"/>
          <w:sz w:val="22"/>
          <w:szCs w:val="22"/>
        </w:rPr>
        <w:t xml:space="preserve">137 </w:t>
      </w:r>
      <w:r w:rsidRPr="003E7AD4">
        <w:rPr>
          <w:spacing w:val="5"/>
          <w:sz w:val="22"/>
          <w:szCs w:val="22"/>
        </w:rPr>
        <w:t xml:space="preserve">от </w:t>
      </w:r>
      <w:r w:rsidR="004C5973" w:rsidRPr="004C5973">
        <w:rPr>
          <w:spacing w:val="5"/>
          <w:sz w:val="22"/>
          <w:szCs w:val="22"/>
        </w:rPr>
        <w:t>2</w:t>
      </w:r>
      <w:r w:rsidR="00E52343">
        <w:rPr>
          <w:spacing w:val="5"/>
          <w:sz w:val="22"/>
          <w:szCs w:val="22"/>
        </w:rPr>
        <w:t>6.12</w:t>
      </w:r>
      <w:r w:rsidR="004C5973" w:rsidRPr="004C5973">
        <w:rPr>
          <w:spacing w:val="5"/>
          <w:sz w:val="22"/>
          <w:szCs w:val="22"/>
        </w:rPr>
        <w:t xml:space="preserve">.2019г. </w:t>
      </w:r>
      <w:r w:rsidR="00E52343">
        <w:rPr>
          <w:spacing w:val="5"/>
          <w:sz w:val="22"/>
          <w:szCs w:val="22"/>
        </w:rPr>
        <w:t>(в ред. от</w:t>
      </w:r>
      <w:proofErr w:type="gramEnd"/>
      <w:r w:rsidR="00E52343">
        <w:rPr>
          <w:spacing w:val="5"/>
          <w:sz w:val="22"/>
          <w:szCs w:val="22"/>
        </w:rPr>
        <w:t xml:space="preserve"> </w:t>
      </w:r>
    </w:p>
    <w:p w:rsidR="00607C23" w:rsidRDefault="007824FE" w:rsidP="00607C23">
      <w:pPr>
        <w:ind w:left="5670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lastRenderedPageBreak/>
        <w:t>10</w:t>
      </w:r>
      <w:r w:rsidR="00E52343">
        <w:rPr>
          <w:spacing w:val="5"/>
          <w:sz w:val="22"/>
          <w:szCs w:val="22"/>
        </w:rPr>
        <w:t>.</w:t>
      </w:r>
      <w:r>
        <w:rPr>
          <w:spacing w:val="5"/>
          <w:sz w:val="22"/>
          <w:szCs w:val="22"/>
        </w:rPr>
        <w:t>0</w:t>
      </w:r>
      <w:r w:rsidR="00E52343">
        <w:rPr>
          <w:spacing w:val="5"/>
          <w:sz w:val="22"/>
          <w:szCs w:val="22"/>
        </w:rPr>
        <w:t>1.20</w:t>
      </w:r>
      <w:r w:rsidR="00BA64F3">
        <w:rPr>
          <w:spacing w:val="5"/>
          <w:sz w:val="22"/>
          <w:szCs w:val="22"/>
        </w:rPr>
        <w:t>2</w:t>
      </w:r>
      <w:r>
        <w:rPr>
          <w:spacing w:val="5"/>
          <w:sz w:val="22"/>
          <w:szCs w:val="22"/>
        </w:rPr>
        <w:t>2</w:t>
      </w:r>
      <w:r w:rsidR="00E52343">
        <w:rPr>
          <w:spacing w:val="5"/>
          <w:sz w:val="22"/>
          <w:szCs w:val="22"/>
        </w:rPr>
        <w:t xml:space="preserve"> года №</w:t>
      </w:r>
      <w:r>
        <w:rPr>
          <w:spacing w:val="5"/>
          <w:sz w:val="22"/>
          <w:szCs w:val="22"/>
        </w:rPr>
        <w:t>1</w:t>
      </w:r>
      <w:r w:rsidR="00E52343">
        <w:rPr>
          <w:spacing w:val="5"/>
          <w:sz w:val="22"/>
          <w:szCs w:val="22"/>
        </w:rPr>
        <w:t>)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2C0AD0">
        <w:rPr>
          <w:rFonts w:ascii="Arial" w:eastAsia="Times New Roman" w:hAnsi="Arial" w:cs="Arial"/>
          <w:b/>
          <w:color w:val="auto"/>
        </w:rPr>
        <w:t>Муниципальная программа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2C0AD0">
        <w:rPr>
          <w:rFonts w:ascii="Arial" w:eastAsia="Times New Roman" w:hAnsi="Arial" w:cs="Arial"/>
          <w:b/>
          <w:color w:val="auto"/>
        </w:rPr>
        <w:t xml:space="preserve"> «Развитие культуры в </w:t>
      </w:r>
      <w:proofErr w:type="gramStart"/>
      <w:r w:rsidRPr="002C0AD0">
        <w:rPr>
          <w:rFonts w:ascii="Arial" w:eastAsia="Times New Roman" w:hAnsi="Arial" w:cs="Arial"/>
          <w:b/>
          <w:color w:val="auto"/>
        </w:rPr>
        <w:t>муниципальном</w:t>
      </w:r>
      <w:proofErr w:type="gramEnd"/>
      <w:r w:rsidRPr="002C0AD0">
        <w:rPr>
          <w:rFonts w:ascii="Arial" w:eastAsia="Times New Roman" w:hAnsi="Arial" w:cs="Arial"/>
          <w:b/>
          <w:color w:val="auto"/>
        </w:rPr>
        <w:t xml:space="preserve"> 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proofErr w:type="gramStart"/>
      <w:r w:rsidRPr="002C0AD0">
        <w:rPr>
          <w:rFonts w:ascii="Arial" w:eastAsia="Times New Roman" w:hAnsi="Arial" w:cs="Arial"/>
          <w:b/>
          <w:color w:val="auto"/>
        </w:rPr>
        <w:t>образовании</w:t>
      </w:r>
      <w:proofErr w:type="gramEnd"/>
      <w:r w:rsidRPr="002C0AD0">
        <w:rPr>
          <w:rFonts w:ascii="Arial" w:eastAsia="Times New Roman" w:hAnsi="Arial" w:cs="Arial"/>
          <w:b/>
          <w:color w:val="auto"/>
        </w:rPr>
        <w:t xml:space="preserve"> «Майск» на 2018 – 202</w:t>
      </w:r>
      <w:r w:rsidR="00BA64F3" w:rsidRPr="002C0AD0">
        <w:rPr>
          <w:rFonts w:ascii="Arial" w:eastAsia="Times New Roman" w:hAnsi="Arial" w:cs="Arial"/>
          <w:b/>
          <w:color w:val="auto"/>
        </w:rPr>
        <w:t>5</w:t>
      </w:r>
      <w:r w:rsidRPr="002C0AD0">
        <w:rPr>
          <w:rFonts w:ascii="Arial" w:eastAsia="Times New Roman" w:hAnsi="Arial" w:cs="Arial"/>
          <w:b/>
          <w:color w:val="auto"/>
        </w:rPr>
        <w:t xml:space="preserve">гг.»  </w:t>
      </w:r>
    </w:p>
    <w:p w:rsidR="00607C23" w:rsidRPr="002C0AD0" w:rsidRDefault="00607C23" w:rsidP="00607C23">
      <w:pPr>
        <w:widowControl/>
        <w:jc w:val="center"/>
        <w:rPr>
          <w:rFonts w:ascii="Arial" w:eastAsia="Times New Roman" w:hAnsi="Arial" w:cs="Arial"/>
          <w:b/>
          <w:caps/>
          <w:color w:val="auto"/>
          <w:lang w:eastAsia="en-US" w:bidi="en-US"/>
        </w:rPr>
      </w:pPr>
      <w:bookmarkStart w:id="0" w:name="_GoBack"/>
      <w:bookmarkEnd w:id="0"/>
    </w:p>
    <w:p w:rsidR="00607C23" w:rsidRDefault="00607C23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2C0AD0">
        <w:rPr>
          <w:rFonts w:ascii="Arial" w:eastAsia="Times New Roman" w:hAnsi="Arial" w:cs="Arial"/>
          <w:b/>
          <w:color w:val="auto"/>
        </w:rPr>
        <w:t>ПАСПОРТ ПРОГРАММЫ</w:t>
      </w:r>
    </w:p>
    <w:p w:rsidR="00A4276B" w:rsidRPr="002C0AD0" w:rsidRDefault="00A4276B" w:rsidP="00607C23">
      <w:pPr>
        <w:widowControl/>
        <w:jc w:val="center"/>
        <w:rPr>
          <w:rFonts w:ascii="Arial" w:eastAsia="Times New Roman" w:hAnsi="Arial" w:cs="Arial"/>
          <w:b/>
          <w:color w:val="auto"/>
        </w:rPr>
      </w:pPr>
    </w:p>
    <w:tbl>
      <w:tblPr>
        <w:tblW w:w="536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12617"/>
      </w:tblGrid>
      <w:tr w:rsidR="00607C23" w:rsidRPr="00A4276B" w:rsidTr="001E3334">
        <w:trPr>
          <w:trHeight w:val="56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Наименование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A4276B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Муниципальная целевая программа «Развитие культуры в муниципальном образовании «Майск» на 2018 – 202</w:t>
            </w:r>
            <w:r w:rsidR="00BA64F3"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годы» </w:t>
            </w:r>
          </w:p>
        </w:tc>
      </w:tr>
      <w:tr w:rsidR="00607C23" w:rsidRPr="00A4276B" w:rsidTr="001E3334">
        <w:trPr>
          <w:trHeight w:val="15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tabs>
                <w:tab w:val="left" w:pos="4300"/>
              </w:tabs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28.06.1995г. № 98-ФЗ, «Основы законодательства РФ о культуры» от 09.10.1992 г. № 3612-1; </w:t>
            </w: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Федеральный закон от 29.12.1994г № 78-ФЗ «О библиотечном деле», Указ Президента РФ от 07.052012г.№597 «О мероприятиях по реализации государственной социальной политики», Устав МО «Майск», Решение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</w:t>
            </w:r>
            <w:proofErr w:type="gramEnd"/>
          </w:p>
        </w:tc>
      </w:tr>
      <w:tr w:rsidR="00607C23" w:rsidRPr="00A4276B" w:rsidTr="001E3334">
        <w:trPr>
          <w:trHeight w:val="26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Заказчик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Администрация МО «Майск»</w:t>
            </w:r>
          </w:p>
        </w:tc>
      </w:tr>
      <w:tr w:rsidR="00607C23" w:rsidRPr="00A4276B" w:rsidTr="001E3334">
        <w:trPr>
          <w:trHeight w:val="29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Администрация МО «Майск», МБУК «</w:t>
            </w: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607C23" w:rsidRPr="00A4276B" w:rsidTr="001E3334">
        <w:trPr>
          <w:trHeight w:val="38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Исполнители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Муниципальное бюджетное учреждение культуры «</w:t>
            </w: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607C23" w:rsidRPr="00A4276B" w:rsidTr="001E3334">
        <w:trPr>
          <w:trHeight w:val="7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Сохранение и развитие накопленного культурного и духовного потенциала, динамичное развитие, гармонизация культурной жизни в МО «Майск»</w:t>
            </w:r>
          </w:p>
        </w:tc>
      </w:tr>
      <w:tr w:rsidR="00607C23" w:rsidRPr="00A4276B" w:rsidTr="001E3334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 Обеспечение сохранения и использования объектов  культурного наследия, библиотечных фондов.</w:t>
            </w:r>
          </w:p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2. Выравнивание доступа к услугам учреждений культуры, информации, культурным ценностям.</w:t>
            </w:r>
          </w:p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3. Воспроизводство творческого потенциала поселения.</w:t>
            </w:r>
          </w:p>
          <w:p w:rsidR="00607C23" w:rsidRPr="00A4276B" w:rsidRDefault="00607C23" w:rsidP="00607C2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4. Создание условий для доступа населения поселения к Российскому культурному наследию, современной культуре, информационным ресурсам.</w:t>
            </w:r>
          </w:p>
          <w:p w:rsidR="00607C23" w:rsidRPr="00A4276B" w:rsidRDefault="00607C23" w:rsidP="00607C23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5.Осуществление мероприятий по укреплению материально-технической базы учреждений культуры. </w:t>
            </w:r>
          </w:p>
        </w:tc>
      </w:tr>
      <w:tr w:rsidR="00607C23" w:rsidRPr="00A4276B" w:rsidTr="001E3334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12567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443"/>
              <w:gridCol w:w="1275"/>
              <w:gridCol w:w="1276"/>
              <w:gridCol w:w="1276"/>
              <w:gridCol w:w="1134"/>
              <w:gridCol w:w="1276"/>
              <w:gridCol w:w="1275"/>
              <w:gridCol w:w="1276"/>
              <w:gridCol w:w="1251"/>
            </w:tblGrid>
            <w:tr w:rsidR="00485DAB" w:rsidRPr="00485DAB" w:rsidTr="00485DAB">
              <w:trPr>
                <w:trHeight w:val="630"/>
              </w:trPr>
              <w:tc>
                <w:tcPr>
                  <w:tcW w:w="108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27392,60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27392,60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</w:tr>
            <w:tr w:rsidR="00485DAB" w:rsidRPr="00485DAB" w:rsidTr="00485DAB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55744,07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24725,10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57,07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30961,90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</w:tr>
            <w:tr w:rsidR="00485DAB" w:rsidRPr="00485DAB" w:rsidTr="00485DAB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</w:tr>
            <w:tr w:rsidR="00485DAB" w:rsidRPr="00485DAB" w:rsidTr="00485DAB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Народный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1736,00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343,20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263,70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325,90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274,80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528,40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0,00</w:t>
                  </w:r>
                </w:p>
              </w:tc>
            </w:tr>
            <w:tr w:rsidR="00485DAB" w:rsidRPr="00485DAB" w:rsidTr="00485DAB">
              <w:trPr>
                <w:trHeight w:val="570"/>
              </w:trPr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68990,51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4775,20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5292,55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5522,51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7331,75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12498,25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10980,75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11230,75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11580,75</w:t>
                  </w:r>
                </w:p>
              </w:tc>
            </w:tr>
            <w:tr w:rsidR="00485DAB" w:rsidRPr="00485DAB" w:rsidTr="00485DAB">
              <w:trPr>
                <w:trHeight w:val="555"/>
              </w:trPr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Другие источники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2438,58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388,30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213,80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325,78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416,30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669,90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141,50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141,50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141,50</w:t>
                  </w:r>
                </w:p>
              </w:tc>
            </w:tr>
            <w:tr w:rsidR="00485DAB" w:rsidRPr="00485DAB" w:rsidTr="00485DAB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156301,76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30231,80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33219,72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37136,09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8022,85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15496,55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11122,25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11372,25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FA" w:rsidRPr="00485DAB" w:rsidRDefault="005A53FA" w:rsidP="005A53FA">
                  <w:pPr>
                    <w:widowControl/>
                    <w:jc w:val="right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485DAB">
                    <w:rPr>
                      <w:rFonts w:eastAsia="Times New Roman"/>
                      <w:color w:val="auto"/>
                      <w:sz w:val="20"/>
                      <w:szCs w:val="20"/>
                    </w:rPr>
                    <w:t>11722,25</w:t>
                  </w:r>
                </w:p>
              </w:tc>
            </w:tr>
          </w:tbl>
          <w:p w:rsidR="00607C23" w:rsidRPr="00A4276B" w:rsidRDefault="00607C23" w:rsidP="00607C23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607C23" w:rsidRPr="00A4276B" w:rsidTr="001E3334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A55B3D">
            <w:pPr>
              <w:widowControl/>
              <w:tabs>
                <w:tab w:val="left" w:pos="379"/>
              </w:tabs>
              <w:ind w:firstLine="315"/>
              <w:jc w:val="both"/>
              <w:rPr>
                <w:rFonts w:eastAsia="Times New Roman"/>
                <w:color w:val="auto"/>
                <w:sz w:val="22"/>
                <w:szCs w:val="22"/>
                <w:highlight w:val="yellow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2018 – 202</w:t>
            </w:r>
            <w:r w:rsidR="00A55B3D" w:rsidRPr="00A4276B"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годы</w:t>
            </w:r>
          </w:p>
        </w:tc>
      </w:tr>
      <w:tr w:rsidR="00607C23" w:rsidRPr="00A4276B" w:rsidTr="001E3334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Показатели результативности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расширение и улучшение качества услуг;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МО «Майск»;</w:t>
            </w:r>
          </w:p>
          <w:p w:rsidR="00607C23" w:rsidRPr="00B74596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создание благоприятных условий для творческой деятельности;</w:t>
            </w:r>
          </w:p>
          <w:p w:rsidR="00B74596" w:rsidRPr="00A4276B" w:rsidRDefault="00B74596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создание условий для дополнительного образования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количества посещений библиотек;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мероприятий;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формирований;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увеличение числа жителей, принимающих участие в культурно-массовых мероприятиях;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" w:firstLine="283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удовлетворенность населения качеством предоставляемых услуг;</w:t>
            </w:r>
          </w:p>
        </w:tc>
      </w:tr>
      <w:tr w:rsidR="00607C23" w:rsidRPr="00A4276B" w:rsidTr="001E3334">
        <w:trPr>
          <w:trHeight w:val="179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lastRenderedPageBreak/>
              <w:t>Характеристика программных мероприятий</w:t>
            </w:r>
          </w:p>
          <w:p w:rsidR="00607C23" w:rsidRPr="00A4276B" w:rsidRDefault="00607C23" w:rsidP="00607C23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:rsidR="00607C23" w:rsidRPr="00A4276B" w:rsidRDefault="00607C23" w:rsidP="00607C23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:rsidR="00607C23" w:rsidRPr="00A4276B" w:rsidRDefault="00607C23" w:rsidP="00607C23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:rsidR="00607C23" w:rsidRPr="00A4276B" w:rsidRDefault="00607C23" w:rsidP="00607C23">
            <w:pPr>
              <w:widowControl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В программе определена основная цель и ряд задач по её достижению. </w:t>
            </w:r>
          </w:p>
          <w:p w:rsidR="00607C23" w:rsidRPr="00A4276B" w:rsidRDefault="00607C23" w:rsidP="00607C23">
            <w:pPr>
              <w:widowControl/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Цель программы: сохранение и развитие накопленного культурного и духовного потенциала поселения, динамичное развитие, гармонизация культурной жизни МО «Майск»</w:t>
            </w:r>
          </w:p>
          <w:p w:rsidR="00607C23" w:rsidRPr="00A4276B" w:rsidRDefault="00607C23" w:rsidP="00607C23">
            <w:pPr>
              <w:widowControl/>
              <w:ind w:firstLine="306"/>
              <w:contextualSpacing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>Программа имеет 2 Подпрограммы: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1"/>
              </w:numPr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Подпрограмма </w:t>
            </w: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«Участие населения в культурной жизни». 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1"/>
              </w:numPr>
              <w:ind w:left="306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Подпрограмма </w:t>
            </w: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>«Библиотечное обслуживание».</w:t>
            </w:r>
          </w:p>
        </w:tc>
      </w:tr>
      <w:tr w:rsidR="00607C23" w:rsidRPr="00A4276B" w:rsidTr="001E3334">
        <w:trPr>
          <w:trHeight w:val="65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Направления и мероприятия  Программы:</w:t>
            </w:r>
          </w:p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color w:val="auto"/>
                <w:sz w:val="22"/>
                <w:szCs w:val="22"/>
                <w:u w:val="single"/>
              </w:rPr>
              <w:t>«Участие населения в культурной жизни»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(МБУК «</w:t>
            </w: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Майский</w:t>
            </w:r>
            <w:proofErr w:type="gramEnd"/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КДЦ»)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1.1. Осуществление культурно - досуговой деятельности на территории поселения.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1.2. Сохранение и развитие творческого потенциала.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1.3.Укрепление единого культурного пространства в поселении.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1.4. Создание условий для массового отдыха жителей и организация обустройства мест массового отдыха населения в поселении.</w:t>
            </w:r>
          </w:p>
          <w:p w:rsidR="00607C23" w:rsidRPr="00A4276B" w:rsidRDefault="00607C23" w:rsidP="00607C23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b/>
                <w:color w:val="auto"/>
                <w:sz w:val="22"/>
                <w:szCs w:val="22"/>
                <w:u w:val="single"/>
              </w:rPr>
              <w:t>«Библиотечное обслуживание»</w:t>
            </w:r>
            <w:r w:rsidRPr="00A4276B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 </w:t>
            </w:r>
            <w:r w:rsidRPr="00A4276B">
              <w:rPr>
                <w:rFonts w:eastAsia="Times New Roman"/>
                <w:color w:val="auto"/>
                <w:sz w:val="22"/>
                <w:szCs w:val="22"/>
              </w:rPr>
              <w:t>(библиотека)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2.1. Сохранение культурного и исторического наследия.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2.2. Организация библиотечного обслуживания населения. </w:t>
            </w:r>
          </w:p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>2.3. Создание условий для улучшения доступа граждан сельского поселения к информации и знаниям</w:t>
            </w:r>
          </w:p>
        </w:tc>
      </w:tr>
      <w:tr w:rsidR="00607C23" w:rsidRPr="00A4276B" w:rsidTr="001E3334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Система организации и </w:t>
            </w: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C23" w:rsidRPr="00A4276B" w:rsidRDefault="00607C23" w:rsidP="00607C23">
            <w:pPr>
              <w:widowControl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A4276B">
              <w:rPr>
                <w:rFonts w:eastAsia="Times New Roman"/>
                <w:color w:val="auto"/>
                <w:sz w:val="22"/>
                <w:szCs w:val="22"/>
              </w:rPr>
              <w:t>Контроль за</w:t>
            </w:r>
            <w:proofErr w:type="gramEnd"/>
            <w:r w:rsidRPr="00A4276B">
              <w:rPr>
                <w:rFonts w:eastAsia="Times New Roman"/>
                <w:color w:val="auto"/>
                <w:sz w:val="22"/>
                <w:szCs w:val="22"/>
              </w:rPr>
              <w:t xml:space="preserve"> исполнением мероприятий Программы осуществляет администрация МО «Майск»</w:t>
            </w:r>
          </w:p>
        </w:tc>
      </w:tr>
    </w:tbl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</w:pPr>
    </w:p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</w:pPr>
    </w:p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</w:pPr>
    </w:p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</w:pPr>
    </w:p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</w:pPr>
    </w:p>
    <w:p w:rsidR="00485DAB" w:rsidRDefault="00485DAB" w:rsidP="00E31F63">
      <w:pPr>
        <w:keepNext/>
        <w:widowControl/>
        <w:ind w:left="108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  <w:sectPr w:rsidR="00485DAB" w:rsidSect="00485DA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31F63" w:rsidRPr="00E31F63" w:rsidRDefault="00E31F63" w:rsidP="00485DAB">
      <w:pPr>
        <w:keepNext/>
        <w:widowControl/>
        <w:ind w:firstLine="709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val="x-none"/>
        </w:rPr>
      </w:pPr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lastRenderedPageBreak/>
        <w:t xml:space="preserve">Характеристика проблемы в сфере развития культуры в </w:t>
      </w:r>
      <w:r w:rsidRPr="00E31F63">
        <w:rPr>
          <w:rFonts w:ascii="Arial" w:eastAsia="Times New Roman" w:hAnsi="Arial" w:cs="Arial"/>
          <w:b/>
          <w:bCs/>
          <w:color w:val="auto"/>
          <w:kern w:val="32"/>
        </w:rPr>
        <w:t>муниципальном образовании «Майск»</w:t>
      </w:r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t xml:space="preserve"> и прогноз развития ситуации с учетом реализации Программы</w:t>
      </w:r>
    </w:p>
    <w:p w:rsidR="00E31F63" w:rsidRPr="00E31F63" w:rsidRDefault="00E31F63" w:rsidP="00E31F63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31F63" w:rsidRPr="00E31F63" w:rsidRDefault="00E31F63" w:rsidP="00E31F63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E31F63">
        <w:rPr>
          <w:rFonts w:ascii="Arial" w:eastAsia="Times New Roman" w:hAnsi="Arial" w:cs="Arial"/>
          <w:color w:val="auto"/>
        </w:rPr>
        <w:t>гуманизации</w:t>
      </w:r>
      <w:proofErr w:type="spellEnd"/>
      <w:r w:rsidRPr="00E31F63">
        <w:rPr>
          <w:rFonts w:ascii="Arial" w:eastAsia="Times New Roman" w:hAnsi="Arial" w:cs="Arial"/>
          <w:color w:val="auto"/>
        </w:rPr>
        <w:t xml:space="preserve"> общества и сохранении национальной самобытности народов.</w:t>
      </w:r>
    </w:p>
    <w:p w:rsidR="00E31F63" w:rsidRPr="00E31F63" w:rsidRDefault="00E31F63" w:rsidP="00E31F63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E31F63" w:rsidRPr="00E31F63" w:rsidRDefault="00E31F63" w:rsidP="00E31F63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МО «Майск», дальнейшему ее развитию, сохранению накопленного культурного наследия. </w:t>
      </w:r>
    </w:p>
    <w:p w:rsidR="00E31F63" w:rsidRPr="00E31F63" w:rsidRDefault="00E31F63" w:rsidP="00E31F63">
      <w:pPr>
        <w:widowControl/>
        <w:ind w:firstLine="426"/>
        <w:jc w:val="both"/>
        <w:rPr>
          <w:rFonts w:ascii="Arial" w:eastAsia="Calibri" w:hAnsi="Arial" w:cs="Arial"/>
          <w:color w:val="auto"/>
          <w:lang w:eastAsia="en-US"/>
        </w:rPr>
      </w:pPr>
      <w:r w:rsidRPr="00E31F63">
        <w:rPr>
          <w:rFonts w:ascii="Arial" w:eastAsia="Times New Roman" w:hAnsi="Arial" w:cs="Arial"/>
          <w:iCs/>
          <w:color w:val="auto"/>
        </w:rPr>
        <w:t>В целях обеспечения жителей поселения услугами культуры</w:t>
      </w:r>
      <w:r w:rsidR="00316E42">
        <w:rPr>
          <w:rFonts w:ascii="Arial" w:eastAsia="Times New Roman" w:hAnsi="Arial" w:cs="Arial"/>
          <w:iCs/>
          <w:color w:val="auto"/>
        </w:rPr>
        <w:t>,</w:t>
      </w:r>
      <w:r w:rsidRPr="00E31F63">
        <w:rPr>
          <w:rFonts w:ascii="Arial" w:eastAsia="Times New Roman" w:hAnsi="Arial" w:cs="Arial"/>
          <w:iCs/>
          <w:color w:val="auto"/>
        </w:rPr>
        <w:t xml:space="preserve"> библиотечного обслуживания</w:t>
      </w:r>
      <w:r w:rsidR="00316E42">
        <w:rPr>
          <w:rFonts w:ascii="Arial" w:eastAsia="Times New Roman" w:hAnsi="Arial" w:cs="Arial"/>
          <w:iCs/>
          <w:color w:val="auto"/>
        </w:rPr>
        <w:t xml:space="preserve"> </w:t>
      </w:r>
      <w:r w:rsidRPr="00E31F63">
        <w:rPr>
          <w:rFonts w:ascii="Arial" w:eastAsia="Times New Roman" w:hAnsi="Arial" w:cs="Arial"/>
          <w:iCs/>
          <w:color w:val="auto"/>
        </w:rPr>
        <w:t>функционирует</w:t>
      </w:r>
      <w:r w:rsidRPr="00E31F63">
        <w:rPr>
          <w:rFonts w:ascii="Arial" w:eastAsia="Times New Roman" w:hAnsi="Arial" w:cs="Arial"/>
          <w:color w:val="auto"/>
        </w:rPr>
        <w:t xml:space="preserve"> муниципальное бюджетное учреждение культуры </w:t>
      </w:r>
      <w:r w:rsidRPr="00E31F63">
        <w:rPr>
          <w:rFonts w:ascii="Arial" w:eastAsia="Times New Roman" w:hAnsi="Arial" w:cs="Arial"/>
          <w:iCs/>
          <w:color w:val="auto"/>
        </w:rPr>
        <w:t>МБУК</w:t>
      </w:r>
      <w:r w:rsidR="00316E42">
        <w:rPr>
          <w:rFonts w:ascii="Arial" w:eastAsia="Times New Roman" w:hAnsi="Arial" w:cs="Arial"/>
          <w:color w:val="auto"/>
        </w:rPr>
        <w:t xml:space="preserve"> «</w:t>
      </w:r>
      <w:proofErr w:type="gramStart"/>
      <w:r w:rsidR="00316E42">
        <w:rPr>
          <w:rFonts w:ascii="Arial" w:eastAsia="Times New Roman" w:hAnsi="Arial" w:cs="Arial"/>
          <w:color w:val="auto"/>
        </w:rPr>
        <w:t>Майский</w:t>
      </w:r>
      <w:proofErr w:type="gramEnd"/>
      <w:r w:rsidR="00316E42">
        <w:rPr>
          <w:rFonts w:ascii="Arial" w:eastAsia="Times New Roman" w:hAnsi="Arial" w:cs="Arial"/>
          <w:color w:val="auto"/>
        </w:rPr>
        <w:t xml:space="preserve"> КДЦ», в составе: Дом культуры </w:t>
      </w:r>
      <w:proofErr w:type="spellStart"/>
      <w:r w:rsidR="00316E42">
        <w:rPr>
          <w:rFonts w:ascii="Arial" w:eastAsia="Times New Roman" w:hAnsi="Arial" w:cs="Arial"/>
          <w:color w:val="auto"/>
        </w:rPr>
        <w:t>с</w:t>
      </w:r>
      <w:proofErr w:type="gramStart"/>
      <w:r w:rsidR="00316E42">
        <w:rPr>
          <w:rFonts w:ascii="Arial" w:eastAsia="Times New Roman" w:hAnsi="Arial" w:cs="Arial"/>
          <w:color w:val="auto"/>
        </w:rPr>
        <w:t>.М</w:t>
      </w:r>
      <w:proofErr w:type="gramEnd"/>
      <w:r w:rsidR="00316E42">
        <w:rPr>
          <w:rFonts w:ascii="Arial" w:eastAsia="Times New Roman" w:hAnsi="Arial" w:cs="Arial"/>
          <w:color w:val="auto"/>
        </w:rPr>
        <w:t>айск</w:t>
      </w:r>
      <w:proofErr w:type="spellEnd"/>
      <w:r w:rsidRPr="00E31F63">
        <w:rPr>
          <w:rFonts w:ascii="Arial" w:eastAsia="Times New Roman" w:hAnsi="Arial" w:cs="Arial"/>
          <w:color w:val="auto"/>
        </w:rPr>
        <w:t>, «Майская сельская библиотека», «</w:t>
      </w:r>
      <w:proofErr w:type="spellStart"/>
      <w:r w:rsidRPr="00E31F63">
        <w:rPr>
          <w:rFonts w:ascii="Arial" w:eastAsia="Calibri" w:hAnsi="Arial" w:cs="Arial"/>
          <w:color w:val="auto"/>
          <w:lang w:eastAsia="en-US"/>
        </w:rPr>
        <w:t>Абрамовский</w:t>
      </w:r>
      <w:proofErr w:type="spellEnd"/>
      <w:r w:rsidRPr="00E31F63">
        <w:rPr>
          <w:rFonts w:ascii="Arial" w:eastAsia="Calibri" w:hAnsi="Arial" w:cs="Arial"/>
          <w:color w:val="auto"/>
          <w:lang w:eastAsia="en-US"/>
        </w:rPr>
        <w:t xml:space="preserve"> СК», народная эстрадная группа «Майское Эхо», народный вокальный ансамбль «Багульник»</w:t>
      </w:r>
      <w:r w:rsidR="00AF58EC">
        <w:rPr>
          <w:rFonts w:ascii="Arial" w:eastAsia="Calibri" w:hAnsi="Arial" w:cs="Arial"/>
          <w:color w:val="auto"/>
          <w:lang w:eastAsia="en-US"/>
        </w:rPr>
        <w:t xml:space="preserve">, </w:t>
      </w:r>
      <w:r w:rsidR="002A1862">
        <w:rPr>
          <w:rFonts w:ascii="Arial" w:eastAsia="Times New Roman" w:hAnsi="Arial" w:cs="Arial"/>
          <w:iCs/>
          <w:color w:val="auto"/>
        </w:rPr>
        <w:t>и дополнительного образования</w:t>
      </w:r>
      <w:r w:rsidR="002A1862" w:rsidRPr="00E31F63">
        <w:rPr>
          <w:rFonts w:ascii="Arial" w:eastAsia="Times New Roman" w:hAnsi="Arial" w:cs="Arial"/>
          <w:iCs/>
          <w:color w:val="auto"/>
        </w:rPr>
        <w:t xml:space="preserve"> </w:t>
      </w:r>
      <w:r w:rsidR="00AF58EC">
        <w:rPr>
          <w:rFonts w:ascii="Arial" w:eastAsia="Calibri" w:hAnsi="Arial" w:cs="Arial"/>
          <w:color w:val="auto"/>
          <w:lang w:eastAsia="en-US"/>
        </w:rPr>
        <w:t xml:space="preserve">филиал </w:t>
      </w:r>
      <w:r w:rsidR="00903DF1" w:rsidRPr="00903DF1">
        <w:rPr>
          <w:rFonts w:ascii="Arial" w:eastAsia="Calibri" w:hAnsi="Arial" w:cs="Arial"/>
          <w:color w:val="auto"/>
          <w:lang w:eastAsia="en-US"/>
        </w:rPr>
        <w:t>МБУДО «</w:t>
      </w:r>
      <w:proofErr w:type="spellStart"/>
      <w:r w:rsidR="00903DF1" w:rsidRPr="00903DF1">
        <w:rPr>
          <w:rFonts w:ascii="Arial" w:eastAsia="Calibri" w:hAnsi="Arial" w:cs="Arial"/>
          <w:color w:val="auto"/>
          <w:lang w:eastAsia="en-US"/>
        </w:rPr>
        <w:t>Осинск</w:t>
      </w:r>
      <w:r w:rsidR="00903DF1">
        <w:rPr>
          <w:rFonts w:ascii="Arial" w:eastAsia="Calibri" w:hAnsi="Arial" w:cs="Arial"/>
          <w:color w:val="auto"/>
          <w:lang w:eastAsia="en-US"/>
        </w:rPr>
        <w:t>ая</w:t>
      </w:r>
      <w:proofErr w:type="spellEnd"/>
      <w:r w:rsidR="00903DF1" w:rsidRPr="00903DF1">
        <w:rPr>
          <w:rFonts w:ascii="Arial" w:eastAsia="Calibri" w:hAnsi="Arial" w:cs="Arial"/>
          <w:color w:val="auto"/>
          <w:lang w:eastAsia="en-US"/>
        </w:rPr>
        <w:t xml:space="preserve"> школ</w:t>
      </w:r>
      <w:r w:rsidR="00903DF1">
        <w:rPr>
          <w:rFonts w:ascii="Arial" w:eastAsia="Calibri" w:hAnsi="Arial" w:cs="Arial"/>
          <w:color w:val="auto"/>
          <w:lang w:eastAsia="en-US"/>
        </w:rPr>
        <w:t>а</w:t>
      </w:r>
      <w:r w:rsidR="00903DF1" w:rsidRPr="00903DF1">
        <w:rPr>
          <w:rFonts w:ascii="Arial" w:eastAsia="Calibri" w:hAnsi="Arial" w:cs="Arial"/>
          <w:color w:val="auto"/>
          <w:lang w:eastAsia="en-US"/>
        </w:rPr>
        <w:t xml:space="preserve"> искусств</w:t>
      </w:r>
      <w:r w:rsidR="00903DF1">
        <w:rPr>
          <w:rFonts w:ascii="Arial" w:eastAsia="Calibri" w:hAnsi="Arial" w:cs="Arial"/>
          <w:color w:val="auto"/>
          <w:lang w:eastAsia="en-US"/>
        </w:rPr>
        <w:t>»</w:t>
      </w:r>
      <w:r w:rsidRPr="00E31F63">
        <w:rPr>
          <w:rFonts w:ascii="Arial" w:eastAsia="Calibri" w:hAnsi="Arial" w:cs="Arial"/>
          <w:color w:val="auto"/>
          <w:lang w:eastAsia="en-US"/>
        </w:rPr>
        <w:t>.</w:t>
      </w:r>
    </w:p>
    <w:p w:rsidR="00E31F63" w:rsidRPr="00E31F63" w:rsidRDefault="00E31F63" w:rsidP="00E31F6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Всем структурным подразделениям </w:t>
      </w:r>
      <w:r w:rsidRPr="00E31F63">
        <w:rPr>
          <w:rFonts w:ascii="Arial" w:eastAsia="Times New Roman" w:hAnsi="Arial" w:cs="Arial"/>
          <w:iCs/>
          <w:color w:val="auto"/>
        </w:rPr>
        <w:t>МБУК</w:t>
      </w:r>
      <w:r w:rsidRPr="00E31F63">
        <w:rPr>
          <w:rFonts w:ascii="Arial" w:eastAsia="Times New Roman" w:hAnsi="Arial" w:cs="Arial"/>
          <w:color w:val="auto"/>
        </w:rPr>
        <w:t xml:space="preserve"> «Майский КДЦ», с 2013 года ежегодно</w:t>
      </w:r>
      <w:r w:rsidRPr="00E31F63">
        <w:rPr>
          <w:rFonts w:ascii="Arial" w:eastAsia="Times New Roman" w:hAnsi="Arial" w:cs="Arial"/>
        </w:rPr>
        <w:t xml:space="preserve"> </w:t>
      </w:r>
      <w:r w:rsidRPr="00E31F63">
        <w:rPr>
          <w:rFonts w:ascii="Arial" w:eastAsia="Times New Roman" w:hAnsi="Arial" w:cs="Arial"/>
          <w:color w:val="auto"/>
        </w:rPr>
        <w:t>доводится муниципальное задание, которое учитывает охват населения, количество и качество культурных мероприятий, и объем финансирования из местного бюджета.</w:t>
      </w:r>
    </w:p>
    <w:p w:rsidR="00E31F63" w:rsidRPr="00E31F63" w:rsidRDefault="00E31F63" w:rsidP="00E31F63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E31F63">
        <w:rPr>
          <w:rFonts w:ascii="Arial" w:eastAsia="Calibri" w:hAnsi="Arial" w:cs="Arial"/>
          <w:color w:val="auto"/>
          <w:lang w:eastAsia="en-US"/>
        </w:rPr>
        <w:t>При МБУК «</w:t>
      </w:r>
      <w:proofErr w:type="gramStart"/>
      <w:r w:rsidRPr="00E31F63">
        <w:rPr>
          <w:rFonts w:ascii="Arial" w:eastAsia="Calibri" w:hAnsi="Arial" w:cs="Arial"/>
          <w:color w:val="auto"/>
          <w:lang w:eastAsia="en-US"/>
        </w:rPr>
        <w:t>Майский</w:t>
      </w:r>
      <w:proofErr w:type="gramEnd"/>
      <w:r w:rsidRPr="00E31F63">
        <w:rPr>
          <w:rFonts w:ascii="Arial" w:eastAsia="Calibri" w:hAnsi="Arial" w:cs="Arial"/>
          <w:color w:val="auto"/>
          <w:lang w:eastAsia="en-US"/>
        </w:rPr>
        <w:t xml:space="preserve"> КДЦ» действуют клубные формирования, согласно утвержденного муниципального задания.</w:t>
      </w:r>
    </w:p>
    <w:p w:rsidR="00E31F63" w:rsidRPr="00E31F63" w:rsidRDefault="00E31F63" w:rsidP="00E31F63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E31F63" w:rsidRPr="00E31F63" w:rsidRDefault="00E31F63" w:rsidP="00E31F63">
      <w:pPr>
        <w:widowControl/>
        <w:ind w:firstLine="709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E31F63">
        <w:rPr>
          <w:rFonts w:ascii="Arial" w:eastAsia="Calibri" w:hAnsi="Arial" w:cs="Arial"/>
          <w:b/>
          <w:color w:val="auto"/>
          <w:lang w:eastAsia="en-US"/>
        </w:rPr>
        <w:t>Основные показатели выполнения муниципального задания</w:t>
      </w:r>
    </w:p>
    <w:p w:rsidR="00E31F63" w:rsidRPr="00E31F63" w:rsidRDefault="00E31F63" w:rsidP="00E31F63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/>
        </w:rPr>
      </w:pPr>
      <w:r w:rsidRPr="00E31F63">
        <w:rPr>
          <w:rFonts w:ascii="Arial" w:eastAsia="Calibri" w:hAnsi="Arial" w:cs="Arial"/>
          <w:b/>
          <w:color w:val="auto"/>
          <w:lang w:eastAsia="en-US"/>
        </w:rPr>
        <w:t>По клубным формированиям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67"/>
        <w:gridCol w:w="1725"/>
        <w:gridCol w:w="1276"/>
        <w:gridCol w:w="1419"/>
        <w:gridCol w:w="1369"/>
      </w:tblGrid>
      <w:tr w:rsidR="00E31F63" w:rsidRPr="00485DAB" w:rsidTr="00E31F63">
        <w:trPr>
          <w:jc w:val="center"/>
        </w:trPr>
        <w:tc>
          <w:tcPr>
            <w:tcW w:w="2392" w:type="dxa"/>
            <w:vMerge w:val="restart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Клубные формирования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Всего по МБУК «</w:t>
            </w:r>
            <w:proofErr w:type="gramStart"/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Майский</w:t>
            </w:r>
            <w:proofErr w:type="gramEnd"/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КДЦ»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Абрамовский</w:t>
            </w:r>
            <w:proofErr w:type="spellEnd"/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Майский СДК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Из клубных формирований, коллективы, имеющие звания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Народный 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Образцовый 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Вокально-хоровой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Хореографические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ind w:left="-108" w:firstLine="108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Театральные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Народных инструментов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Фольклорные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Оркестровые 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Декоративно-прикладного искусства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31F63" w:rsidRPr="00485DAB" w:rsidTr="00E31F63">
        <w:trPr>
          <w:jc w:val="center"/>
        </w:trPr>
        <w:tc>
          <w:tcPr>
            <w:tcW w:w="2392" w:type="dxa"/>
            <w:shd w:val="clear" w:color="auto" w:fill="auto"/>
          </w:tcPr>
          <w:p w:rsidR="00E31F63" w:rsidRPr="00485DAB" w:rsidRDefault="00E31F63" w:rsidP="00E31F63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67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25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E31F63" w:rsidRPr="00485DAB" w:rsidRDefault="00E31F63" w:rsidP="00E31F63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85D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</w:tbl>
    <w:p w:rsidR="00E31F63" w:rsidRPr="00E31F63" w:rsidRDefault="00E31F63" w:rsidP="00E31F6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31F63" w:rsidRPr="00E31F63" w:rsidRDefault="00E31F63" w:rsidP="00E31F63">
      <w:pPr>
        <w:widowControl/>
        <w:ind w:firstLine="709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E31F63">
        <w:rPr>
          <w:rFonts w:ascii="Arial" w:eastAsia="Calibri" w:hAnsi="Arial" w:cs="Arial"/>
          <w:b/>
          <w:color w:val="auto"/>
          <w:lang w:eastAsia="en-US"/>
        </w:rPr>
        <w:t>По проведению мероприятий</w:t>
      </w:r>
    </w:p>
    <w:tbl>
      <w:tblPr>
        <w:tblW w:w="9391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4"/>
        <w:gridCol w:w="852"/>
        <w:gridCol w:w="852"/>
        <w:gridCol w:w="834"/>
        <w:gridCol w:w="834"/>
        <w:gridCol w:w="802"/>
        <w:gridCol w:w="745"/>
        <w:gridCol w:w="925"/>
      </w:tblGrid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проведено  мероприятий.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745" w:type="dxa"/>
          </w:tcPr>
          <w:p w:rsidR="00BA64F3" w:rsidRPr="00485DAB" w:rsidRDefault="00BA64F3" w:rsidP="00BA64F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2025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ВИА «Майское Эхо»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485DAB">
              <w:rPr>
                <w:rFonts w:eastAsia="Times New Roman"/>
                <w:color w:val="auto"/>
                <w:sz w:val="22"/>
                <w:szCs w:val="22"/>
              </w:rPr>
              <w:t>Из них – гастрольные выезда</w:t>
            </w:r>
            <w:proofErr w:type="gramEnd"/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485DAB">
              <w:rPr>
                <w:rFonts w:eastAsia="Times New Roman"/>
                <w:color w:val="auto"/>
                <w:sz w:val="22"/>
                <w:szCs w:val="22"/>
              </w:rPr>
              <w:t>Абрамовский</w:t>
            </w:r>
            <w:proofErr w:type="spellEnd"/>
            <w:r w:rsidRPr="00485DAB">
              <w:rPr>
                <w:rFonts w:eastAsia="Times New Roman"/>
                <w:color w:val="auto"/>
                <w:sz w:val="22"/>
                <w:szCs w:val="22"/>
              </w:rPr>
              <w:t xml:space="preserve"> СК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в том числе дискотеки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51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481219" w:rsidP="00481219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 xml:space="preserve">Дом культуры </w:t>
            </w:r>
            <w:r w:rsidR="00BA64F3" w:rsidRPr="00485DAB">
              <w:rPr>
                <w:rFonts w:eastAsia="Times New Roman"/>
                <w:color w:val="auto"/>
                <w:sz w:val="22"/>
                <w:szCs w:val="22"/>
              </w:rPr>
              <w:t>Майск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93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в том числе дискотеки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Для детей до 14 лет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140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Для молодёжи с 15 -24 л.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BA64F3" w:rsidRPr="00485DAB" w:rsidTr="008847CD">
        <w:trPr>
          <w:jc w:val="center"/>
        </w:trPr>
        <w:tc>
          <w:tcPr>
            <w:tcW w:w="2603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944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491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vertAlign w:val="subscript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358</w:t>
            </w:r>
          </w:p>
        </w:tc>
        <w:tc>
          <w:tcPr>
            <w:tcW w:w="852" w:type="dxa"/>
            <w:shd w:val="clear" w:color="auto" w:fill="auto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483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530</w:t>
            </w:r>
          </w:p>
        </w:tc>
        <w:tc>
          <w:tcPr>
            <w:tcW w:w="834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530</w:t>
            </w:r>
          </w:p>
        </w:tc>
        <w:tc>
          <w:tcPr>
            <w:tcW w:w="802" w:type="dxa"/>
          </w:tcPr>
          <w:p w:rsidR="00BA64F3" w:rsidRPr="00485DAB" w:rsidRDefault="00BA64F3" w:rsidP="00E31F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535</w:t>
            </w:r>
          </w:p>
        </w:tc>
        <w:tc>
          <w:tcPr>
            <w:tcW w:w="74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535</w:t>
            </w:r>
          </w:p>
        </w:tc>
        <w:tc>
          <w:tcPr>
            <w:tcW w:w="925" w:type="dxa"/>
          </w:tcPr>
          <w:p w:rsidR="00BA64F3" w:rsidRPr="00485DAB" w:rsidRDefault="00BA64F3" w:rsidP="00CA17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485DA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535</w:t>
            </w:r>
          </w:p>
        </w:tc>
      </w:tr>
    </w:tbl>
    <w:p w:rsidR="00E31F63" w:rsidRPr="00E31F63" w:rsidRDefault="00E31F63" w:rsidP="00E31F63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31F63" w:rsidRPr="00E31F63" w:rsidRDefault="00E31F63" w:rsidP="00A4276B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b/>
          <w:bCs/>
          <w:color w:val="auto"/>
        </w:rPr>
        <w:t>Материально – техническое обеспечение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В 2019 г. в здании </w:t>
      </w:r>
      <w:proofErr w:type="spellStart"/>
      <w:r w:rsidRPr="00E31F63">
        <w:rPr>
          <w:rFonts w:ascii="Arial" w:eastAsia="Times New Roman" w:hAnsi="Arial" w:cs="Arial"/>
          <w:color w:val="auto"/>
        </w:rPr>
        <w:t>Абрамовского</w:t>
      </w:r>
      <w:proofErr w:type="spellEnd"/>
      <w:r w:rsidRPr="00E31F63">
        <w:rPr>
          <w:rFonts w:ascii="Arial" w:eastAsia="Times New Roman" w:hAnsi="Arial" w:cs="Arial"/>
          <w:color w:val="auto"/>
        </w:rPr>
        <w:t xml:space="preserve"> СК проведен косметический ремонт. Было приобретено: </w:t>
      </w:r>
    </w:p>
    <w:p w:rsidR="00E31F63" w:rsidRPr="00E31F63" w:rsidRDefault="008847CD" w:rsidP="008847CD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E31F63" w:rsidRPr="00E31F63">
        <w:rPr>
          <w:rFonts w:ascii="Arial" w:eastAsia="Times New Roman" w:hAnsi="Arial" w:cs="Arial"/>
          <w:color w:val="auto"/>
        </w:rPr>
        <w:t>Одежда для сцены (падуга, кулисы, арлекин)</w:t>
      </w:r>
    </w:p>
    <w:p w:rsidR="00E31F63" w:rsidRPr="00E31F63" w:rsidRDefault="008847CD" w:rsidP="008847CD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E31F63" w:rsidRPr="00E31F63">
        <w:rPr>
          <w:rFonts w:ascii="Arial" w:eastAsia="Times New Roman" w:hAnsi="Arial" w:cs="Arial"/>
          <w:color w:val="auto"/>
        </w:rPr>
        <w:t>Сценические костюмы</w:t>
      </w:r>
    </w:p>
    <w:p w:rsidR="00E31F63" w:rsidRPr="00E31F63" w:rsidRDefault="008847CD" w:rsidP="008847CD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E31F63" w:rsidRPr="00E31F63">
        <w:rPr>
          <w:rFonts w:ascii="Arial" w:eastAsia="Times New Roman" w:hAnsi="Arial" w:cs="Arial"/>
          <w:color w:val="auto"/>
        </w:rPr>
        <w:t xml:space="preserve">Оборудование для детской площадки (с. Майск, пер. </w:t>
      </w:r>
      <w:proofErr w:type="spellStart"/>
      <w:r w:rsidR="00E31F63" w:rsidRPr="00E31F63">
        <w:rPr>
          <w:rFonts w:ascii="Arial" w:eastAsia="Times New Roman" w:hAnsi="Arial" w:cs="Arial"/>
          <w:color w:val="auto"/>
        </w:rPr>
        <w:t>Мухтаровский</w:t>
      </w:r>
      <w:proofErr w:type="spellEnd"/>
      <w:r w:rsidR="00E31F63" w:rsidRPr="00E31F63">
        <w:rPr>
          <w:rFonts w:ascii="Arial" w:eastAsia="Times New Roman" w:hAnsi="Arial" w:cs="Arial"/>
          <w:color w:val="auto"/>
        </w:rPr>
        <w:t>, 2А)</w:t>
      </w:r>
    </w:p>
    <w:p w:rsidR="00E31F63" w:rsidRDefault="00E31F63" w:rsidP="008847CD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В 20</w:t>
      </w:r>
      <w:r w:rsidR="009672AE">
        <w:rPr>
          <w:rFonts w:ascii="Arial" w:eastAsia="Times New Roman" w:hAnsi="Arial" w:cs="Arial"/>
          <w:color w:val="auto"/>
        </w:rPr>
        <w:t>20</w:t>
      </w:r>
      <w:r w:rsidRPr="00E31F63">
        <w:rPr>
          <w:rFonts w:ascii="Arial" w:eastAsia="Times New Roman" w:hAnsi="Arial" w:cs="Arial"/>
          <w:color w:val="auto"/>
        </w:rPr>
        <w:t xml:space="preserve">г. </w:t>
      </w:r>
      <w:r w:rsidR="00B12B2B">
        <w:rPr>
          <w:rFonts w:ascii="Arial" w:eastAsia="Times New Roman" w:hAnsi="Arial" w:cs="Arial"/>
          <w:color w:val="auto"/>
        </w:rPr>
        <w:t>завершено</w:t>
      </w:r>
      <w:r w:rsidRPr="00E31F63">
        <w:rPr>
          <w:rFonts w:ascii="Arial" w:eastAsia="Times New Roman" w:hAnsi="Arial" w:cs="Arial"/>
          <w:color w:val="auto"/>
        </w:rPr>
        <w:t xml:space="preserve"> строительство </w:t>
      </w:r>
      <w:r w:rsidR="00B12B2B">
        <w:rPr>
          <w:rFonts w:ascii="Arial" w:eastAsia="Times New Roman" w:hAnsi="Arial" w:cs="Arial"/>
          <w:color w:val="auto"/>
        </w:rPr>
        <w:t>Д</w:t>
      </w:r>
      <w:r w:rsidRPr="00E31F63">
        <w:rPr>
          <w:rFonts w:ascii="Arial" w:eastAsia="Times New Roman" w:hAnsi="Arial" w:cs="Arial"/>
          <w:color w:val="auto"/>
        </w:rPr>
        <w:t>ома культуры в селе Майск.</w:t>
      </w:r>
    </w:p>
    <w:p w:rsidR="00380F83" w:rsidRPr="00E31F63" w:rsidRDefault="00380F83" w:rsidP="008847CD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в 2021 году открыт филиал 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Задачами учреждения являются: 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поддержка и развитие самобытных национальных культур, народных промыслов и ремесел;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- обеспечение культурного обслуживания населения с учетом культурных интересов и </w:t>
      </w:r>
      <w:proofErr w:type="gramStart"/>
      <w:r w:rsidRPr="00E31F63">
        <w:rPr>
          <w:rFonts w:ascii="Arial" w:eastAsia="Times New Roman" w:hAnsi="Arial" w:cs="Arial"/>
          <w:color w:val="auto"/>
        </w:rPr>
        <w:t>потребностей</w:t>
      </w:r>
      <w:proofErr w:type="gramEnd"/>
      <w:r w:rsidRPr="00E31F63">
        <w:rPr>
          <w:rFonts w:ascii="Arial" w:eastAsia="Times New Roman" w:hAnsi="Arial" w:cs="Arial"/>
          <w:color w:val="auto"/>
        </w:rPr>
        <w:t xml:space="preserve"> различных социально-возрастных групп;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осуществление в установленном законодательством порядке издательской и рекламно-информационной деятельности;</w:t>
      </w:r>
    </w:p>
    <w:p w:rsidR="00B12B2B" w:rsidRPr="00E31F63" w:rsidRDefault="00E31F63" w:rsidP="006326E9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предоставление библиотечных услуг;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иные виды деятельности, не запрещенные законодательством Российской Федерации;</w:t>
      </w:r>
    </w:p>
    <w:p w:rsid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сохранение и пропаганда исторического наследия</w:t>
      </w:r>
      <w:r w:rsidR="00EB259B">
        <w:rPr>
          <w:rFonts w:ascii="Arial" w:eastAsia="Times New Roman" w:hAnsi="Arial" w:cs="Arial"/>
          <w:color w:val="auto"/>
        </w:rPr>
        <w:t>,</w:t>
      </w:r>
    </w:p>
    <w:p w:rsidR="006326E9" w:rsidRPr="00E31F63" w:rsidRDefault="006326E9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- </w:t>
      </w:r>
      <w:r w:rsidR="00EB259B">
        <w:rPr>
          <w:rFonts w:ascii="Arial" w:eastAsia="Times New Roman" w:hAnsi="Arial" w:cs="Arial"/>
          <w:color w:val="auto"/>
        </w:rPr>
        <w:t xml:space="preserve">предоставление </w:t>
      </w:r>
      <w:r w:rsidR="00EB259B" w:rsidRPr="00EB259B">
        <w:rPr>
          <w:rFonts w:ascii="Arial" w:eastAsia="Times New Roman" w:hAnsi="Arial" w:cs="Arial"/>
          <w:color w:val="auto"/>
        </w:rPr>
        <w:t>дополнительного образования</w:t>
      </w:r>
      <w:r w:rsidR="00EB259B">
        <w:rPr>
          <w:rFonts w:ascii="Arial" w:eastAsia="Times New Roman" w:hAnsi="Arial" w:cs="Arial"/>
          <w:color w:val="auto"/>
        </w:rPr>
        <w:t>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b/>
          <w:bCs/>
          <w:color w:val="auto"/>
        </w:rPr>
        <w:t>Основные направления деятельности и задачи Майской сельской библиотеки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Приоритетными направлениями в деятельности библиотеки являются пропаганда и воспитание 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</w:t>
      </w:r>
      <w:r w:rsidRPr="00E31F63">
        <w:rPr>
          <w:rFonts w:ascii="Arial" w:eastAsia="Times New Roman" w:hAnsi="Arial" w:cs="Arial"/>
          <w:color w:val="auto"/>
        </w:rPr>
        <w:lastRenderedPageBreak/>
        <w:t>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proofErr w:type="gramStart"/>
      <w:r w:rsidRPr="00E31F63">
        <w:rPr>
          <w:rFonts w:ascii="Arial" w:eastAsia="Times New Roman" w:hAnsi="Arial" w:cs="Arial"/>
          <w:color w:val="auto"/>
        </w:rPr>
        <w:t>В то же время, предполагается ведение активной работы на базе  МБУК «Майский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</w:rPr>
      </w:pPr>
      <w:bookmarkStart w:id="1" w:name="sub_1300"/>
      <w:r w:rsidRPr="00E31F63">
        <w:rPr>
          <w:rFonts w:ascii="Arial" w:eastAsia="Times New Roman" w:hAnsi="Arial" w:cs="Arial"/>
          <w:b/>
          <w:color w:val="auto"/>
        </w:rPr>
        <w:t>Цели и задачи Программы</w:t>
      </w:r>
      <w:bookmarkEnd w:id="1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u w:val="single"/>
          <w:lang w:eastAsia="en-US" w:bidi="en-US"/>
        </w:rPr>
        <w:t>Цель Программы</w:t>
      </w:r>
      <w:r w:rsidRPr="00E31F63">
        <w:rPr>
          <w:rFonts w:ascii="Arial" w:eastAsia="Times New Roman" w:hAnsi="Arial" w:cs="Arial"/>
          <w:color w:val="auto"/>
          <w:lang w:eastAsia="en-US" w:bidi="en-US"/>
        </w:rPr>
        <w:t>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Идеология программы базируется на принципах инициативы и творческого потенциала работников культуры и населения поселения.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bookmarkStart w:id="2" w:name="sub_1301"/>
      <w:r w:rsidRPr="00E31F63">
        <w:rPr>
          <w:rFonts w:ascii="Arial" w:eastAsia="Times New Roman" w:hAnsi="Arial" w:cs="Arial"/>
          <w:color w:val="auto"/>
          <w:lang w:eastAsia="en-US" w:bidi="en-US"/>
        </w:rPr>
        <w:t>- сохранение, развитие и использование культурного наследия;</w:t>
      </w:r>
      <w:bookmarkEnd w:id="2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3" w:name="sub_1302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-культурно-массовая и культурно просветительская работа, развитие творческого потенциала населения;</w:t>
      </w:r>
      <w:bookmarkStart w:id="4" w:name="sub_1303"/>
      <w:bookmarkEnd w:id="3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работа с общественными объединениями, детьми и молодежью;</w:t>
      </w:r>
      <w:bookmarkEnd w:id="4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5" w:name="sub_1304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информационная поддержка деятельности субъектов культуры;</w:t>
      </w:r>
      <w:bookmarkEnd w:id="5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6" w:name="sub_1305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поддержка и развитие материально-технического комплекса сферы культуры и искусства;</w:t>
      </w:r>
      <w:bookmarkEnd w:id="6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Start w:id="7" w:name="sub_1306"/>
    </w:p>
    <w:p w:rsidR="00BD0A9B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повышение образовательного и профессионального уровня работников учреждений культуры</w:t>
      </w:r>
      <w:r w:rsidR="00BD0A9B">
        <w:rPr>
          <w:rFonts w:ascii="Arial" w:eastAsia="Times New Roman" w:hAnsi="Arial" w:cs="Arial"/>
          <w:color w:val="auto"/>
          <w:lang w:eastAsia="en-US" w:bidi="en-US"/>
        </w:rPr>
        <w:t>;</w:t>
      </w:r>
    </w:p>
    <w:p w:rsidR="00E31F63" w:rsidRPr="00E31F63" w:rsidRDefault="00BD0A9B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 xml:space="preserve">- Создание условия для </w:t>
      </w:r>
      <w:r w:rsidRPr="00BD0A9B">
        <w:rPr>
          <w:rFonts w:ascii="Arial" w:eastAsia="Times New Roman" w:hAnsi="Arial" w:cs="Arial"/>
          <w:color w:val="auto"/>
          <w:lang w:eastAsia="en-US" w:bidi="en-US"/>
        </w:rPr>
        <w:t>дополнительного образования</w:t>
      </w:r>
      <w:r w:rsidR="00DC40D9">
        <w:rPr>
          <w:rFonts w:ascii="Arial" w:eastAsia="Times New Roman" w:hAnsi="Arial" w:cs="Arial"/>
          <w:color w:val="auto"/>
          <w:lang w:eastAsia="en-US" w:bidi="en-US"/>
        </w:rPr>
        <w:t>.</w:t>
      </w:r>
      <w:r w:rsidRPr="00BD0A9B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bookmarkEnd w:id="7"/>
    </w:p>
    <w:p w:rsidR="00E31F63" w:rsidRPr="00E31F63" w:rsidRDefault="00E31F63" w:rsidP="00A4276B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b/>
          <w:color w:val="auto"/>
        </w:rPr>
        <w:t>I. Подпрограмма «Участие населения в культурной жизни»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lastRenderedPageBreak/>
        <w:t>Достижение указанной цели в рамках Программы предполагает решение следующих задач: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Осуществление культурно </w:t>
      </w:r>
      <w:proofErr w:type="gramStart"/>
      <w:r w:rsidRPr="00E31F63">
        <w:rPr>
          <w:rFonts w:ascii="Arial" w:eastAsia="Times New Roman" w:hAnsi="Arial" w:cs="Arial"/>
          <w:color w:val="auto"/>
        </w:rPr>
        <w:t>-д</w:t>
      </w:r>
      <w:proofErr w:type="gramEnd"/>
      <w:r w:rsidRPr="00E31F63">
        <w:rPr>
          <w:rFonts w:ascii="Arial" w:eastAsia="Times New Roman" w:hAnsi="Arial" w:cs="Arial"/>
          <w:color w:val="auto"/>
        </w:rPr>
        <w:t xml:space="preserve">осуговой деятельности на территории поселения. 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Сохранение и развитие творческого потенциала.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Укрепление единого культурного пространства в Поселении.</w:t>
      </w:r>
    </w:p>
    <w:p w:rsidR="00E31F63" w:rsidRPr="00E31F63" w:rsidRDefault="00E31F63" w:rsidP="00A4276B">
      <w:pPr>
        <w:widowControl/>
        <w:numPr>
          <w:ilvl w:val="0"/>
          <w:numId w:val="9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Создание условий для массового отдыха жителей и организация обустройства мест массового отдыха населения.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Решение поставленных в рамках Программы задач достигается за счет: 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организации творческого досуга населения;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проведения праздников, культурных акций;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проведения конкурсов, вечеров отдыха и т.д.;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E31F63" w:rsidRPr="00E31F63" w:rsidRDefault="00E31F63" w:rsidP="00A4276B">
      <w:pPr>
        <w:widowControl/>
        <w:numPr>
          <w:ilvl w:val="0"/>
          <w:numId w:val="7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поддержки  самодеятельных коллективов  в части участия их в конкурсах,  культурных акциях.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Расходы на финансовое обеспечение выполнения муниципального задания МБУК «</w:t>
      </w:r>
      <w:proofErr w:type="gramStart"/>
      <w:r w:rsidRPr="00E31F63">
        <w:rPr>
          <w:rFonts w:ascii="Arial" w:eastAsia="Times New Roman" w:hAnsi="Arial" w:cs="Arial"/>
          <w:color w:val="auto"/>
        </w:rPr>
        <w:t>Майский</w:t>
      </w:r>
      <w:proofErr w:type="gramEnd"/>
      <w:r w:rsidRPr="00E31F63">
        <w:rPr>
          <w:rFonts w:ascii="Arial" w:eastAsia="Times New Roman" w:hAnsi="Arial" w:cs="Arial"/>
          <w:color w:val="auto"/>
        </w:rPr>
        <w:t xml:space="preserve"> КДЦ» при оказании муниципальных услуг по организации и проведению культурно-досуговых мероприятий по организации работы клубных формирований в сфере народного творчества позволят достичь следующих показателей:</w:t>
      </w:r>
    </w:p>
    <w:p w:rsidR="00E31F63" w:rsidRPr="00E31F63" w:rsidRDefault="00E31F63" w:rsidP="005B2BE1">
      <w:pPr>
        <w:widowControl/>
        <w:numPr>
          <w:ilvl w:val="0"/>
          <w:numId w:val="8"/>
        </w:numPr>
        <w:ind w:left="0" w:firstLine="567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проведение не менее 400 мероприятий</w:t>
      </w:r>
      <w:r w:rsidR="00DC40D9">
        <w:rPr>
          <w:rFonts w:ascii="Arial" w:eastAsia="Times New Roman" w:hAnsi="Arial" w:cs="Arial"/>
          <w:color w:val="auto"/>
        </w:rPr>
        <w:t>,</w:t>
      </w:r>
      <w:r w:rsidRPr="00E31F63">
        <w:rPr>
          <w:rFonts w:ascii="Arial" w:eastAsia="Times New Roman" w:hAnsi="Arial" w:cs="Arial"/>
          <w:color w:val="auto"/>
        </w:rPr>
        <w:t xml:space="preserve"> в том числе 18 основных</w:t>
      </w:r>
      <w:r w:rsidRPr="00E31F63">
        <w:rPr>
          <w:rFonts w:ascii="Arial" w:eastAsia="Times New Roman" w:hAnsi="Arial" w:cs="Arial"/>
          <w:color w:val="FF0000"/>
        </w:rPr>
        <w:t xml:space="preserve"> </w:t>
      </w:r>
    </w:p>
    <w:p w:rsidR="00E31F63" w:rsidRDefault="00E31F63" w:rsidP="005B2BE1">
      <w:pPr>
        <w:widowControl/>
        <w:numPr>
          <w:ilvl w:val="0"/>
          <w:numId w:val="8"/>
        </w:numPr>
        <w:ind w:left="0" w:firstLine="567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сохранение и развитие клубных формирований не менее 15;</w:t>
      </w:r>
    </w:p>
    <w:p w:rsidR="00210B25" w:rsidRPr="005B2BE1" w:rsidRDefault="00210B25" w:rsidP="005B2BE1">
      <w:pPr>
        <w:widowControl/>
        <w:numPr>
          <w:ilvl w:val="0"/>
          <w:numId w:val="8"/>
        </w:numPr>
        <w:ind w:left="0" w:firstLine="567"/>
        <w:jc w:val="both"/>
        <w:rPr>
          <w:rFonts w:ascii="Arial" w:eastAsia="Times New Roman" w:hAnsi="Arial" w:cs="Arial"/>
          <w:color w:val="auto"/>
        </w:rPr>
      </w:pPr>
      <w:r w:rsidRPr="00210B25">
        <w:rPr>
          <w:rFonts w:ascii="Arial" w:eastAsia="Times New Roman" w:hAnsi="Arial" w:cs="Arial"/>
          <w:color w:val="auto"/>
        </w:rPr>
        <w:t xml:space="preserve">сохранение и развитие </w:t>
      </w:r>
      <w:r>
        <w:rPr>
          <w:rFonts w:ascii="Arial" w:eastAsia="Times New Roman" w:hAnsi="Arial" w:cs="Arial"/>
          <w:color w:val="auto"/>
        </w:rPr>
        <w:t>народных, образцовых коллективов</w:t>
      </w:r>
      <w:r w:rsidRPr="00210B25">
        <w:rPr>
          <w:rFonts w:ascii="Arial" w:eastAsia="Times New Roman" w:hAnsi="Arial" w:cs="Arial"/>
          <w:color w:val="auto"/>
        </w:rPr>
        <w:t xml:space="preserve"> не менее </w:t>
      </w:r>
      <w:r>
        <w:rPr>
          <w:rFonts w:ascii="Arial" w:eastAsia="Times New Roman" w:hAnsi="Arial" w:cs="Arial"/>
          <w:color w:val="auto"/>
        </w:rPr>
        <w:t>2</w:t>
      </w:r>
      <w:r w:rsidRPr="00210B25">
        <w:rPr>
          <w:rFonts w:ascii="Arial" w:eastAsia="Times New Roman" w:hAnsi="Arial" w:cs="Arial"/>
          <w:color w:val="auto"/>
        </w:rPr>
        <w:t>;</w:t>
      </w:r>
    </w:p>
    <w:p w:rsidR="00E31F63" w:rsidRPr="00E31F63" w:rsidRDefault="00E31F63" w:rsidP="005B2BE1">
      <w:pPr>
        <w:widowControl/>
        <w:numPr>
          <w:ilvl w:val="0"/>
          <w:numId w:val="8"/>
        </w:numPr>
        <w:ind w:left="0" w:firstLine="567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привлечение не менее 100 участников в клубные формирования.</w:t>
      </w:r>
    </w:p>
    <w:p w:rsidR="00A4276B" w:rsidRDefault="00A4276B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  <w:u w:val="single"/>
        </w:rPr>
      </w:pPr>
    </w:p>
    <w:p w:rsidR="00E31F63" w:rsidRPr="00E31F63" w:rsidRDefault="00E31F63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  <w:u w:val="single"/>
        </w:rPr>
      </w:pPr>
      <w:r w:rsidRPr="00E31F63">
        <w:rPr>
          <w:rFonts w:ascii="Arial" w:eastAsia="Times New Roman" w:hAnsi="Arial" w:cs="Arial"/>
          <w:b/>
          <w:color w:val="auto"/>
          <w:u w:val="single"/>
        </w:rPr>
        <w:t>II. Подпрограмма: «Библиотечное обслуживание» (библиотека)</w:t>
      </w:r>
    </w:p>
    <w:p w:rsidR="00E31F63" w:rsidRPr="00E31F63" w:rsidRDefault="00E31F63" w:rsidP="004E283E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Достижение второй цели в рамках Программы предполагает решение следующих задач:</w:t>
      </w:r>
    </w:p>
    <w:p w:rsidR="00E31F63" w:rsidRPr="00E31F63" w:rsidRDefault="00E31F63" w:rsidP="004E283E">
      <w:pPr>
        <w:widowControl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сохранение культурного и исторического наследия;</w:t>
      </w:r>
    </w:p>
    <w:p w:rsidR="00E31F63" w:rsidRPr="00E31F63" w:rsidRDefault="00E31F63" w:rsidP="004E283E">
      <w:pPr>
        <w:widowControl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создание условий для улучшения доступа граждан поселения к информации и знаниям.</w:t>
      </w:r>
    </w:p>
    <w:p w:rsidR="00E31F63" w:rsidRPr="00E31F63" w:rsidRDefault="00E31F63" w:rsidP="004E283E">
      <w:pPr>
        <w:widowControl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организация библиотечного обслуживания населения сельского поселения.</w:t>
      </w:r>
    </w:p>
    <w:p w:rsidR="00E31F63" w:rsidRPr="00E31F63" w:rsidRDefault="00E31F63" w:rsidP="00A4276B">
      <w:pPr>
        <w:widowControl/>
        <w:ind w:firstLine="709"/>
        <w:contextualSpacing/>
        <w:jc w:val="center"/>
        <w:rPr>
          <w:rFonts w:ascii="Arial" w:eastAsia="Times New Roman" w:hAnsi="Arial" w:cs="Arial"/>
          <w:b/>
          <w:color w:val="auto"/>
        </w:rPr>
      </w:pPr>
      <w:r w:rsidRPr="00E31F63">
        <w:rPr>
          <w:rFonts w:ascii="Arial" w:eastAsia="Times New Roman" w:hAnsi="Arial" w:cs="Arial"/>
          <w:b/>
          <w:color w:val="auto"/>
        </w:rPr>
        <w:t>Решение этих задач достигается за счет:</w:t>
      </w:r>
    </w:p>
    <w:p w:rsidR="00E31F63" w:rsidRPr="00E31F63" w:rsidRDefault="00E31F63" w:rsidP="00A4276B">
      <w:pPr>
        <w:widowControl/>
        <w:numPr>
          <w:ilvl w:val="0"/>
          <w:numId w:val="6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E31F63" w:rsidRPr="00E31F63" w:rsidRDefault="00E31F63" w:rsidP="00A4276B">
      <w:pPr>
        <w:widowControl/>
        <w:numPr>
          <w:ilvl w:val="0"/>
          <w:numId w:val="6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пополнения библиотечных фондов.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A4276B">
      <w:pPr>
        <w:widowControl/>
        <w:numPr>
          <w:ilvl w:val="0"/>
          <w:numId w:val="11"/>
        </w:numPr>
        <w:ind w:left="0" w:firstLine="709"/>
        <w:contextualSpacing/>
        <w:jc w:val="center"/>
        <w:rPr>
          <w:rFonts w:ascii="Arial" w:eastAsia="Times New Roman" w:hAnsi="Arial" w:cs="Arial"/>
          <w:b/>
          <w:color w:val="auto"/>
        </w:rPr>
      </w:pPr>
      <w:r w:rsidRPr="00E31F63">
        <w:rPr>
          <w:rFonts w:ascii="Arial" w:eastAsia="Times New Roman" w:hAnsi="Arial" w:cs="Arial"/>
          <w:b/>
          <w:color w:val="auto"/>
        </w:rPr>
        <w:t>Обоснование ресурсного обеспечения целевой программы.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Объем средств на реализацию Программы приведен в таблице №1.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Средства местного бюджета устанавливается ежегодно в соответствии с утвержденным муниципальным заданием и утверждается Решением Думы МО «Майск» на очередной финансовый год и плановый период.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Средства районного, областного и федерального бюджета для реализации мероприятий Программы привлекаются ежегодно на основании заявок администрации МО «Майск» на</w:t>
      </w:r>
      <w:r w:rsidR="000D5432">
        <w:rPr>
          <w:rFonts w:ascii="Arial" w:eastAsia="Times New Roman" w:hAnsi="Arial" w:cs="Arial"/>
        </w:rPr>
        <w:t xml:space="preserve"> организацию дополнительного образование,</w:t>
      </w:r>
      <w:r w:rsidRPr="00E31F63">
        <w:rPr>
          <w:rFonts w:ascii="Arial" w:eastAsia="Times New Roman" w:hAnsi="Arial" w:cs="Arial"/>
        </w:rPr>
        <w:t xml:space="preserve"> участие в конкурсах, проводимых в соответствии с районными, региональными и федеральными программами.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lastRenderedPageBreak/>
        <w:t>Привлечение сре</w:t>
      </w:r>
      <w:proofErr w:type="gramStart"/>
      <w:r w:rsidRPr="00E31F63">
        <w:rPr>
          <w:rFonts w:ascii="Arial" w:eastAsia="Times New Roman" w:hAnsi="Arial" w:cs="Arial"/>
        </w:rPr>
        <w:t>дств сп</w:t>
      </w:r>
      <w:proofErr w:type="gramEnd"/>
      <w:r w:rsidRPr="00E31F63">
        <w:rPr>
          <w:rFonts w:ascii="Arial" w:eastAsia="Times New Roman" w:hAnsi="Arial" w:cs="Arial"/>
        </w:rPr>
        <w:t xml:space="preserve">онсоров осуществляется путем заключения соглашений о </w:t>
      </w:r>
      <w:proofErr w:type="spellStart"/>
      <w:r w:rsidRPr="00E31F63">
        <w:rPr>
          <w:rFonts w:ascii="Arial" w:eastAsia="Times New Roman" w:hAnsi="Arial" w:cs="Arial"/>
        </w:rPr>
        <w:t>муниципально</w:t>
      </w:r>
      <w:proofErr w:type="spellEnd"/>
      <w:r w:rsidRPr="00E31F63">
        <w:rPr>
          <w:rFonts w:ascii="Arial" w:eastAsia="Times New Roman" w:hAnsi="Arial" w:cs="Arial"/>
        </w:rPr>
        <w:t>-частном партнерстве.</w:t>
      </w:r>
    </w:p>
    <w:p w:rsidR="00E31F63" w:rsidRPr="00E31F63" w:rsidRDefault="00E31F63" w:rsidP="00E31F6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E31F63" w:rsidRDefault="00E31F63" w:rsidP="00E31F63">
      <w:pPr>
        <w:widowControl/>
        <w:numPr>
          <w:ilvl w:val="0"/>
          <w:numId w:val="11"/>
        </w:num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</w:rPr>
      </w:pPr>
      <w:r w:rsidRPr="00E31F63">
        <w:rPr>
          <w:rFonts w:ascii="Arial" w:eastAsia="Times New Roman" w:hAnsi="Arial" w:cs="Arial"/>
          <w:b/>
        </w:rPr>
        <w:t>Механизм реализации целевой программы</w:t>
      </w:r>
    </w:p>
    <w:p w:rsidR="00A4276B" w:rsidRPr="00E31F63" w:rsidRDefault="00A4276B" w:rsidP="00A4276B">
      <w:pPr>
        <w:widowControl/>
        <w:autoSpaceDE w:val="0"/>
        <w:autoSpaceDN w:val="0"/>
        <w:adjustRightInd w:val="0"/>
        <w:ind w:left="1827"/>
        <w:rPr>
          <w:rFonts w:ascii="Arial" w:eastAsia="Times New Roman" w:hAnsi="Arial" w:cs="Arial"/>
          <w:b/>
        </w:rPr>
      </w:pP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E31F63">
        <w:rPr>
          <w:rFonts w:ascii="Arial" w:eastAsia="Times New Roman" w:hAnsi="Arial" w:cs="Arial"/>
        </w:rPr>
        <w:t>Механизм реализации Программы включает разработку и принятие нормативных правовых актов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</w:t>
      </w:r>
      <w:proofErr w:type="gramEnd"/>
      <w:r w:rsidRPr="00E31F63">
        <w:rPr>
          <w:rFonts w:ascii="Arial" w:eastAsia="Times New Roman" w:hAnsi="Arial" w:cs="Arial"/>
        </w:rPr>
        <w:t xml:space="preserve"> мероприятий.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E31F63" w:rsidRPr="00E31F63" w:rsidRDefault="00E31F63" w:rsidP="00A4276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31F63">
        <w:rPr>
          <w:rFonts w:ascii="Arial" w:eastAsia="Times New Roman" w:hAnsi="Arial" w:cs="Arial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E31F63" w:rsidRPr="00E31F63" w:rsidRDefault="00E31F63" w:rsidP="00E31F6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E31F63" w:rsidRPr="00E31F63" w:rsidRDefault="00E31F63" w:rsidP="000D2577">
      <w:pPr>
        <w:keepNext/>
        <w:widowControl/>
        <w:numPr>
          <w:ilvl w:val="0"/>
          <w:numId w:val="11"/>
        </w:numPr>
        <w:ind w:left="0" w:firstLine="709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val="x-none"/>
        </w:rPr>
      </w:pPr>
      <w:bookmarkStart w:id="8" w:name="sub_1600"/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t>Ожидаемые результаты Программы</w:t>
      </w:r>
      <w:bookmarkEnd w:id="8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Основными результатами Программы должны стать следующие</w:t>
      </w:r>
      <w:proofErr w:type="gramStart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:</w:t>
      </w:r>
      <w:proofErr w:type="gramEnd"/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проведение мероприятий, посвященных памятным и юбилейным датам;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расширение видов кружковой работы в МБУК «</w:t>
      </w:r>
      <w:proofErr w:type="gramStart"/>
      <w:r w:rsidRPr="00E31F63">
        <w:rPr>
          <w:rFonts w:ascii="Arial" w:eastAsia="Times New Roman" w:hAnsi="Arial" w:cs="Arial"/>
          <w:color w:val="auto"/>
          <w:lang w:eastAsia="en-US" w:bidi="en-US"/>
        </w:rPr>
        <w:t>Майский</w:t>
      </w:r>
      <w:proofErr w:type="gramEnd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проведение тематических мероприятий в Поселении;</w:t>
      </w:r>
    </w:p>
    <w:p w:rsidR="00E31F63" w:rsidRPr="00E31F63" w:rsidRDefault="00E31F63" w:rsidP="00A4276B">
      <w:pPr>
        <w:widowControl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повышение престижа МБУК «</w:t>
      </w:r>
      <w:proofErr w:type="gramStart"/>
      <w:r w:rsidRPr="00E31F63">
        <w:rPr>
          <w:rFonts w:ascii="Arial" w:eastAsia="Times New Roman" w:hAnsi="Arial" w:cs="Arial"/>
          <w:color w:val="auto"/>
          <w:lang w:eastAsia="en-US" w:bidi="en-US"/>
        </w:rPr>
        <w:t>Майский</w:t>
      </w:r>
      <w:proofErr w:type="gramEnd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2) В целях поддержки и развития материально-технического комплекса сферы культуры и искусства:</w:t>
      </w:r>
    </w:p>
    <w:p w:rsidR="00E31F63" w:rsidRPr="00E31F63" w:rsidRDefault="00E31F63" w:rsidP="00A4276B">
      <w:pPr>
        <w:widowControl/>
        <w:numPr>
          <w:ilvl w:val="0"/>
          <w:numId w:val="14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улучшение материально-технической базы учреждений культуры;</w:t>
      </w:r>
    </w:p>
    <w:p w:rsidR="00E31F63" w:rsidRPr="00E31F63" w:rsidRDefault="00E31F63" w:rsidP="00A4276B">
      <w:pPr>
        <w:widowControl/>
        <w:numPr>
          <w:ilvl w:val="0"/>
          <w:numId w:val="14"/>
        </w:numPr>
        <w:ind w:left="0"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увеличение библиотечных фондов за счёт периодических изданий.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3) В целях повышения образовательного и профессионального уровня работников учреждений культуры:</w:t>
      </w:r>
    </w:p>
    <w:p w:rsidR="00E31F63" w:rsidRPr="00E31F63" w:rsidRDefault="00E31F63" w:rsidP="00A4276B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посещение платных и бесплатных обучающих семинаров сотрудниками учреждений культуры по соответствующим направлениям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 реализация подпрограмм должна дать следующие результаты: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 - повышение качества культурного обслуживания жителей муниципального образования;</w:t>
      </w:r>
    </w:p>
    <w:p w:rsidR="00E31F63" w:rsidRPr="00E31F63" w:rsidRDefault="00E31F63" w:rsidP="00A4276B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- развитие профессионального и самодеятельного народного творчества;</w:t>
      </w:r>
    </w:p>
    <w:p w:rsidR="00E31F63" w:rsidRPr="00E31F63" w:rsidRDefault="00E31F63" w:rsidP="00A4276B">
      <w:pPr>
        <w:widowControl/>
        <w:numPr>
          <w:ilvl w:val="0"/>
          <w:numId w:val="15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:rsidR="00E31F63" w:rsidRPr="00E31F63" w:rsidRDefault="00E31F63" w:rsidP="000D2577">
      <w:pPr>
        <w:widowControl/>
        <w:numPr>
          <w:ilvl w:val="0"/>
          <w:numId w:val="15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создание на территории поселения гармоничной и разнообразной культурной среды;</w:t>
      </w:r>
    </w:p>
    <w:p w:rsidR="00E31F63" w:rsidRPr="00E31F63" w:rsidRDefault="00E31F63" w:rsidP="000D2577">
      <w:pPr>
        <w:widowControl/>
        <w:numPr>
          <w:ilvl w:val="0"/>
          <w:numId w:val="15"/>
        </w:numPr>
        <w:ind w:left="0"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>формирование привлекательного имиджа поселения.</w:t>
      </w:r>
    </w:p>
    <w:p w:rsidR="00E31F63" w:rsidRPr="00E31F63" w:rsidRDefault="00E31F63" w:rsidP="000D2577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31F63">
        <w:rPr>
          <w:rFonts w:ascii="Arial" w:eastAsia="Times New Roman" w:hAnsi="Arial" w:cs="Arial"/>
          <w:color w:val="auto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</w:t>
      </w:r>
      <w:r w:rsidRPr="00E31F63">
        <w:rPr>
          <w:rFonts w:ascii="Arial" w:eastAsia="Times New Roman" w:hAnsi="Arial" w:cs="Arial"/>
          <w:color w:val="auto"/>
        </w:rPr>
        <w:lastRenderedPageBreak/>
        <w:t>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E31F63" w:rsidRPr="00E31F63" w:rsidRDefault="00E31F63" w:rsidP="00E31F63">
      <w:pPr>
        <w:widowControl/>
        <w:ind w:firstLine="567"/>
        <w:jc w:val="both"/>
        <w:rPr>
          <w:rFonts w:ascii="Arial" w:eastAsia="Times New Roman" w:hAnsi="Arial" w:cs="Arial"/>
          <w:color w:val="auto"/>
        </w:rPr>
      </w:pPr>
    </w:p>
    <w:p w:rsidR="00E31F63" w:rsidRPr="00E31F63" w:rsidRDefault="00E31F63" w:rsidP="000D2577">
      <w:pPr>
        <w:widowControl/>
        <w:numPr>
          <w:ilvl w:val="0"/>
          <w:numId w:val="11"/>
        </w:numPr>
        <w:ind w:left="0" w:firstLine="709"/>
        <w:jc w:val="center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b/>
          <w:color w:val="auto"/>
          <w:lang w:eastAsia="en-US" w:bidi="en-US"/>
        </w:rPr>
        <w:t>Срок реализации программы</w:t>
      </w:r>
    </w:p>
    <w:p w:rsidR="00E31F63" w:rsidRPr="00E31F63" w:rsidRDefault="00E31F63" w:rsidP="000D2577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Период реализации Программы «Развитие культуры в МО «Майск» 2018 – 202</w:t>
      </w:r>
      <w:r w:rsidR="000D2577">
        <w:rPr>
          <w:rFonts w:ascii="Arial" w:eastAsia="Times New Roman" w:hAnsi="Arial" w:cs="Arial"/>
          <w:color w:val="auto"/>
          <w:lang w:eastAsia="en-US" w:bidi="en-US"/>
        </w:rPr>
        <w:t>5</w:t>
      </w:r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годы.</w:t>
      </w:r>
    </w:p>
    <w:p w:rsidR="00E31F63" w:rsidRPr="00E31F63" w:rsidRDefault="00E31F63" w:rsidP="00E31F63">
      <w:pPr>
        <w:widowControl/>
        <w:ind w:firstLine="567"/>
        <w:jc w:val="both"/>
        <w:rPr>
          <w:rFonts w:ascii="Arial" w:eastAsia="Times New Roman" w:hAnsi="Arial" w:cs="Arial"/>
          <w:b/>
          <w:color w:val="auto"/>
          <w:lang w:eastAsia="en-US" w:bidi="en-US"/>
        </w:rPr>
      </w:pPr>
    </w:p>
    <w:p w:rsidR="00E31F63" w:rsidRPr="00E31F63" w:rsidRDefault="00E31F63" w:rsidP="000D2577">
      <w:pPr>
        <w:keepNext/>
        <w:widowControl/>
        <w:numPr>
          <w:ilvl w:val="0"/>
          <w:numId w:val="12"/>
        </w:numPr>
        <w:ind w:left="0" w:firstLine="709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val="x-none"/>
        </w:rPr>
      </w:pPr>
      <w:bookmarkStart w:id="9" w:name="sub_1700"/>
      <w:r w:rsidRPr="00E31F63">
        <w:rPr>
          <w:rFonts w:ascii="Arial" w:eastAsia="Times New Roman" w:hAnsi="Arial" w:cs="Arial"/>
          <w:b/>
          <w:bCs/>
          <w:color w:val="auto"/>
          <w:kern w:val="32"/>
          <w:lang w:val="x-none"/>
        </w:rPr>
        <w:t>Управление Программой и контроль  за ее реализацией</w:t>
      </w:r>
      <w:bookmarkEnd w:id="9"/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Формы и методы управления реализацией Программы определяются Администрацией МО «Майск».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Администрация МО «Майск» является муниципальным заказчиком Программы и координатором деятельности исполнителей Программы.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Администрация МО «Майск» осуществляет: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созданию или привлечению организаций для реализации мероприятий программы;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- </w:t>
      </w:r>
      <w:proofErr w:type="spellStart"/>
      <w:r w:rsidRPr="00E31F63">
        <w:rPr>
          <w:rFonts w:ascii="Arial" w:eastAsia="Times New Roman" w:hAnsi="Arial" w:cs="Arial"/>
          <w:color w:val="auto"/>
          <w:lang w:eastAsia="en-US" w:bidi="en-US"/>
        </w:rPr>
        <w:t>инофрмационно</w:t>
      </w:r>
      <w:proofErr w:type="spellEnd"/>
      <w:r w:rsidRPr="00E31F63">
        <w:rPr>
          <w:rFonts w:ascii="Arial" w:eastAsia="Times New Roman" w:hAnsi="Arial" w:cs="Arial"/>
          <w:color w:val="auto"/>
          <w:lang w:eastAsia="en-US" w:bidi="en-US"/>
        </w:rPr>
        <w:t>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E31F63" w:rsidRPr="00E31F63" w:rsidRDefault="00E31F63" w:rsidP="000D2577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МО «Майск», осуществляющему </w:t>
      </w:r>
      <w:proofErr w:type="gramStart"/>
      <w:r w:rsidRPr="00E31F63">
        <w:rPr>
          <w:rFonts w:ascii="Arial" w:eastAsia="Times New Roman" w:hAnsi="Arial" w:cs="Arial"/>
          <w:color w:val="auto"/>
          <w:lang w:eastAsia="en-US" w:bidi="en-US"/>
        </w:rPr>
        <w:t>контроль за</w:t>
      </w:r>
      <w:proofErr w:type="gramEnd"/>
      <w:r w:rsidRPr="00E31F63">
        <w:rPr>
          <w:rFonts w:ascii="Arial" w:eastAsia="Times New Roman" w:hAnsi="Arial" w:cs="Arial"/>
          <w:color w:val="auto"/>
          <w:lang w:eastAsia="en-US" w:bidi="en-US"/>
        </w:rPr>
        <w:t xml:space="preserve"> ходом реализации Программы.</w:t>
      </w:r>
    </w:p>
    <w:p w:rsidR="00607C23" w:rsidRDefault="00607C23"/>
    <w:p w:rsidR="00607C23" w:rsidRDefault="00607C23"/>
    <w:p w:rsidR="00607C23" w:rsidRDefault="00607C23">
      <w:pPr>
        <w:sectPr w:rsidR="00607C23" w:rsidSect="00485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AB" w:rsidRPr="00671E72" w:rsidRDefault="00485DAB" w:rsidP="00485DAB">
      <w:pPr>
        <w:ind w:left="5670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lastRenderedPageBreak/>
        <w:t>Приложение</w:t>
      </w:r>
      <w:r>
        <w:rPr>
          <w:spacing w:val="5"/>
          <w:sz w:val="22"/>
          <w:szCs w:val="22"/>
        </w:rPr>
        <w:t xml:space="preserve"> №2</w:t>
      </w:r>
      <w:r w:rsidRPr="00671E72">
        <w:rPr>
          <w:spacing w:val="5"/>
          <w:sz w:val="22"/>
          <w:szCs w:val="22"/>
        </w:rPr>
        <w:t xml:space="preserve"> </w:t>
      </w:r>
    </w:p>
    <w:p w:rsidR="004C5973" w:rsidRDefault="004C5973" w:rsidP="004C5973">
      <w:pPr>
        <w:ind w:left="5670"/>
        <w:jc w:val="right"/>
        <w:rPr>
          <w:spacing w:val="5"/>
          <w:sz w:val="22"/>
          <w:szCs w:val="22"/>
        </w:rPr>
      </w:pPr>
      <w:r w:rsidRPr="003E7AD4">
        <w:rPr>
          <w:spacing w:val="5"/>
          <w:sz w:val="22"/>
          <w:szCs w:val="22"/>
        </w:rPr>
        <w:t xml:space="preserve">к Постановлению от </w:t>
      </w:r>
      <w:r w:rsidR="00D358CF">
        <w:rPr>
          <w:spacing w:val="5"/>
          <w:sz w:val="22"/>
          <w:szCs w:val="22"/>
        </w:rPr>
        <w:t>10</w:t>
      </w:r>
      <w:r w:rsidRPr="004C5973">
        <w:rPr>
          <w:spacing w:val="5"/>
          <w:sz w:val="22"/>
          <w:szCs w:val="22"/>
        </w:rPr>
        <w:t>.</w:t>
      </w:r>
      <w:r w:rsidR="00D358CF">
        <w:rPr>
          <w:spacing w:val="5"/>
          <w:sz w:val="22"/>
          <w:szCs w:val="22"/>
        </w:rPr>
        <w:t>0</w:t>
      </w:r>
      <w:r w:rsidR="00CA175C">
        <w:rPr>
          <w:spacing w:val="5"/>
          <w:sz w:val="22"/>
          <w:szCs w:val="22"/>
        </w:rPr>
        <w:t>1</w:t>
      </w:r>
      <w:r w:rsidRPr="004C5973">
        <w:rPr>
          <w:spacing w:val="5"/>
          <w:sz w:val="22"/>
          <w:szCs w:val="22"/>
        </w:rPr>
        <w:t>.20</w:t>
      </w:r>
      <w:r w:rsidR="00CA175C">
        <w:rPr>
          <w:spacing w:val="5"/>
          <w:sz w:val="22"/>
          <w:szCs w:val="22"/>
        </w:rPr>
        <w:t>2</w:t>
      </w:r>
      <w:r w:rsidR="00D358CF">
        <w:rPr>
          <w:spacing w:val="5"/>
          <w:sz w:val="22"/>
          <w:szCs w:val="22"/>
        </w:rPr>
        <w:t>2</w:t>
      </w:r>
      <w:r w:rsidRPr="004C5973">
        <w:rPr>
          <w:spacing w:val="5"/>
          <w:sz w:val="22"/>
          <w:szCs w:val="22"/>
        </w:rPr>
        <w:t>г. №</w:t>
      </w:r>
      <w:r w:rsidR="00D358CF">
        <w:rPr>
          <w:spacing w:val="5"/>
          <w:sz w:val="22"/>
          <w:szCs w:val="22"/>
        </w:rPr>
        <w:t>1</w:t>
      </w:r>
    </w:p>
    <w:p w:rsidR="001E3334" w:rsidRDefault="001E3334" w:rsidP="004C5973">
      <w:pPr>
        <w:ind w:left="5670"/>
        <w:jc w:val="right"/>
        <w:rPr>
          <w:spacing w:val="5"/>
          <w:sz w:val="22"/>
          <w:szCs w:val="22"/>
        </w:rPr>
      </w:pPr>
    </w:p>
    <w:p w:rsidR="001E3334" w:rsidRPr="001E3334" w:rsidRDefault="001E3334" w:rsidP="001E3334">
      <w:pPr>
        <w:jc w:val="center"/>
        <w:rPr>
          <w:rFonts w:ascii="Arial" w:hAnsi="Arial" w:cs="Arial"/>
          <w:b/>
          <w:bCs/>
        </w:rPr>
      </w:pPr>
      <w:r w:rsidRPr="001E3334">
        <w:rPr>
          <w:rFonts w:ascii="Arial" w:hAnsi="Arial" w:cs="Arial"/>
        </w:rPr>
        <w:t>Мероприяти</w:t>
      </w:r>
      <w:r>
        <w:rPr>
          <w:rFonts w:ascii="Arial" w:hAnsi="Arial" w:cs="Arial"/>
        </w:rPr>
        <w:t>я</w:t>
      </w:r>
      <w:r w:rsidRPr="001E3334">
        <w:rPr>
          <w:rFonts w:ascii="Arial" w:hAnsi="Arial" w:cs="Arial"/>
        </w:rPr>
        <w:t xml:space="preserve"> муниципальной целевой программы</w:t>
      </w:r>
    </w:p>
    <w:p w:rsidR="001E3334" w:rsidRDefault="001E3334" w:rsidP="001E3334">
      <w:pPr>
        <w:jc w:val="center"/>
        <w:rPr>
          <w:rFonts w:ascii="Arial" w:hAnsi="Arial" w:cs="Arial"/>
          <w:b/>
          <w:bCs/>
        </w:rPr>
      </w:pPr>
      <w:r w:rsidRPr="001E3334">
        <w:rPr>
          <w:rFonts w:ascii="Arial" w:hAnsi="Arial" w:cs="Arial"/>
          <w:b/>
          <w:bCs/>
        </w:rPr>
        <w:t>«Развитие культуры в муниципальном образовании на 2018-2025 годы»</w:t>
      </w:r>
    </w:p>
    <w:p w:rsidR="001E3334" w:rsidRPr="001E3334" w:rsidRDefault="001E3334" w:rsidP="001E3334">
      <w:pPr>
        <w:jc w:val="center"/>
        <w:rPr>
          <w:rFonts w:ascii="Arial" w:hAnsi="Arial" w:cs="Arial"/>
          <w:spacing w:val="5"/>
          <w:sz w:val="22"/>
          <w:szCs w:val="22"/>
        </w:rPr>
      </w:pPr>
    </w:p>
    <w:tbl>
      <w:tblPr>
        <w:tblStyle w:val="a8"/>
        <w:tblW w:w="15367" w:type="dxa"/>
        <w:tblLayout w:type="fixed"/>
        <w:tblLook w:val="04A0" w:firstRow="1" w:lastRow="0" w:firstColumn="1" w:lastColumn="0" w:noHBand="0" w:noVBand="1"/>
      </w:tblPr>
      <w:tblGrid>
        <w:gridCol w:w="877"/>
        <w:gridCol w:w="1783"/>
        <w:gridCol w:w="1559"/>
        <w:gridCol w:w="1418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1933"/>
      </w:tblGrid>
      <w:tr w:rsidR="00AD4249" w:rsidRPr="001E3334" w:rsidTr="001E3334">
        <w:trPr>
          <w:trHeight w:val="510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№ </w:t>
            </w:r>
            <w:proofErr w:type="gramStart"/>
            <w:r w:rsidRPr="001E3334">
              <w:rPr>
                <w:sz w:val="22"/>
                <w:szCs w:val="22"/>
              </w:rPr>
              <w:t>п</w:t>
            </w:r>
            <w:proofErr w:type="gramEnd"/>
            <w:r w:rsidRPr="001E3334">
              <w:rPr>
                <w:sz w:val="22"/>
                <w:szCs w:val="22"/>
              </w:rPr>
              <w:t>/п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851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6946" w:type="dxa"/>
            <w:gridSpan w:val="8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proofErr w:type="gramStart"/>
            <w:r w:rsidRPr="001E3334">
              <w:rPr>
                <w:sz w:val="22"/>
                <w:szCs w:val="22"/>
              </w:rPr>
              <w:t>Ответственный</w:t>
            </w:r>
            <w:proofErr w:type="gramEnd"/>
            <w:r w:rsidRPr="001E3334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</w:tr>
      <w:tr w:rsidR="001E3334" w:rsidRPr="001E3334" w:rsidTr="001E3334">
        <w:trPr>
          <w:trHeight w:val="79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2025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877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</w:t>
            </w:r>
          </w:p>
        </w:tc>
        <w:tc>
          <w:tcPr>
            <w:tcW w:w="1933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</w:t>
            </w:r>
          </w:p>
        </w:tc>
      </w:tr>
      <w:tr w:rsidR="00AD4249" w:rsidRPr="001E3334" w:rsidTr="001E3334">
        <w:trPr>
          <w:trHeight w:val="300"/>
        </w:trPr>
        <w:tc>
          <w:tcPr>
            <w:tcW w:w="15367" w:type="dxa"/>
            <w:gridSpan w:val="14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Раздел 1.  Проведение культурно-массовых мероприятий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proofErr w:type="spellStart"/>
            <w:r w:rsidRPr="001E3334">
              <w:rPr>
                <w:sz w:val="22"/>
                <w:szCs w:val="22"/>
              </w:rPr>
              <w:t>Рожденственские</w:t>
            </w:r>
            <w:proofErr w:type="spellEnd"/>
            <w:r w:rsidRPr="001E3334">
              <w:rPr>
                <w:sz w:val="22"/>
                <w:szCs w:val="22"/>
              </w:rPr>
              <w:t xml:space="preserve"> праздники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январь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1.2.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Крещение Господне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январь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1.3.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Татьянин День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январь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1.4.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Святого Валентина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февраль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1.5.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февраль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12,25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1,75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1.6.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Масленица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март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Администрация МО "Майск"; </w:t>
            </w:r>
            <w:r w:rsidRPr="001E3334">
              <w:rPr>
                <w:sz w:val="22"/>
                <w:szCs w:val="22"/>
              </w:rPr>
              <w:lastRenderedPageBreak/>
              <w:t>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24,00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март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1.8.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Победы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май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84,17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14,17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45,00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1.9.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Последний звонок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май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1.10.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защиты детей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июнь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1.11.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России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июнь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3,50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3,50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0,50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1.12.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Молодежи России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июнь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1.13.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Села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июль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80,05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118,50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13,50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1.14.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знаний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сентябрь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1.15.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День пожилого </w:t>
            </w:r>
            <w:r w:rsidRPr="001E3334">
              <w:rPr>
                <w:sz w:val="22"/>
                <w:szCs w:val="22"/>
              </w:rPr>
              <w:lastRenderedPageBreak/>
              <w:t>человека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октябрь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Администрация МО "Майск"; </w:t>
            </w:r>
            <w:r w:rsidRPr="001E3334">
              <w:rPr>
                <w:sz w:val="22"/>
                <w:szCs w:val="22"/>
              </w:rPr>
              <w:lastRenderedPageBreak/>
              <w:t>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202,50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25,00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lastRenderedPageBreak/>
              <w:t>1.16.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День работников сельского хозяйства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 ноябрь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64,00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32,00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1.17.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Новогодние праздники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ежегодно декабрь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1.18.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Участие в проведении районных мероприятий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1.19.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Участие в проведении конкурсных мероприятий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17,00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34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45"/>
        </w:trPr>
        <w:tc>
          <w:tcPr>
            <w:tcW w:w="2660" w:type="dxa"/>
            <w:gridSpan w:val="2"/>
            <w:vMerge w:val="restart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Итого по разделу 1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464,97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57,22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Финансовое отдел администрации МО</w:t>
            </w:r>
          </w:p>
        </w:tc>
      </w:tr>
      <w:tr w:rsidR="001E3334" w:rsidRPr="001E3334" w:rsidTr="001E3334">
        <w:trPr>
          <w:trHeight w:val="345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1134,50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144,00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4249" w:rsidRPr="001E3334" w:rsidTr="001E3334">
        <w:trPr>
          <w:trHeight w:val="315"/>
        </w:trPr>
        <w:tc>
          <w:tcPr>
            <w:tcW w:w="15367" w:type="dxa"/>
            <w:gridSpan w:val="14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Раздел 2.  Финансирование деятельности муниципальных бюджетных учреждений культуры</w:t>
            </w:r>
          </w:p>
        </w:tc>
      </w:tr>
      <w:tr w:rsidR="001E3334" w:rsidRPr="001E3334" w:rsidTr="001E3334">
        <w:trPr>
          <w:trHeight w:val="570"/>
        </w:trPr>
        <w:tc>
          <w:tcPr>
            <w:tcW w:w="877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2.1.</w:t>
            </w:r>
          </w:p>
        </w:tc>
        <w:tc>
          <w:tcPr>
            <w:tcW w:w="178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Затраты на зарплату и начисления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два раза в месяц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44149,86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2748,99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3530,70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3564,67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4187,50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7218,00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7500,00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7600,00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7800,00</w:t>
            </w:r>
          </w:p>
        </w:tc>
        <w:tc>
          <w:tcPr>
            <w:tcW w:w="193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Финансовое отдел администрации МО</w:t>
            </w:r>
          </w:p>
        </w:tc>
      </w:tr>
      <w:tr w:rsidR="001E3334" w:rsidRPr="001E3334" w:rsidTr="001E3334">
        <w:trPr>
          <w:trHeight w:val="615"/>
        </w:trPr>
        <w:tc>
          <w:tcPr>
            <w:tcW w:w="877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2.2.</w:t>
            </w:r>
          </w:p>
        </w:tc>
        <w:tc>
          <w:tcPr>
            <w:tcW w:w="178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Нормативные затраты на коммунальные услуги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ежемесячно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15712,20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130,20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145,00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2687,00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3000,00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3100,00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3200,00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3300,00</w:t>
            </w:r>
          </w:p>
        </w:tc>
        <w:tc>
          <w:tcPr>
            <w:tcW w:w="193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Финансовое отдел администрации МО</w:t>
            </w:r>
          </w:p>
        </w:tc>
      </w:tr>
      <w:tr w:rsidR="001E3334" w:rsidRPr="001E3334" w:rsidTr="001E3334">
        <w:trPr>
          <w:trHeight w:val="960"/>
        </w:trPr>
        <w:tc>
          <w:tcPr>
            <w:tcW w:w="877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2.3.</w:t>
            </w:r>
          </w:p>
        </w:tc>
        <w:tc>
          <w:tcPr>
            <w:tcW w:w="178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Затраты на периодические издания и пополнение </w:t>
            </w:r>
            <w:r w:rsidRPr="001E3334">
              <w:rPr>
                <w:sz w:val="22"/>
                <w:szCs w:val="22"/>
              </w:rPr>
              <w:lastRenderedPageBreak/>
              <w:t>библиотечных фондов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8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два раза в год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169,30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19,90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19,90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22,00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22,50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22,50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22,50</w:t>
            </w:r>
          </w:p>
        </w:tc>
        <w:tc>
          <w:tcPr>
            <w:tcW w:w="193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Финансовое отдел администрации МО</w:t>
            </w:r>
          </w:p>
        </w:tc>
      </w:tr>
      <w:tr w:rsidR="001E3334" w:rsidRPr="001E3334" w:rsidTr="001E3334">
        <w:trPr>
          <w:trHeight w:val="675"/>
        </w:trPr>
        <w:tc>
          <w:tcPr>
            <w:tcW w:w="877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78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Затраты на прочие </w:t>
            </w:r>
            <w:proofErr w:type="spellStart"/>
            <w:r w:rsidRPr="001E3334">
              <w:rPr>
                <w:sz w:val="22"/>
                <w:szCs w:val="22"/>
              </w:rPr>
              <w:t>разходы</w:t>
            </w:r>
            <w:proofErr w:type="spellEnd"/>
            <w:r w:rsidRPr="001E333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4100,00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514,10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88,90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277,00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2080,00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350,00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400,00</w:t>
            </w:r>
          </w:p>
        </w:tc>
        <w:tc>
          <w:tcPr>
            <w:tcW w:w="1933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Финансовое отдел администрации МО</w:t>
            </w: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Итого по разделу 2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64131,36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3413,19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3784,50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3824,67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7171,50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12320,00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10922,50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11172,50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11522,50</w:t>
            </w:r>
          </w:p>
        </w:tc>
        <w:tc>
          <w:tcPr>
            <w:tcW w:w="1933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Финансовое отдел администрации МО</w:t>
            </w:r>
          </w:p>
        </w:tc>
      </w:tr>
      <w:tr w:rsidR="00AD4249" w:rsidRPr="001E3334" w:rsidTr="001E3334">
        <w:trPr>
          <w:trHeight w:val="315"/>
        </w:trPr>
        <w:tc>
          <w:tcPr>
            <w:tcW w:w="15367" w:type="dxa"/>
            <w:gridSpan w:val="14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 xml:space="preserve">Раздел 3.  Финансирование </w:t>
            </w:r>
            <w:proofErr w:type="spellStart"/>
            <w:r w:rsidRPr="001E3334">
              <w:rPr>
                <w:b/>
                <w:bCs/>
                <w:sz w:val="22"/>
                <w:szCs w:val="22"/>
              </w:rPr>
              <w:t>катитальных</w:t>
            </w:r>
            <w:proofErr w:type="spellEnd"/>
            <w:r w:rsidRPr="001E3334">
              <w:rPr>
                <w:b/>
                <w:bCs/>
                <w:sz w:val="22"/>
                <w:szCs w:val="22"/>
              </w:rPr>
              <w:t xml:space="preserve"> вложений в объекты учреждения культуры</w:t>
            </w:r>
          </w:p>
        </w:tc>
      </w:tr>
      <w:tr w:rsidR="001E3334" w:rsidRPr="001E3334" w:rsidTr="001E3334">
        <w:trPr>
          <w:trHeight w:val="31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3.1.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Строительство здания Майского СДК на 150 мест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2017 -2020 гг.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4372,50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1301,30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1441,70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1629,50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Администрация МО "Майск"; </w:t>
            </w:r>
          </w:p>
        </w:tc>
      </w:tr>
      <w:tr w:rsidR="001E3334" w:rsidRPr="001E3334" w:rsidTr="001E3334">
        <w:trPr>
          <w:trHeight w:val="63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27392,60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27392,60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6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55744,07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24725,10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57,07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30961,90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885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3.2.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1E3334">
              <w:rPr>
                <w:sz w:val="22"/>
                <w:szCs w:val="22"/>
              </w:rPr>
              <w:t>оборудывания</w:t>
            </w:r>
            <w:proofErr w:type="spellEnd"/>
            <w:r w:rsidRPr="001E3334">
              <w:rPr>
                <w:sz w:val="22"/>
                <w:szCs w:val="22"/>
              </w:rPr>
              <w:t xml:space="preserve"> для спортивной площадки для установки по адресу: Иркутская  область, Осинский район, д. </w:t>
            </w:r>
            <w:r w:rsidRPr="001E3334">
              <w:rPr>
                <w:sz w:val="22"/>
                <w:szCs w:val="22"/>
              </w:rPr>
              <w:lastRenderedPageBreak/>
              <w:t>Абрамовка, ул. Центральная, 17-Б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0,99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0,99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</w:tr>
      <w:tr w:rsidR="001E3334" w:rsidRPr="001E3334" w:rsidTr="001E3334">
        <w:trPr>
          <w:trHeight w:val="1065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98,90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98,90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</w:tr>
      <w:tr w:rsidR="001E3334" w:rsidRPr="001E3334" w:rsidTr="001E3334">
        <w:trPr>
          <w:trHeight w:val="660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Приобретение музыкальных инструментов, звукового и светового  оборудования, бытового и спортивного оборудования, </w:t>
            </w:r>
            <w:proofErr w:type="spellStart"/>
            <w:r w:rsidRPr="001E3334">
              <w:rPr>
                <w:sz w:val="22"/>
                <w:szCs w:val="22"/>
              </w:rPr>
              <w:t>сценицеских</w:t>
            </w:r>
            <w:proofErr w:type="spellEnd"/>
            <w:r w:rsidRPr="001E3334">
              <w:rPr>
                <w:sz w:val="22"/>
                <w:szCs w:val="22"/>
              </w:rPr>
              <w:t xml:space="preserve"> костюмов, муфельная печь, гончарные круги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220,40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2,20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5,70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90,00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120,00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Администрация МО "Майск"; МБУК «</w:t>
            </w:r>
            <w:proofErr w:type="gramStart"/>
            <w:r w:rsidRPr="001E3334">
              <w:rPr>
                <w:sz w:val="22"/>
                <w:szCs w:val="22"/>
              </w:rPr>
              <w:t>Майский</w:t>
            </w:r>
            <w:proofErr w:type="gramEnd"/>
            <w:r w:rsidRPr="001E3334">
              <w:rPr>
                <w:sz w:val="22"/>
                <w:szCs w:val="22"/>
              </w:rPr>
              <w:t xml:space="preserve"> СДК»</w:t>
            </w:r>
          </w:p>
        </w:tc>
      </w:tr>
      <w:tr w:rsidR="001E3334" w:rsidRPr="001E3334" w:rsidTr="001E3334">
        <w:trPr>
          <w:trHeight w:val="66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1800,00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1800,00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66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1304,08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244,30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72,30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184,28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274,80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528,40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660"/>
        </w:trPr>
        <w:tc>
          <w:tcPr>
            <w:tcW w:w="877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3.4.</w:t>
            </w:r>
          </w:p>
        </w:tc>
        <w:tc>
          <w:tcPr>
            <w:tcW w:w="1783" w:type="dxa"/>
            <w:vMerge w:val="restart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 xml:space="preserve">Организация оснащения одеждой для сцены (Падуга, кулисы, арлекин) для Дома культуры </w:t>
            </w:r>
            <w:proofErr w:type="spellStart"/>
            <w:r w:rsidRPr="001E3334">
              <w:rPr>
                <w:sz w:val="22"/>
                <w:szCs w:val="22"/>
              </w:rPr>
              <w:t>с</w:t>
            </w:r>
            <w:proofErr w:type="gramStart"/>
            <w:r w:rsidRPr="001E3334">
              <w:rPr>
                <w:sz w:val="22"/>
                <w:szCs w:val="22"/>
              </w:rPr>
              <w:t>.М</w:t>
            </w:r>
            <w:proofErr w:type="gramEnd"/>
            <w:r w:rsidRPr="001E3334">
              <w:rPr>
                <w:sz w:val="22"/>
                <w:szCs w:val="22"/>
              </w:rPr>
              <w:t>айск</w:t>
            </w:r>
            <w:proofErr w:type="spellEnd"/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2019 -2020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10,29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5,90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4,39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</w:tr>
      <w:tr w:rsidR="001E3334" w:rsidRPr="001E3334" w:rsidTr="001E3334">
        <w:trPr>
          <w:trHeight w:val="660"/>
        </w:trPr>
        <w:tc>
          <w:tcPr>
            <w:tcW w:w="877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333,02</w:t>
            </w:r>
          </w:p>
        </w:tc>
        <w:tc>
          <w:tcPr>
            <w:tcW w:w="992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191,40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141,62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 w:val="restart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Итого по разделу 3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27392,60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27392,60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55744,07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24725,10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57,07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30961,90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1800,00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1736,00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343,20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263,70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325,90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274,80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528,40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4394,18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1304,79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1449,80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1639,59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102,00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85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500,88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244,30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72,30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184,28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274,80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528,40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630"/>
        </w:trPr>
        <w:tc>
          <w:tcPr>
            <w:tcW w:w="2660" w:type="dxa"/>
            <w:gridSpan w:val="2"/>
            <w:vMerge w:val="restart"/>
            <w:hideMark/>
          </w:tcPr>
          <w:p w:rsidR="00AD4249" w:rsidRPr="001E3334" w:rsidRDefault="00AD4249" w:rsidP="00AD4249">
            <w:pPr>
              <w:rPr>
                <w:b/>
                <w:bCs/>
                <w:sz w:val="22"/>
                <w:szCs w:val="22"/>
              </w:rPr>
            </w:pPr>
            <w:r w:rsidRPr="001E3334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27392,60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27392,60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1933" w:type="dxa"/>
            <w:vMerge w:val="restart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 </w:t>
            </w:r>
          </w:p>
        </w:tc>
      </w:tr>
      <w:tr w:rsidR="001E3334" w:rsidRPr="001E3334" w:rsidTr="001E3334">
        <w:trPr>
          <w:trHeight w:val="60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55744,07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24725,10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57,07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30961,90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1800,00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1736,00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343,20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263,70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325,90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274,80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528,40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68990,51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4775,20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5292,55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5522,51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7331,75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12498,25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10980,75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11230,75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11580,75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555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2438,58</w:t>
            </w:r>
          </w:p>
        </w:tc>
        <w:tc>
          <w:tcPr>
            <w:tcW w:w="992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388,30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213,80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325,78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416,30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669,90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141,50</w:t>
            </w:r>
          </w:p>
        </w:tc>
        <w:tc>
          <w:tcPr>
            <w:tcW w:w="850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141,50</w:t>
            </w:r>
          </w:p>
        </w:tc>
        <w:tc>
          <w:tcPr>
            <w:tcW w:w="851" w:type="dxa"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141,50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  <w:tr w:rsidR="001E3334" w:rsidRPr="001E3334" w:rsidTr="001E3334">
        <w:trPr>
          <w:trHeight w:val="300"/>
        </w:trPr>
        <w:tc>
          <w:tcPr>
            <w:tcW w:w="2660" w:type="dxa"/>
            <w:gridSpan w:val="2"/>
            <w:vMerge/>
            <w:hideMark/>
          </w:tcPr>
          <w:p w:rsidR="00AD4249" w:rsidRPr="001E3334" w:rsidRDefault="00AD4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156301,76</w:t>
            </w:r>
          </w:p>
        </w:tc>
        <w:tc>
          <w:tcPr>
            <w:tcW w:w="992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30231,80</w:t>
            </w:r>
          </w:p>
        </w:tc>
        <w:tc>
          <w:tcPr>
            <w:tcW w:w="851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33219,72</w:t>
            </w:r>
          </w:p>
        </w:tc>
        <w:tc>
          <w:tcPr>
            <w:tcW w:w="850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37136,09</w:t>
            </w:r>
          </w:p>
        </w:tc>
        <w:tc>
          <w:tcPr>
            <w:tcW w:w="851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8022,85</w:t>
            </w:r>
          </w:p>
        </w:tc>
        <w:tc>
          <w:tcPr>
            <w:tcW w:w="850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15496,55</w:t>
            </w:r>
          </w:p>
        </w:tc>
        <w:tc>
          <w:tcPr>
            <w:tcW w:w="851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11122,25</w:t>
            </w:r>
          </w:p>
        </w:tc>
        <w:tc>
          <w:tcPr>
            <w:tcW w:w="850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11372,25</w:t>
            </w:r>
          </w:p>
        </w:tc>
        <w:tc>
          <w:tcPr>
            <w:tcW w:w="851" w:type="dxa"/>
            <w:noWrap/>
            <w:hideMark/>
          </w:tcPr>
          <w:p w:rsidR="00AD4249" w:rsidRPr="001E3334" w:rsidRDefault="00AD4249" w:rsidP="00AD4249">
            <w:pPr>
              <w:rPr>
                <w:sz w:val="22"/>
                <w:szCs w:val="22"/>
              </w:rPr>
            </w:pPr>
            <w:r w:rsidRPr="001E3334">
              <w:rPr>
                <w:sz w:val="22"/>
                <w:szCs w:val="22"/>
              </w:rPr>
              <w:t>11722,25</w:t>
            </w:r>
          </w:p>
        </w:tc>
        <w:tc>
          <w:tcPr>
            <w:tcW w:w="1933" w:type="dxa"/>
            <w:vMerge/>
            <w:hideMark/>
          </w:tcPr>
          <w:p w:rsidR="00AD4249" w:rsidRPr="001E3334" w:rsidRDefault="00AD4249">
            <w:pPr>
              <w:rPr>
                <w:sz w:val="22"/>
                <w:szCs w:val="22"/>
              </w:rPr>
            </w:pPr>
          </w:p>
        </w:tc>
      </w:tr>
    </w:tbl>
    <w:p w:rsidR="00607C23" w:rsidRPr="00AC3FA8" w:rsidRDefault="00607C23"/>
    <w:sectPr w:rsidR="00607C23" w:rsidRPr="00AC3FA8" w:rsidSect="00485D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694"/>
    <w:multiLevelType w:val="multilevel"/>
    <w:tmpl w:val="1860867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FDD289D"/>
    <w:multiLevelType w:val="hybridMultilevel"/>
    <w:tmpl w:val="274E432E"/>
    <w:lvl w:ilvl="0" w:tplc="5CA0B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A2018"/>
    <w:multiLevelType w:val="multilevel"/>
    <w:tmpl w:val="C0EE0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23"/>
    <w:rsid w:val="00003BF8"/>
    <w:rsid w:val="00016ED5"/>
    <w:rsid w:val="000D2577"/>
    <w:rsid w:val="000D5432"/>
    <w:rsid w:val="00127419"/>
    <w:rsid w:val="001673C0"/>
    <w:rsid w:val="00196841"/>
    <w:rsid w:val="001E3334"/>
    <w:rsid w:val="00210B25"/>
    <w:rsid w:val="0027647A"/>
    <w:rsid w:val="002A1862"/>
    <w:rsid w:val="002C0AD0"/>
    <w:rsid w:val="002E5528"/>
    <w:rsid w:val="00316E42"/>
    <w:rsid w:val="0034399A"/>
    <w:rsid w:val="00380F83"/>
    <w:rsid w:val="003C51B9"/>
    <w:rsid w:val="003D20DB"/>
    <w:rsid w:val="003E4C1B"/>
    <w:rsid w:val="00404389"/>
    <w:rsid w:val="00481219"/>
    <w:rsid w:val="00485DAB"/>
    <w:rsid w:val="0048767D"/>
    <w:rsid w:val="004974A1"/>
    <w:rsid w:val="004A3B7A"/>
    <w:rsid w:val="004C5973"/>
    <w:rsid w:val="004E283E"/>
    <w:rsid w:val="004E596C"/>
    <w:rsid w:val="004F2FF1"/>
    <w:rsid w:val="00500F14"/>
    <w:rsid w:val="0050431E"/>
    <w:rsid w:val="00505D8F"/>
    <w:rsid w:val="005A53FA"/>
    <w:rsid w:val="005A6183"/>
    <w:rsid w:val="005B2BE1"/>
    <w:rsid w:val="005B3C34"/>
    <w:rsid w:val="005C1386"/>
    <w:rsid w:val="00607C23"/>
    <w:rsid w:val="00612BDE"/>
    <w:rsid w:val="00620B4C"/>
    <w:rsid w:val="006326E9"/>
    <w:rsid w:val="00641F26"/>
    <w:rsid w:val="006C04DC"/>
    <w:rsid w:val="006C5ECF"/>
    <w:rsid w:val="006F62C0"/>
    <w:rsid w:val="00700827"/>
    <w:rsid w:val="007027DD"/>
    <w:rsid w:val="00736F11"/>
    <w:rsid w:val="007824FE"/>
    <w:rsid w:val="007E48C9"/>
    <w:rsid w:val="007E58DC"/>
    <w:rsid w:val="007F1D09"/>
    <w:rsid w:val="007F1F2A"/>
    <w:rsid w:val="008847CD"/>
    <w:rsid w:val="0088523A"/>
    <w:rsid w:val="008F6745"/>
    <w:rsid w:val="00903DF1"/>
    <w:rsid w:val="0092034F"/>
    <w:rsid w:val="009672AE"/>
    <w:rsid w:val="009819A8"/>
    <w:rsid w:val="00982077"/>
    <w:rsid w:val="00A265C8"/>
    <w:rsid w:val="00A36A23"/>
    <w:rsid w:val="00A4276B"/>
    <w:rsid w:val="00A55B3D"/>
    <w:rsid w:val="00AA1F08"/>
    <w:rsid w:val="00AA2E18"/>
    <w:rsid w:val="00AC3FA8"/>
    <w:rsid w:val="00AC6138"/>
    <w:rsid w:val="00AC71F4"/>
    <w:rsid w:val="00AD08D8"/>
    <w:rsid w:val="00AD4249"/>
    <w:rsid w:val="00AF58EC"/>
    <w:rsid w:val="00B12B2B"/>
    <w:rsid w:val="00B31C4B"/>
    <w:rsid w:val="00B40087"/>
    <w:rsid w:val="00B57634"/>
    <w:rsid w:val="00B74596"/>
    <w:rsid w:val="00B77ED2"/>
    <w:rsid w:val="00BA64F3"/>
    <w:rsid w:val="00BC4CE7"/>
    <w:rsid w:val="00BD0A9B"/>
    <w:rsid w:val="00C059CA"/>
    <w:rsid w:val="00C43F4F"/>
    <w:rsid w:val="00C44CE5"/>
    <w:rsid w:val="00CA175C"/>
    <w:rsid w:val="00CB1FA0"/>
    <w:rsid w:val="00CF6CB4"/>
    <w:rsid w:val="00CF7966"/>
    <w:rsid w:val="00D358CF"/>
    <w:rsid w:val="00D5340B"/>
    <w:rsid w:val="00D62708"/>
    <w:rsid w:val="00D70BF3"/>
    <w:rsid w:val="00DC40D9"/>
    <w:rsid w:val="00E07869"/>
    <w:rsid w:val="00E07876"/>
    <w:rsid w:val="00E25806"/>
    <w:rsid w:val="00E31F63"/>
    <w:rsid w:val="00E50AB9"/>
    <w:rsid w:val="00E52343"/>
    <w:rsid w:val="00E532AC"/>
    <w:rsid w:val="00E97A77"/>
    <w:rsid w:val="00EB259B"/>
    <w:rsid w:val="00F232AE"/>
    <w:rsid w:val="00F47934"/>
    <w:rsid w:val="00FA0CF4"/>
    <w:rsid w:val="00FC0139"/>
    <w:rsid w:val="00FC05BC"/>
    <w:rsid w:val="00FF62D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A8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20DB"/>
  </w:style>
  <w:style w:type="character" w:styleId="a6">
    <w:name w:val="Hyperlink"/>
    <w:basedOn w:val="a0"/>
    <w:uiPriority w:val="99"/>
    <w:semiHidden/>
    <w:unhideWhenUsed/>
    <w:rsid w:val="003D20D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20DB"/>
    <w:rPr>
      <w:color w:val="800080"/>
      <w:u w:val="single"/>
    </w:rPr>
  </w:style>
  <w:style w:type="paragraph" w:customStyle="1" w:styleId="xl65">
    <w:name w:val="xl65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3D20DB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0">
    <w:name w:val="xl7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3D20D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3D20D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4">
    <w:name w:val="xl84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1">
    <w:name w:val="xl91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3D20D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3">
    <w:name w:val="xl93"/>
    <w:basedOn w:val="a"/>
    <w:rsid w:val="003D20D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4">
    <w:name w:val="xl94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5">
    <w:name w:val="xl95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6">
    <w:name w:val="xl96"/>
    <w:basedOn w:val="a"/>
    <w:rsid w:val="003D20D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7">
    <w:name w:val="xl97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8">
    <w:name w:val="xl9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3D20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3D20D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3D20D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5">
    <w:name w:val="xl105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3D20D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"/>
    <w:rsid w:val="003D20DB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2">
    <w:name w:val="xl112"/>
    <w:basedOn w:val="a"/>
    <w:rsid w:val="003D20D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3">
    <w:name w:val="xl113"/>
    <w:basedOn w:val="a"/>
    <w:rsid w:val="003D20D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rsid w:val="003D20DB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5">
    <w:name w:val="xl115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6">
    <w:name w:val="xl116"/>
    <w:basedOn w:val="a"/>
    <w:rsid w:val="003D20D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7">
    <w:name w:val="xl117"/>
    <w:basedOn w:val="a"/>
    <w:rsid w:val="003D20D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8">
    <w:name w:val="xl118"/>
    <w:basedOn w:val="a"/>
    <w:rsid w:val="003D20D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9">
    <w:name w:val="xl119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0">
    <w:name w:val="xl120"/>
    <w:basedOn w:val="a"/>
    <w:rsid w:val="003D20D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rsid w:val="003D20D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rsid w:val="003D20D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rsid w:val="003D20D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rsid w:val="003D20D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6">
    <w:name w:val="xl12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rsid w:val="003D20D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3D20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0">
    <w:name w:val="xl130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1">
    <w:name w:val="xl131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3D20D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5">
    <w:name w:val="xl135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6">
    <w:name w:val="xl136"/>
    <w:basedOn w:val="a"/>
    <w:rsid w:val="003D20D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7">
    <w:name w:val="xl137"/>
    <w:basedOn w:val="a"/>
    <w:rsid w:val="003D20D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8">
    <w:name w:val="xl13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9">
    <w:name w:val="xl139"/>
    <w:basedOn w:val="a"/>
    <w:rsid w:val="003D20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0">
    <w:name w:val="xl140"/>
    <w:basedOn w:val="a"/>
    <w:rsid w:val="003D20D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1">
    <w:name w:val="xl141"/>
    <w:basedOn w:val="a"/>
    <w:rsid w:val="003D20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2">
    <w:name w:val="xl142"/>
    <w:basedOn w:val="a"/>
    <w:rsid w:val="003D20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3">
    <w:name w:val="xl143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4">
    <w:name w:val="xl144"/>
    <w:basedOn w:val="a"/>
    <w:rsid w:val="00C44C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63">
    <w:name w:val="xl63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45">
    <w:name w:val="xl145"/>
    <w:basedOn w:val="a"/>
    <w:rsid w:val="00AD424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6">
    <w:name w:val="xl146"/>
    <w:basedOn w:val="a"/>
    <w:rsid w:val="00AD424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7">
    <w:name w:val="xl147"/>
    <w:basedOn w:val="a"/>
    <w:rsid w:val="00AD424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8">
    <w:name w:val="xl148"/>
    <w:basedOn w:val="a"/>
    <w:rsid w:val="00AD424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9">
    <w:name w:val="xl149"/>
    <w:basedOn w:val="a"/>
    <w:rsid w:val="00AD424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AD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A8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20DB"/>
  </w:style>
  <w:style w:type="character" w:styleId="a6">
    <w:name w:val="Hyperlink"/>
    <w:basedOn w:val="a0"/>
    <w:uiPriority w:val="99"/>
    <w:semiHidden/>
    <w:unhideWhenUsed/>
    <w:rsid w:val="003D20D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20DB"/>
    <w:rPr>
      <w:color w:val="800080"/>
      <w:u w:val="single"/>
    </w:rPr>
  </w:style>
  <w:style w:type="paragraph" w:customStyle="1" w:styleId="xl65">
    <w:name w:val="xl65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3D20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3D20DB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0">
    <w:name w:val="xl7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3D20D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3D20D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4">
    <w:name w:val="xl84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1">
    <w:name w:val="xl91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3D20D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3">
    <w:name w:val="xl93"/>
    <w:basedOn w:val="a"/>
    <w:rsid w:val="003D20D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4">
    <w:name w:val="xl94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5">
    <w:name w:val="xl95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6">
    <w:name w:val="xl96"/>
    <w:basedOn w:val="a"/>
    <w:rsid w:val="003D20D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7">
    <w:name w:val="xl97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8">
    <w:name w:val="xl9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3D20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3D20D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3D20D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5">
    <w:name w:val="xl105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3D20D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"/>
    <w:rsid w:val="003D20DB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2">
    <w:name w:val="xl112"/>
    <w:basedOn w:val="a"/>
    <w:rsid w:val="003D20D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3">
    <w:name w:val="xl113"/>
    <w:basedOn w:val="a"/>
    <w:rsid w:val="003D20D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rsid w:val="003D20DB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5">
    <w:name w:val="xl115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6">
    <w:name w:val="xl116"/>
    <w:basedOn w:val="a"/>
    <w:rsid w:val="003D20D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7">
    <w:name w:val="xl117"/>
    <w:basedOn w:val="a"/>
    <w:rsid w:val="003D20D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8">
    <w:name w:val="xl118"/>
    <w:basedOn w:val="a"/>
    <w:rsid w:val="003D20D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9">
    <w:name w:val="xl119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0">
    <w:name w:val="xl120"/>
    <w:basedOn w:val="a"/>
    <w:rsid w:val="003D20D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rsid w:val="003D20D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rsid w:val="003D20D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rsid w:val="003D20D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rsid w:val="003D20D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rsid w:val="003D20D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6">
    <w:name w:val="xl126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rsid w:val="003D20D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3D20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0">
    <w:name w:val="xl130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1">
    <w:name w:val="xl131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rsid w:val="003D20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rsid w:val="003D20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3D20D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5">
    <w:name w:val="xl135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6">
    <w:name w:val="xl136"/>
    <w:basedOn w:val="a"/>
    <w:rsid w:val="003D20D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7">
    <w:name w:val="xl137"/>
    <w:basedOn w:val="a"/>
    <w:rsid w:val="003D20D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8">
    <w:name w:val="xl138"/>
    <w:basedOn w:val="a"/>
    <w:rsid w:val="003D20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9">
    <w:name w:val="xl139"/>
    <w:basedOn w:val="a"/>
    <w:rsid w:val="003D20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0">
    <w:name w:val="xl140"/>
    <w:basedOn w:val="a"/>
    <w:rsid w:val="003D20D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1">
    <w:name w:val="xl141"/>
    <w:basedOn w:val="a"/>
    <w:rsid w:val="003D20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2">
    <w:name w:val="xl142"/>
    <w:basedOn w:val="a"/>
    <w:rsid w:val="003D20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3">
    <w:name w:val="xl143"/>
    <w:basedOn w:val="a"/>
    <w:rsid w:val="003D20D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4">
    <w:name w:val="xl144"/>
    <w:basedOn w:val="a"/>
    <w:rsid w:val="00C44C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63">
    <w:name w:val="xl63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CA1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45">
    <w:name w:val="xl145"/>
    <w:basedOn w:val="a"/>
    <w:rsid w:val="00AD424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6">
    <w:name w:val="xl146"/>
    <w:basedOn w:val="a"/>
    <w:rsid w:val="00AD424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7">
    <w:name w:val="xl147"/>
    <w:basedOn w:val="a"/>
    <w:rsid w:val="00AD424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8">
    <w:name w:val="xl148"/>
    <w:basedOn w:val="a"/>
    <w:rsid w:val="00AD424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9">
    <w:name w:val="xl149"/>
    <w:basedOn w:val="a"/>
    <w:rsid w:val="00AD424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AD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aisk.cks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16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2022-01-12T02:41:00Z</cp:lastPrinted>
  <dcterms:created xsi:type="dcterms:W3CDTF">2022-01-10T04:27:00Z</dcterms:created>
  <dcterms:modified xsi:type="dcterms:W3CDTF">2022-01-12T03:25:00Z</dcterms:modified>
</cp:coreProperties>
</file>