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B593C" w:rsidRPr="00C86FF6" w:rsidRDefault="006B593C" w:rsidP="006B593C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C86FF6">
        <w:rPr>
          <w:rFonts w:ascii="Courier New" w:hAnsi="Courier New" w:cs="Courier New"/>
          <w:color w:val="000000"/>
          <w:sz w:val="22"/>
          <w:szCs w:val="22"/>
          <w:lang w:bidi="ru-RU"/>
        </w:rPr>
        <w:t>Приложение №1</w:t>
      </w:r>
    </w:p>
    <w:p w:rsidR="006B593C" w:rsidRPr="00C86FF6" w:rsidRDefault="006B593C" w:rsidP="006B593C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C86FF6">
        <w:rPr>
          <w:rFonts w:ascii="Courier New" w:hAnsi="Courier New" w:cs="Courier New"/>
          <w:color w:val="000000"/>
          <w:sz w:val="22"/>
          <w:szCs w:val="22"/>
          <w:lang w:bidi="ru-RU"/>
        </w:rPr>
        <w:t xml:space="preserve">К постановлению администрации </w:t>
      </w:r>
    </w:p>
    <w:p w:rsidR="006B593C" w:rsidRPr="00C86FF6" w:rsidRDefault="006B593C" w:rsidP="006B593C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C86FF6">
        <w:rPr>
          <w:rFonts w:ascii="Courier New" w:hAnsi="Courier New" w:cs="Courier New"/>
          <w:color w:val="000000"/>
          <w:sz w:val="22"/>
          <w:szCs w:val="22"/>
          <w:lang w:bidi="ru-RU"/>
        </w:rPr>
        <w:t>муниципального образования «Майск» от 30.11.2017г. №162</w:t>
      </w:r>
    </w:p>
    <w:p w:rsidR="006B593C" w:rsidRPr="00C86FF6" w:rsidRDefault="006B593C" w:rsidP="006B593C">
      <w:pPr>
        <w:keepNext/>
        <w:keepLines/>
        <w:widowControl w:val="0"/>
        <w:spacing w:line="280" w:lineRule="exact"/>
        <w:ind w:left="20"/>
        <w:jc w:val="center"/>
        <w:outlineLvl w:val="2"/>
        <w:rPr>
          <w:rFonts w:ascii="Courier New" w:hAnsi="Courier New" w:cs="Courier New"/>
          <w:b/>
          <w:bCs/>
          <w:color w:val="000000"/>
          <w:sz w:val="22"/>
          <w:szCs w:val="22"/>
          <w:lang w:bidi="ru-RU"/>
        </w:rPr>
      </w:pPr>
      <w:bookmarkStart w:id="0" w:name="bookmark1"/>
    </w:p>
    <w:p w:rsidR="006B593C" w:rsidRPr="00C86FF6" w:rsidRDefault="006B593C" w:rsidP="006B593C">
      <w:pPr>
        <w:keepNext/>
        <w:keepLines/>
        <w:widowControl w:val="0"/>
        <w:spacing w:line="280" w:lineRule="exact"/>
        <w:ind w:left="20"/>
        <w:jc w:val="center"/>
        <w:outlineLvl w:val="2"/>
        <w:rPr>
          <w:rFonts w:ascii="Arial" w:hAnsi="Arial" w:cs="Arial"/>
          <w:b/>
          <w:bCs/>
          <w:color w:val="000000"/>
          <w:spacing w:val="100"/>
          <w:lang w:bidi="ru-RU"/>
        </w:rPr>
      </w:pPr>
      <w:r w:rsidRPr="00C86FF6">
        <w:rPr>
          <w:rFonts w:ascii="Arial" w:hAnsi="Arial" w:cs="Arial"/>
          <w:b/>
          <w:bCs/>
          <w:color w:val="000000"/>
          <w:lang w:bidi="ru-RU"/>
        </w:rPr>
        <w:t>Дизайн-проект</w:t>
      </w:r>
      <w:bookmarkEnd w:id="0"/>
    </w:p>
    <w:p w:rsidR="006B593C" w:rsidRPr="00C86FF6" w:rsidRDefault="006B593C" w:rsidP="006B593C">
      <w:pPr>
        <w:keepNext/>
        <w:keepLines/>
        <w:widowControl w:val="0"/>
        <w:spacing w:line="374" w:lineRule="exact"/>
        <w:ind w:left="20"/>
        <w:jc w:val="center"/>
        <w:outlineLvl w:val="3"/>
        <w:rPr>
          <w:rFonts w:ascii="Arial" w:hAnsi="Arial" w:cs="Arial"/>
          <w:color w:val="000000"/>
          <w:lang w:bidi="ru-RU"/>
        </w:rPr>
      </w:pPr>
      <w:bookmarkStart w:id="1" w:name="bookmark2"/>
      <w:r w:rsidRPr="00C86FF6">
        <w:rPr>
          <w:rFonts w:ascii="Arial" w:hAnsi="Arial" w:cs="Arial"/>
          <w:color w:val="000000"/>
          <w:lang w:bidi="ru-RU"/>
        </w:rPr>
        <w:t xml:space="preserve">благоустройства общественной территории </w:t>
      </w:r>
      <w:bookmarkEnd w:id="1"/>
      <w:r w:rsidRPr="00C86FF6">
        <w:rPr>
          <w:rFonts w:ascii="Arial" w:hAnsi="Arial" w:cs="Arial"/>
          <w:color w:val="000000"/>
          <w:lang w:bidi="ru-RU"/>
        </w:rPr>
        <w:t xml:space="preserve">пер. </w:t>
      </w:r>
      <w:proofErr w:type="spellStart"/>
      <w:r w:rsidRPr="00C86FF6">
        <w:rPr>
          <w:rFonts w:ascii="Arial" w:hAnsi="Arial" w:cs="Arial"/>
          <w:color w:val="000000"/>
          <w:lang w:bidi="ru-RU"/>
        </w:rPr>
        <w:t>Мухтаровский</w:t>
      </w:r>
      <w:proofErr w:type="spellEnd"/>
      <w:r w:rsidRPr="00C86FF6">
        <w:rPr>
          <w:rFonts w:ascii="Arial" w:hAnsi="Arial" w:cs="Arial"/>
          <w:color w:val="000000"/>
          <w:lang w:bidi="ru-RU"/>
        </w:rPr>
        <w:t xml:space="preserve"> с. Майск.</w:t>
      </w:r>
    </w:p>
    <w:p w:rsidR="006B593C" w:rsidRPr="00C86FF6" w:rsidRDefault="006B593C" w:rsidP="006B593C">
      <w:pPr>
        <w:keepNext/>
        <w:keepLines/>
        <w:widowControl w:val="0"/>
        <w:spacing w:line="374" w:lineRule="exact"/>
        <w:ind w:left="20"/>
        <w:jc w:val="center"/>
        <w:outlineLvl w:val="3"/>
        <w:rPr>
          <w:rFonts w:ascii="Arial" w:hAnsi="Arial" w:cs="Arial"/>
          <w:color w:val="000000"/>
          <w:lang w:bidi="ru-RU"/>
        </w:rPr>
      </w:pPr>
    </w:p>
    <w:p w:rsidR="006B593C" w:rsidRPr="00C86FF6" w:rsidRDefault="006B593C" w:rsidP="006B593C">
      <w:pPr>
        <w:pStyle w:val="30"/>
        <w:shd w:val="clear" w:color="auto" w:fill="auto"/>
        <w:spacing w:before="0" w:line="240" w:lineRule="auto"/>
        <w:ind w:right="20"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C86FF6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Дизайн-проект по пер. </w:t>
      </w:r>
      <w:proofErr w:type="spellStart"/>
      <w:r w:rsidRPr="00C86FF6">
        <w:rPr>
          <w:rFonts w:ascii="Arial" w:hAnsi="Arial" w:cs="Arial"/>
          <w:color w:val="000000"/>
          <w:sz w:val="24"/>
          <w:szCs w:val="24"/>
          <w:lang w:eastAsia="ru-RU" w:bidi="ru-RU"/>
        </w:rPr>
        <w:t>Мухтаровский</w:t>
      </w:r>
      <w:proofErr w:type="spellEnd"/>
      <w:r w:rsidRPr="00C86FF6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 с. Майск включает в себя обязательный перечень по благоустройству общественной территории: обеспечение освещения.</w:t>
      </w:r>
    </w:p>
    <w:p w:rsidR="006B593C" w:rsidRPr="00C86FF6" w:rsidRDefault="006B593C" w:rsidP="006B593C">
      <w:pPr>
        <w:pStyle w:val="30"/>
        <w:shd w:val="clear" w:color="auto" w:fill="auto"/>
        <w:spacing w:before="0" w:line="240" w:lineRule="auto"/>
        <w:ind w:right="20"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</w:p>
    <w:tbl>
      <w:tblPr>
        <w:tblStyle w:val="a5"/>
        <w:tblW w:w="10114" w:type="dxa"/>
        <w:jc w:val="center"/>
        <w:tblInd w:w="-318" w:type="dxa"/>
        <w:tblLook w:val="04A0"/>
      </w:tblPr>
      <w:tblGrid>
        <w:gridCol w:w="5200"/>
        <w:gridCol w:w="4914"/>
      </w:tblGrid>
      <w:tr w:rsidR="006B593C" w:rsidTr="00431ED7">
        <w:trPr>
          <w:trHeight w:val="2813"/>
          <w:jc w:val="center"/>
        </w:trPr>
        <w:tc>
          <w:tcPr>
            <w:tcW w:w="5200" w:type="dxa"/>
          </w:tcPr>
          <w:p w:rsidR="006B593C" w:rsidRDefault="006B593C" w:rsidP="00431ED7">
            <w:pPr>
              <w:pStyle w:val="30"/>
              <w:shd w:val="clear" w:color="auto" w:fill="auto"/>
              <w:spacing w:before="0" w:line="240" w:lineRule="auto"/>
              <w:ind w:right="20"/>
              <w:rPr>
                <w:color w:val="000000"/>
                <w:sz w:val="28"/>
                <w:szCs w:val="28"/>
                <w:lang w:eastAsia="ru-RU" w:bidi="ru-RU"/>
              </w:rPr>
            </w:pPr>
            <w:r>
              <w:object w:dxaOrig="5685" w:dyaOrig="367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7.5pt;height:160.5pt" o:ole="">
                  <v:imagedata r:id="rId4" o:title=""/>
                </v:shape>
                <o:OLEObject Type="Embed" ProgID="PBrush" ShapeID="_x0000_i1025" DrawAspect="Content" ObjectID="_1574064418" r:id="rId5"/>
              </w:object>
            </w:r>
          </w:p>
        </w:tc>
        <w:tc>
          <w:tcPr>
            <w:tcW w:w="4914" w:type="dxa"/>
          </w:tcPr>
          <w:p w:rsidR="006B593C" w:rsidRDefault="006B593C" w:rsidP="00431ED7">
            <w:pPr>
              <w:pStyle w:val="30"/>
              <w:shd w:val="clear" w:color="auto" w:fill="auto"/>
              <w:spacing w:before="0" w:line="240" w:lineRule="auto"/>
              <w:ind w:right="20"/>
              <w:rPr>
                <w:color w:val="000000"/>
                <w:sz w:val="28"/>
                <w:szCs w:val="28"/>
                <w:lang w:eastAsia="ru-RU" w:bidi="ru-RU"/>
              </w:rPr>
            </w:pPr>
            <w:r>
              <w:object w:dxaOrig="11715" w:dyaOrig="7230">
                <v:shape id="_x0000_i1026" type="#_x0000_t75" style="width:232.5pt;height:163.5pt" o:ole="">
                  <v:imagedata r:id="rId6" o:title=""/>
                </v:shape>
                <o:OLEObject Type="Embed" ProgID="PBrush" ShapeID="_x0000_i1026" DrawAspect="Content" ObjectID="_1574064419" r:id="rId7"/>
              </w:object>
            </w:r>
          </w:p>
        </w:tc>
      </w:tr>
    </w:tbl>
    <w:p w:rsidR="006B593C" w:rsidRPr="008957F7" w:rsidRDefault="006B593C" w:rsidP="006B593C">
      <w:pPr>
        <w:pStyle w:val="30"/>
        <w:shd w:val="clear" w:color="auto" w:fill="auto"/>
        <w:spacing w:before="0" w:line="240" w:lineRule="auto"/>
        <w:ind w:right="20"/>
        <w:rPr>
          <w:color w:val="000000"/>
          <w:sz w:val="28"/>
          <w:szCs w:val="28"/>
          <w:lang w:eastAsia="ru-RU" w:bidi="ru-RU"/>
        </w:rPr>
      </w:pPr>
    </w:p>
    <w:p w:rsidR="006B593C" w:rsidRPr="00C86FF6" w:rsidRDefault="006B593C" w:rsidP="006B593C">
      <w:pPr>
        <w:pStyle w:val="a4"/>
        <w:shd w:val="clear" w:color="auto" w:fill="auto"/>
        <w:spacing w:line="240" w:lineRule="exact"/>
        <w:ind w:firstLine="567"/>
        <w:rPr>
          <w:rFonts w:ascii="Arial" w:hAnsi="Arial" w:cs="Arial"/>
          <w:b/>
          <w:color w:val="000000"/>
          <w:sz w:val="24"/>
          <w:szCs w:val="24"/>
          <w:lang w:eastAsia="ru-RU" w:bidi="ru-RU"/>
        </w:rPr>
      </w:pPr>
      <w:r w:rsidRPr="00C86FF6">
        <w:rPr>
          <w:rFonts w:ascii="Arial" w:hAnsi="Arial" w:cs="Arial"/>
          <w:b/>
          <w:color w:val="000000"/>
          <w:sz w:val="24"/>
          <w:szCs w:val="24"/>
          <w:lang w:eastAsia="ru-RU" w:bidi="ru-RU"/>
        </w:rPr>
        <w:t xml:space="preserve">Ведомость малых архитектурных форм по пер. </w:t>
      </w:r>
      <w:proofErr w:type="spellStart"/>
      <w:r w:rsidRPr="00C86FF6">
        <w:rPr>
          <w:rFonts w:ascii="Arial" w:hAnsi="Arial" w:cs="Arial"/>
          <w:b/>
          <w:color w:val="000000"/>
          <w:sz w:val="24"/>
          <w:szCs w:val="24"/>
          <w:lang w:eastAsia="ru-RU" w:bidi="ru-RU"/>
        </w:rPr>
        <w:t>Мухтаровский</w:t>
      </w:r>
      <w:proofErr w:type="spellEnd"/>
      <w:r w:rsidRPr="00C86FF6">
        <w:rPr>
          <w:rFonts w:ascii="Arial" w:hAnsi="Arial" w:cs="Arial"/>
          <w:b/>
          <w:color w:val="000000"/>
          <w:sz w:val="24"/>
          <w:szCs w:val="24"/>
          <w:lang w:eastAsia="ru-RU" w:bidi="ru-RU"/>
        </w:rPr>
        <w:t xml:space="preserve"> с. Майск</w:t>
      </w:r>
    </w:p>
    <w:p w:rsidR="006B593C" w:rsidRPr="00C86FF6" w:rsidRDefault="006B593C" w:rsidP="006B593C">
      <w:pPr>
        <w:pStyle w:val="a4"/>
        <w:shd w:val="clear" w:color="auto" w:fill="auto"/>
        <w:spacing w:line="240" w:lineRule="exact"/>
        <w:rPr>
          <w:rFonts w:ascii="Arial" w:hAnsi="Arial" w:cs="Arial"/>
          <w:color w:val="000000"/>
          <w:sz w:val="24"/>
          <w:szCs w:val="24"/>
          <w:lang w:eastAsia="ru-RU" w:bidi="ru-RU"/>
        </w:rPr>
      </w:pPr>
    </w:p>
    <w:tbl>
      <w:tblPr>
        <w:tblStyle w:val="a5"/>
        <w:tblW w:w="9389" w:type="dxa"/>
        <w:jc w:val="center"/>
        <w:tblLook w:val="04A0"/>
      </w:tblPr>
      <w:tblGrid>
        <w:gridCol w:w="613"/>
        <w:gridCol w:w="2065"/>
        <w:gridCol w:w="1537"/>
        <w:gridCol w:w="3113"/>
        <w:gridCol w:w="2061"/>
      </w:tblGrid>
      <w:tr w:rsidR="006B593C" w:rsidRPr="00C86FF6" w:rsidTr="00431ED7">
        <w:trPr>
          <w:trHeight w:val="596"/>
          <w:jc w:val="center"/>
        </w:trPr>
        <w:tc>
          <w:tcPr>
            <w:tcW w:w="540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№ п/п</w:t>
            </w:r>
          </w:p>
        </w:tc>
        <w:tc>
          <w:tcPr>
            <w:tcW w:w="1930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Наименование </w:t>
            </w:r>
          </w:p>
        </w:tc>
        <w:tc>
          <w:tcPr>
            <w:tcW w:w="1417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b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b/>
                <w:color w:val="000000"/>
                <w:lang w:eastAsia="ru-RU" w:bidi="ru-RU"/>
              </w:rPr>
              <w:t xml:space="preserve">Количество </w:t>
            </w:r>
          </w:p>
        </w:tc>
        <w:tc>
          <w:tcPr>
            <w:tcW w:w="3441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Изображение</w:t>
            </w:r>
          </w:p>
        </w:tc>
        <w:tc>
          <w:tcPr>
            <w:tcW w:w="2061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Примечание</w:t>
            </w:r>
          </w:p>
        </w:tc>
      </w:tr>
      <w:tr w:rsidR="006B593C" w:rsidRPr="00C86FF6" w:rsidTr="00431ED7">
        <w:trPr>
          <w:trHeight w:val="2143"/>
          <w:jc w:val="center"/>
        </w:trPr>
        <w:tc>
          <w:tcPr>
            <w:tcW w:w="540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1</w:t>
            </w:r>
          </w:p>
        </w:tc>
        <w:tc>
          <w:tcPr>
            <w:tcW w:w="1930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Анкерный зажим для СИП 4</w:t>
            </w:r>
          </w:p>
        </w:tc>
        <w:tc>
          <w:tcPr>
            <w:tcW w:w="1417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b/>
                <w:color w:val="000000"/>
                <w:highlight w:val="yellow"/>
                <w:lang w:eastAsia="ru-RU" w:bidi="ru-RU"/>
              </w:rPr>
            </w:pPr>
            <w:r w:rsidRPr="00C86FF6">
              <w:rPr>
                <w:rFonts w:ascii="Courier New" w:hAnsi="Courier New" w:cs="Courier New"/>
                <w:b/>
                <w:color w:val="000000"/>
                <w:lang w:eastAsia="ru-RU" w:bidi="ru-RU"/>
              </w:rPr>
              <w:t>6шт</w:t>
            </w:r>
          </w:p>
        </w:tc>
        <w:tc>
          <w:tcPr>
            <w:tcW w:w="3441" w:type="dxa"/>
            <w:shd w:val="clear" w:color="auto" w:fill="auto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59264" behindDoc="0" locked="0" layoutInCell="1" allowOverlap="1">
                  <wp:simplePos x="3448050" y="584835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1580400" cy="1198800"/>
                  <wp:effectExtent l="114300" t="114300" r="134620" b="173355"/>
                  <wp:wrapSquare wrapText="bothSides"/>
                  <wp:docPr id="1" name="Рисунок 1" descr="C:\Users\AISerebrennikov\Desktop\Приоритетный проект\По проекту Майск\МП Городская среда\Дизайн проекты\прайс светильники, карты линий\зажим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ISerebrennikov\Desktop\Приоритетный проект\По проекту Майск\МП Городская среда\Дизайн проекты\прайс светильники, карты линий\зажим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-1" r="8712" b="40990"/>
                          <a:stretch/>
                        </pic:blipFill>
                        <pic:spPr bwMode="auto">
                          <a:xfrm>
                            <a:off x="0" y="0"/>
                            <a:ext cx="1580400" cy="119880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 cmpd="sng" algn="ctr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061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6B593C" w:rsidRPr="00C86FF6" w:rsidTr="00431ED7">
        <w:trPr>
          <w:trHeight w:val="2143"/>
          <w:jc w:val="center"/>
        </w:trPr>
        <w:tc>
          <w:tcPr>
            <w:tcW w:w="540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2</w:t>
            </w:r>
          </w:p>
        </w:tc>
        <w:tc>
          <w:tcPr>
            <w:tcW w:w="1930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Зажим прокалывающий Р2Х95,1(16-95, 2,5-35)</w:t>
            </w:r>
          </w:p>
        </w:tc>
        <w:tc>
          <w:tcPr>
            <w:tcW w:w="1417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26шт</w:t>
            </w:r>
          </w:p>
        </w:tc>
        <w:tc>
          <w:tcPr>
            <w:tcW w:w="3441" w:type="dxa"/>
            <w:shd w:val="clear" w:color="auto" w:fill="auto"/>
          </w:tcPr>
          <w:p w:rsidR="006B593C" w:rsidRPr="00C86FF6" w:rsidRDefault="00F463B9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  <w:color w:val="000000"/>
                <w:lang w:eastAsia="ru-RU"/>
              </w:rPr>
            </w:pPr>
            <w:r w:rsidRPr="00F463B9">
              <w:rPr>
                <w:rFonts w:ascii="Courier New" w:hAnsi="Courier New" w:cs="Courier New"/>
                <w:noProof/>
              </w:rPr>
              <w:pict>
                <v:shape id="_x0000_s1026" type="#_x0000_t75" style="position:absolute;margin-left:4.65pt;margin-top:9.9pt;width:135.25pt;height:110.15pt;z-index:251660288;mso-position-horizontal-relative:margin;mso-position-vertical-relative:margin">
                  <v:imagedata r:id="rId9" o:title=""/>
                  <w10:wrap type="square" anchorx="margin" anchory="margin"/>
                </v:shape>
                <o:OLEObject Type="Embed" ProgID="PBrush" ShapeID="_x0000_s1026" DrawAspect="Content" ObjectID="_1574064420" r:id="rId10"/>
              </w:pict>
            </w:r>
          </w:p>
        </w:tc>
        <w:tc>
          <w:tcPr>
            <w:tcW w:w="2061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6B593C" w:rsidRPr="00C86FF6" w:rsidTr="00431ED7">
        <w:trPr>
          <w:trHeight w:val="1826"/>
          <w:jc w:val="center"/>
        </w:trPr>
        <w:tc>
          <w:tcPr>
            <w:tcW w:w="540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lastRenderedPageBreak/>
              <w:t>3</w:t>
            </w:r>
          </w:p>
        </w:tc>
        <w:tc>
          <w:tcPr>
            <w:tcW w:w="1930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Поддерживающий зажим для СИП без несущей жилы из сплава</w:t>
            </w:r>
          </w:p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PS 216/25 *, 2х16-4х25 </w:t>
            </w:r>
          </w:p>
        </w:tc>
        <w:tc>
          <w:tcPr>
            <w:tcW w:w="1417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22 </w:t>
            </w:r>
            <w:proofErr w:type="spellStart"/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</w:p>
        </w:tc>
        <w:tc>
          <w:tcPr>
            <w:tcW w:w="3441" w:type="dxa"/>
            <w:shd w:val="clear" w:color="auto" w:fill="auto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 w:rsidRPr="00C86FF6">
              <w:rPr>
                <w:rFonts w:ascii="Courier New" w:hAnsi="Courier New" w:cs="Courier New"/>
                <w:noProof/>
                <w:lang w:eastAsia="ru-RU"/>
              </w:rPr>
              <w:drawing>
                <wp:anchor distT="0" distB="0" distL="114300" distR="114300" simplePos="0" relativeHeight="251668480" behindDoc="0" locked="0" layoutInCell="1" allowOverlap="1">
                  <wp:simplePos x="3547745" y="-126492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782320" cy="1031240"/>
                  <wp:effectExtent l="0" t="0" r="0" b="0"/>
                  <wp:wrapSquare wrapText="bothSides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931" cy="10308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061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6B593C" w:rsidRPr="00C86FF6" w:rsidTr="00431ED7">
        <w:trPr>
          <w:trHeight w:val="1553"/>
          <w:jc w:val="center"/>
        </w:trPr>
        <w:tc>
          <w:tcPr>
            <w:tcW w:w="540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4</w:t>
            </w:r>
          </w:p>
        </w:tc>
        <w:tc>
          <w:tcPr>
            <w:tcW w:w="1930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Самонесущий провод СИП4 2х16</w:t>
            </w:r>
          </w:p>
        </w:tc>
        <w:tc>
          <w:tcPr>
            <w:tcW w:w="1417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 780м.</w:t>
            </w:r>
          </w:p>
        </w:tc>
        <w:tc>
          <w:tcPr>
            <w:tcW w:w="3441" w:type="dxa"/>
            <w:shd w:val="clear" w:color="auto" w:fill="auto"/>
          </w:tcPr>
          <w:p w:rsidR="006B593C" w:rsidRPr="00C86FF6" w:rsidRDefault="00F463B9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8" type="#_x0000_t75" style="position:absolute;margin-left:0;margin-top:0;width:124pt;height:63.1pt;z-index:251665408;mso-position-horizontal:center;mso-position-horizontal-relative:margin;mso-position-vertical:bottom;mso-position-vertical-relative:margin">
                  <v:imagedata r:id="rId12" o:title=""/>
                  <w10:wrap type="square" anchorx="margin" anchory="margin"/>
                </v:shape>
                <o:OLEObject Type="Embed" ProgID="PBrush" ShapeID="_x0000_s1028" DrawAspect="Content" ObjectID="_1574064421" r:id="rId13"/>
              </w:pict>
            </w:r>
          </w:p>
        </w:tc>
        <w:tc>
          <w:tcPr>
            <w:tcW w:w="2061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Алюминий цена 33р. за м</w:t>
            </w:r>
          </w:p>
        </w:tc>
      </w:tr>
      <w:tr w:rsidR="006B593C" w:rsidRPr="00C86FF6" w:rsidTr="00431ED7">
        <w:trPr>
          <w:trHeight w:val="2143"/>
          <w:jc w:val="center"/>
        </w:trPr>
        <w:tc>
          <w:tcPr>
            <w:tcW w:w="540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5</w:t>
            </w:r>
          </w:p>
        </w:tc>
        <w:tc>
          <w:tcPr>
            <w:tcW w:w="1930" w:type="dxa"/>
          </w:tcPr>
          <w:p w:rsidR="006B593C" w:rsidRPr="00C86FF6" w:rsidRDefault="006B593C" w:rsidP="00431ED7">
            <w:pPr>
              <w:pStyle w:val="a4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Фотореле - Сумеречный выключатель </w:t>
            </w:r>
            <w:proofErr w:type="spellStart"/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Theben</w:t>
            </w:r>
            <w:proofErr w:type="spellEnd"/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 датчиком освещенности наружной установки. LUNA 108 AL наружный датчик (1080710)</w:t>
            </w:r>
          </w:p>
        </w:tc>
        <w:tc>
          <w:tcPr>
            <w:tcW w:w="1417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1</w:t>
            </w:r>
          </w:p>
        </w:tc>
        <w:tc>
          <w:tcPr>
            <w:tcW w:w="3441" w:type="dxa"/>
            <w:shd w:val="clear" w:color="auto" w:fill="auto"/>
          </w:tcPr>
          <w:p w:rsidR="006B593C" w:rsidRPr="00C86FF6" w:rsidRDefault="00F463B9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9" type="#_x0000_t75" style="position:absolute;margin-left:18.05pt;margin-top:31.5pt;width:104.75pt;height:97.7pt;z-index:251666432;mso-position-horizontal-relative:margin;mso-position-vertical-relative:margin">
                  <v:imagedata r:id="rId14" o:title=""/>
                  <w10:wrap type="square" anchorx="margin" anchory="margin"/>
                </v:shape>
                <o:OLEObject Type="Embed" ProgID="PBrush" ShapeID="_x0000_s1029" DrawAspect="Content" ObjectID="_1574064422" r:id="rId15"/>
              </w:pict>
            </w:r>
          </w:p>
        </w:tc>
        <w:tc>
          <w:tcPr>
            <w:tcW w:w="2061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Цена 7670р.</w:t>
            </w:r>
          </w:p>
        </w:tc>
      </w:tr>
      <w:tr w:rsidR="006B593C" w:rsidRPr="00C86FF6" w:rsidTr="00431ED7">
        <w:trPr>
          <w:trHeight w:val="2143"/>
          <w:jc w:val="center"/>
        </w:trPr>
        <w:tc>
          <w:tcPr>
            <w:tcW w:w="540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6</w:t>
            </w:r>
          </w:p>
        </w:tc>
        <w:tc>
          <w:tcPr>
            <w:tcW w:w="1930" w:type="dxa"/>
          </w:tcPr>
          <w:p w:rsidR="006B593C" w:rsidRPr="00C86FF6" w:rsidRDefault="006B593C" w:rsidP="00431ED7">
            <w:pPr>
              <w:pStyle w:val="a4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Меркурий счетчик 201.2 однофазный, </w:t>
            </w:r>
            <w:proofErr w:type="spellStart"/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однотарифный</w:t>
            </w:r>
            <w:proofErr w:type="spellEnd"/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– 5А</w:t>
            </w:r>
          </w:p>
        </w:tc>
        <w:tc>
          <w:tcPr>
            <w:tcW w:w="1417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1 </w:t>
            </w:r>
            <w:proofErr w:type="spellStart"/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</w:p>
        </w:tc>
        <w:tc>
          <w:tcPr>
            <w:tcW w:w="3441" w:type="dxa"/>
            <w:shd w:val="clear" w:color="auto" w:fill="auto"/>
          </w:tcPr>
          <w:p w:rsidR="006B593C" w:rsidRPr="00C86FF6" w:rsidRDefault="00F463B9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30" type="#_x0000_t75" style="position:absolute;margin-left:28.65pt;margin-top:18.45pt;width:94.15pt;height:85.3pt;z-index:251667456;mso-position-horizontal-relative:margin;mso-position-vertical-relative:margin">
                  <v:imagedata r:id="rId16" o:title=""/>
                  <w10:wrap type="square" anchorx="margin" anchory="margin"/>
                </v:shape>
                <o:OLEObject Type="Embed" ProgID="PBrush" ShapeID="_x0000_s1030" DrawAspect="Content" ObjectID="_1574064423" r:id="rId17"/>
              </w:pict>
            </w:r>
          </w:p>
        </w:tc>
        <w:tc>
          <w:tcPr>
            <w:tcW w:w="2061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Цена 999р</w:t>
            </w:r>
          </w:p>
        </w:tc>
      </w:tr>
      <w:tr w:rsidR="006B593C" w:rsidRPr="00C86FF6" w:rsidTr="00431ED7">
        <w:trPr>
          <w:trHeight w:val="2244"/>
          <w:jc w:val="center"/>
        </w:trPr>
        <w:tc>
          <w:tcPr>
            <w:tcW w:w="540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7</w:t>
            </w:r>
          </w:p>
        </w:tc>
        <w:tc>
          <w:tcPr>
            <w:tcW w:w="1930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</w:rPr>
            </w:pPr>
            <w:r w:rsidRPr="00C86FF6">
              <w:rPr>
                <w:rFonts w:ascii="Courier New" w:hAnsi="Courier New" w:cs="Courier New"/>
              </w:rPr>
              <w:t xml:space="preserve">Уличные светильники на светодиодах </w:t>
            </w:r>
            <w:r w:rsidRPr="00C86FF6">
              <w:rPr>
                <w:rFonts w:ascii="Courier New" w:hAnsi="Courier New" w:cs="Courier New"/>
                <w:lang w:val="en-US"/>
              </w:rPr>
              <w:t>LG</w:t>
            </w:r>
          </w:p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</w:p>
        </w:tc>
        <w:tc>
          <w:tcPr>
            <w:tcW w:w="1417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highlight w:val="yellow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12 </w:t>
            </w:r>
            <w:proofErr w:type="spellStart"/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</w:p>
        </w:tc>
        <w:tc>
          <w:tcPr>
            <w:tcW w:w="3441" w:type="dxa"/>
          </w:tcPr>
          <w:p w:rsidR="006B593C" w:rsidRPr="00C86FF6" w:rsidRDefault="006B593C" w:rsidP="00431ED7">
            <w:pPr>
              <w:spacing w:after="200" w:line="276" w:lineRule="auto"/>
              <w:rPr>
                <w:rFonts w:ascii="Courier New" w:hAnsi="Courier New" w:cs="Courier New"/>
                <w:b/>
                <w:i/>
                <w:color w:val="C00000"/>
                <w:lang w:val="en-US" w:eastAsia="zh-CN"/>
              </w:rPr>
            </w:pPr>
            <w:r w:rsidRPr="00C86FF6">
              <w:rPr>
                <w:rFonts w:ascii="Courier New" w:hAnsi="Courier New" w:cs="Courier New"/>
                <w:noProof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157480</wp:posOffset>
                  </wp:positionH>
                  <wp:positionV relativeFrom="paragraph">
                    <wp:posOffset>602615</wp:posOffset>
                  </wp:positionV>
                  <wp:extent cx="647700" cy="967740"/>
                  <wp:effectExtent l="0" t="0" r="0" b="3810"/>
                  <wp:wrapNone/>
                  <wp:docPr id="3" name="Рисунок 9" descr="C:\Users\Роман\Desktop\ООО Вектор Восток\КП Вектор Восток\Картинки\УСС LG\70Вт\p_1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Роман\Desktop\ООО Вектор Восток\КП Вектор Восток\Картинки\УСС LG\70Вт\p_1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967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C86FF6">
              <w:rPr>
                <w:rFonts w:ascii="Courier New" w:hAnsi="Courier New" w:cs="Courier New"/>
                <w:b/>
                <w:i/>
                <w:color w:val="002060"/>
                <w:lang w:val="en-US" w:eastAsia="zh-CN"/>
              </w:rPr>
              <w:t xml:space="preserve">Vector Street 70 </w:t>
            </w:r>
            <w:r w:rsidRPr="00C86FF6">
              <w:rPr>
                <w:rFonts w:ascii="Courier New" w:hAnsi="Courier New" w:cs="Courier New"/>
                <w:i/>
                <w:lang w:val="en-US" w:eastAsia="zh-CN"/>
              </w:rPr>
              <w:t>(</w:t>
            </w:r>
            <w:proofErr w:type="spellStart"/>
            <w:r w:rsidRPr="00C86FF6">
              <w:rPr>
                <w:rFonts w:ascii="Courier New" w:hAnsi="Courier New" w:cs="Courier New"/>
                <w:i/>
                <w:lang w:eastAsia="zh-CN"/>
              </w:rPr>
              <w:t>АналогДРЛ</w:t>
            </w:r>
            <w:proofErr w:type="spellEnd"/>
            <w:r w:rsidRPr="00C86FF6">
              <w:rPr>
                <w:rFonts w:ascii="Courier New" w:hAnsi="Courier New" w:cs="Courier New"/>
                <w:i/>
                <w:lang w:val="en-US" w:eastAsia="zh-CN"/>
              </w:rPr>
              <w:t xml:space="preserve">-250, </w:t>
            </w:r>
            <w:proofErr w:type="spellStart"/>
            <w:r w:rsidRPr="00C86FF6">
              <w:rPr>
                <w:rFonts w:ascii="Courier New" w:hAnsi="Courier New" w:cs="Courier New"/>
                <w:i/>
                <w:lang w:eastAsia="zh-CN"/>
              </w:rPr>
              <w:t>ДНаТ</w:t>
            </w:r>
            <w:proofErr w:type="spellEnd"/>
            <w:r w:rsidRPr="00C86FF6">
              <w:rPr>
                <w:rFonts w:ascii="Courier New" w:hAnsi="Courier New" w:cs="Courier New"/>
                <w:i/>
                <w:lang w:val="en-US" w:eastAsia="zh-CN"/>
              </w:rPr>
              <w:t>-150)</w:t>
            </w:r>
          </w:p>
          <w:p w:rsidR="006B593C" w:rsidRPr="00C86FF6" w:rsidRDefault="006B593C" w:rsidP="00431ED7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  <w:r w:rsidRPr="00C86FF6">
              <w:rPr>
                <w:rFonts w:ascii="Courier New" w:hAnsi="Courier New" w:cs="Courier New"/>
                <w:noProof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1014730</wp:posOffset>
                  </wp:positionH>
                  <wp:positionV relativeFrom="paragraph">
                    <wp:posOffset>5715</wp:posOffset>
                  </wp:positionV>
                  <wp:extent cx="704215" cy="697364"/>
                  <wp:effectExtent l="0" t="0" r="635" b="7620"/>
                  <wp:wrapNone/>
                  <wp:docPr id="4" name="Рисунок 7" descr="C:\Users\Роман\Desktop\ООО Вектор Восток\КП Вектор Восток\Картинки\УСС LG\70Вт\p_4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Роман\Desktop\ООО Вектор Восток\КП Вектор Восток\Картинки\УСС LG\70Вт\p_4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215" cy="6973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B593C" w:rsidRPr="00C86FF6" w:rsidRDefault="006B593C" w:rsidP="00431ED7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</w:p>
          <w:p w:rsidR="006B593C" w:rsidRPr="00C86FF6" w:rsidRDefault="006B593C" w:rsidP="00431ED7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  <w:r w:rsidRPr="00C86FF6">
              <w:rPr>
                <w:rFonts w:ascii="Courier New" w:hAnsi="Courier New" w:cs="Courier New"/>
                <w:b/>
                <w:i/>
                <w:noProof/>
                <w:color w:val="C00000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805180</wp:posOffset>
                  </wp:positionH>
                  <wp:positionV relativeFrom="paragraph">
                    <wp:posOffset>146685</wp:posOffset>
                  </wp:positionV>
                  <wp:extent cx="495300" cy="853440"/>
                  <wp:effectExtent l="0" t="0" r="0" b="3810"/>
                  <wp:wrapNone/>
                  <wp:docPr id="5" name="Рисунок 6" descr="C:\Users\Роман\Desktop\ООО Вектор Восток\КП Вектор Восток\Картинки\УСС LG\70Вт\p_3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Роман\Desktop\ООО Вектор Восток\КП Вектор Восток\Картинки\УСС LG\70Вт\p_3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853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B593C" w:rsidRPr="00C86FF6" w:rsidRDefault="006B593C" w:rsidP="00431ED7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</w:p>
          <w:p w:rsidR="006B593C" w:rsidRPr="00C86FF6" w:rsidRDefault="006B593C" w:rsidP="00431ED7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</w:p>
          <w:p w:rsidR="006B593C" w:rsidRPr="00C86FF6" w:rsidRDefault="006B593C" w:rsidP="00431ED7">
            <w:pPr>
              <w:spacing w:after="200" w:line="276" w:lineRule="auto"/>
              <w:rPr>
                <w:rFonts w:ascii="Courier New" w:hAnsi="Courier New" w:cs="Courier New"/>
                <w:color w:val="000000"/>
                <w:lang w:val="en-US" w:bidi="ru-RU"/>
              </w:rPr>
            </w:pPr>
          </w:p>
        </w:tc>
        <w:tc>
          <w:tcPr>
            <w:tcW w:w="2061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Алюминий</w:t>
            </w:r>
          </w:p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</w:rPr>
              <w:t>Цена 3840 р.</w:t>
            </w:r>
            <w:r w:rsidR="00F463B9" w:rsidRPr="00F463B9">
              <w:rPr>
                <w:rFonts w:ascii="Courier New" w:hAnsi="Courier New" w:cs="Courier New"/>
                <w:noProof/>
              </w:rPr>
              <w:pict>
                <v:shape id="_x0000_s1027" type="#_x0000_t75" style="position:absolute;margin-left:-2.85pt;margin-top:33.75pt;width:91.95pt;height:133.3pt;z-index:251664384;mso-position-horizontal-relative:margin;mso-position-vertical-relative:margin">
                  <v:imagedata r:id="rId21" o:title=""/>
                  <w10:wrap type="square" anchorx="margin" anchory="margin"/>
                </v:shape>
                <o:OLEObject Type="Embed" ProgID="PBrush" ShapeID="_x0000_s1027" DrawAspect="Content" ObjectID="_1574064424" r:id="rId22"/>
              </w:pict>
            </w:r>
          </w:p>
        </w:tc>
      </w:tr>
    </w:tbl>
    <w:p w:rsidR="006B593C" w:rsidRPr="00C86FF6" w:rsidRDefault="006B593C" w:rsidP="006B593C">
      <w:pPr>
        <w:pStyle w:val="a4"/>
        <w:shd w:val="clear" w:color="auto" w:fill="auto"/>
        <w:spacing w:line="240" w:lineRule="exact"/>
        <w:jc w:val="both"/>
        <w:rPr>
          <w:color w:val="000000"/>
          <w:sz w:val="24"/>
          <w:szCs w:val="24"/>
          <w:lang w:val="en-US" w:eastAsia="ru-RU" w:bidi="ru-RU"/>
        </w:rPr>
      </w:pPr>
    </w:p>
    <w:p w:rsidR="006B593C" w:rsidRPr="00C86FF6" w:rsidRDefault="006B593C" w:rsidP="006B593C">
      <w:pPr>
        <w:pStyle w:val="a4"/>
        <w:shd w:val="clear" w:color="auto" w:fill="auto"/>
        <w:spacing w:line="240" w:lineRule="exact"/>
        <w:ind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C86FF6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Устройство освещения общественной территории по действующим опорам ВЛ-0.4кВт (по договору аренды с ВЭС ОАО «ИЭСК») с прокладкой линии СИП 4 2х16, установкой и подключением уличных энергосберегающих светильников на светодиодах </w:t>
      </w:r>
      <w:r w:rsidRPr="00C86FF6">
        <w:rPr>
          <w:rFonts w:ascii="Arial" w:hAnsi="Arial" w:cs="Arial"/>
          <w:color w:val="000000"/>
          <w:sz w:val="24"/>
          <w:szCs w:val="24"/>
          <w:lang w:val="en-US" w:eastAsia="ru-RU" w:bidi="ru-RU"/>
        </w:rPr>
        <w:t>LG</w:t>
      </w:r>
      <w:r w:rsidRPr="00C86FF6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, через фотореле и электросчетчик, </w:t>
      </w:r>
    </w:p>
    <w:p w:rsidR="006B593C" w:rsidRPr="00C86FF6" w:rsidRDefault="006B593C" w:rsidP="006B593C">
      <w:pPr>
        <w:rPr>
          <w:rFonts w:ascii="Arial" w:hAnsi="Arial" w:cs="Arial"/>
          <w:color w:val="000000"/>
          <w:lang w:bidi="ru-RU"/>
        </w:rPr>
      </w:pPr>
    </w:p>
    <w:p w:rsidR="006B593C" w:rsidRPr="00C86FF6" w:rsidRDefault="006B593C" w:rsidP="006B593C">
      <w:pPr>
        <w:rPr>
          <w:rFonts w:ascii="Arial" w:hAnsi="Arial" w:cs="Arial"/>
          <w:color w:val="000000"/>
          <w:lang w:bidi="ru-RU"/>
        </w:rPr>
      </w:pPr>
    </w:p>
    <w:p w:rsidR="006B593C" w:rsidRPr="00C86FF6" w:rsidRDefault="006B593C" w:rsidP="006B593C">
      <w:pPr>
        <w:rPr>
          <w:rFonts w:ascii="Arial" w:hAnsi="Arial" w:cs="Arial"/>
          <w:color w:val="000000"/>
          <w:lang w:bidi="ru-RU"/>
        </w:rPr>
      </w:pPr>
      <w:r w:rsidRPr="00C86FF6">
        <w:rPr>
          <w:rFonts w:ascii="Arial" w:hAnsi="Arial" w:cs="Arial"/>
          <w:color w:val="000000"/>
          <w:lang w:bidi="ru-RU"/>
        </w:rPr>
        <w:t>Глава муниципального образования «Майск»</w:t>
      </w:r>
    </w:p>
    <w:p w:rsidR="006B593C" w:rsidRPr="00C86FF6" w:rsidRDefault="006B593C" w:rsidP="006B593C">
      <w:r w:rsidRPr="00C86FF6">
        <w:rPr>
          <w:rFonts w:ascii="Arial" w:hAnsi="Arial" w:cs="Arial"/>
          <w:color w:val="000000"/>
          <w:lang w:bidi="ru-RU"/>
        </w:rPr>
        <w:lastRenderedPageBreak/>
        <w:t>СеребренниковА.И.</w:t>
      </w:r>
    </w:p>
    <w:p w:rsidR="00381AE9" w:rsidRDefault="00381AE9">
      <w:bookmarkStart w:id="2" w:name="_GoBack"/>
      <w:bookmarkEnd w:id="2"/>
    </w:p>
    <w:sectPr w:rsidR="00381AE9" w:rsidSect="00C01E8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/>
  <w:defaultTabStop w:val="708"/>
  <w:characterSpacingControl w:val="doNotCompress"/>
  <w:compat/>
  <w:rsids>
    <w:rsidRoot w:val="007239A2"/>
    <w:rsid w:val="000105CD"/>
    <w:rsid w:val="000300AC"/>
    <w:rsid w:val="00066D47"/>
    <w:rsid w:val="00071CE9"/>
    <w:rsid w:val="000735D4"/>
    <w:rsid w:val="00081C2D"/>
    <w:rsid w:val="00085639"/>
    <w:rsid w:val="00087E87"/>
    <w:rsid w:val="000A2860"/>
    <w:rsid w:val="000A6B23"/>
    <w:rsid w:val="000B20DD"/>
    <w:rsid w:val="000C671F"/>
    <w:rsid w:val="000D0DCD"/>
    <w:rsid w:val="000D55D1"/>
    <w:rsid w:val="000D6566"/>
    <w:rsid w:val="000E01F6"/>
    <w:rsid w:val="000E1879"/>
    <w:rsid w:val="000E487A"/>
    <w:rsid w:val="000E7668"/>
    <w:rsid w:val="000F5D84"/>
    <w:rsid w:val="000F6A2F"/>
    <w:rsid w:val="00104C92"/>
    <w:rsid w:val="00104DAD"/>
    <w:rsid w:val="00113190"/>
    <w:rsid w:val="0012014E"/>
    <w:rsid w:val="00136870"/>
    <w:rsid w:val="00147BD0"/>
    <w:rsid w:val="00152404"/>
    <w:rsid w:val="00153423"/>
    <w:rsid w:val="001557AA"/>
    <w:rsid w:val="00156F32"/>
    <w:rsid w:val="00157E02"/>
    <w:rsid w:val="00160BCD"/>
    <w:rsid w:val="001637B0"/>
    <w:rsid w:val="001A385A"/>
    <w:rsid w:val="001B3EF9"/>
    <w:rsid w:val="001D36FA"/>
    <w:rsid w:val="001E3E5C"/>
    <w:rsid w:val="001F5F54"/>
    <w:rsid w:val="001F6CE9"/>
    <w:rsid w:val="00200FFD"/>
    <w:rsid w:val="00211304"/>
    <w:rsid w:val="0021483C"/>
    <w:rsid w:val="00223866"/>
    <w:rsid w:val="00227501"/>
    <w:rsid w:val="0023302C"/>
    <w:rsid w:val="002512DF"/>
    <w:rsid w:val="00254086"/>
    <w:rsid w:val="00256EE3"/>
    <w:rsid w:val="0027380C"/>
    <w:rsid w:val="0029135F"/>
    <w:rsid w:val="002941D4"/>
    <w:rsid w:val="002952FE"/>
    <w:rsid w:val="002A343B"/>
    <w:rsid w:val="002B62BB"/>
    <w:rsid w:val="002D1F45"/>
    <w:rsid w:val="002E1CB2"/>
    <w:rsid w:val="002F6619"/>
    <w:rsid w:val="0030520D"/>
    <w:rsid w:val="0031600B"/>
    <w:rsid w:val="0033080B"/>
    <w:rsid w:val="00344988"/>
    <w:rsid w:val="0035312F"/>
    <w:rsid w:val="0036248D"/>
    <w:rsid w:val="00381AE9"/>
    <w:rsid w:val="003846FC"/>
    <w:rsid w:val="003A38B2"/>
    <w:rsid w:val="003E3686"/>
    <w:rsid w:val="003F3645"/>
    <w:rsid w:val="003F6E95"/>
    <w:rsid w:val="00425F72"/>
    <w:rsid w:val="004279C2"/>
    <w:rsid w:val="00434064"/>
    <w:rsid w:val="004350E9"/>
    <w:rsid w:val="004537BF"/>
    <w:rsid w:val="0045415A"/>
    <w:rsid w:val="00460D78"/>
    <w:rsid w:val="00485E1F"/>
    <w:rsid w:val="004861C6"/>
    <w:rsid w:val="0049709D"/>
    <w:rsid w:val="004A6B3F"/>
    <w:rsid w:val="004B74C1"/>
    <w:rsid w:val="004C2761"/>
    <w:rsid w:val="004D620F"/>
    <w:rsid w:val="004E3547"/>
    <w:rsid w:val="004E4F5F"/>
    <w:rsid w:val="004F008F"/>
    <w:rsid w:val="004F7116"/>
    <w:rsid w:val="00500AA8"/>
    <w:rsid w:val="0050678A"/>
    <w:rsid w:val="005127C0"/>
    <w:rsid w:val="00512A96"/>
    <w:rsid w:val="00525C7B"/>
    <w:rsid w:val="005275FA"/>
    <w:rsid w:val="00543C70"/>
    <w:rsid w:val="0054545E"/>
    <w:rsid w:val="005504F9"/>
    <w:rsid w:val="00561EB9"/>
    <w:rsid w:val="005634CD"/>
    <w:rsid w:val="00566E95"/>
    <w:rsid w:val="00567CD9"/>
    <w:rsid w:val="00571091"/>
    <w:rsid w:val="005B59C7"/>
    <w:rsid w:val="005D7DC1"/>
    <w:rsid w:val="00601152"/>
    <w:rsid w:val="00610096"/>
    <w:rsid w:val="00621BE1"/>
    <w:rsid w:val="00633B7A"/>
    <w:rsid w:val="00636518"/>
    <w:rsid w:val="00640429"/>
    <w:rsid w:val="0065717D"/>
    <w:rsid w:val="0067438F"/>
    <w:rsid w:val="006B5294"/>
    <w:rsid w:val="006B593C"/>
    <w:rsid w:val="006D3C6E"/>
    <w:rsid w:val="006D68FE"/>
    <w:rsid w:val="006E7E0A"/>
    <w:rsid w:val="006F7885"/>
    <w:rsid w:val="007239A2"/>
    <w:rsid w:val="00727E20"/>
    <w:rsid w:val="00734193"/>
    <w:rsid w:val="00753F2D"/>
    <w:rsid w:val="0075601B"/>
    <w:rsid w:val="00773113"/>
    <w:rsid w:val="007740DA"/>
    <w:rsid w:val="007750A1"/>
    <w:rsid w:val="0077779A"/>
    <w:rsid w:val="0078192E"/>
    <w:rsid w:val="00782455"/>
    <w:rsid w:val="0078354D"/>
    <w:rsid w:val="007A25A1"/>
    <w:rsid w:val="007A2F93"/>
    <w:rsid w:val="007B3934"/>
    <w:rsid w:val="007C56B8"/>
    <w:rsid w:val="007E4842"/>
    <w:rsid w:val="007E4927"/>
    <w:rsid w:val="008067EE"/>
    <w:rsid w:val="0081304A"/>
    <w:rsid w:val="0081679E"/>
    <w:rsid w:val="00822718"/>
    <w:rsid w:val="00827428"/>
    <w:rsid w:val="00833E7D"/>
    <w:rsid w:val="00836B9A"/>
    <w:rsid w:val="00836F18"/>
    <w:rsid w:val="00843926"/>
    <w:rsid w:val="008455A8"/>
    <w:rsid w:val="00897E59"/>
    <w:rsid w:val="008A48B4"/>
    <w:rsid w:val="008B04E7"/>
    <w:rsid w:val="008B1029"/>
    <w:rsid w:val="008B12DA"/>
    <w:rsid w:val="008B66F2"/>
    <w:rsid w:val="008C7F00"/>
    <w:rsid w:val="008D3814"/>
    <w:rsid w:val="008E1885"/>
    <w:rsid w:val="008F454B"/>
    <w:rsid w:val="00900697"/>
    <w:rsid w:val="009108B0"/>
    <w:rsid w:val="00921898"/>
    <w:rsid w:val="009347A5"/>
    <w:rsid w:val="009710C3"/>
    <w:rsid w:val="00971472"/>
    <w:rsid w:val="009736FA"/>
    <w:rsid w:val="00982D73"/>
    <w:rsid w:val="00985642"/>
    <w:rsid w:val="009C6171"/>
    <w:rsid w:val="009F1DB0"/>
    <w:rsid w:val="009F2870"/>
    <w:rsid w:val="00A00648"/>
    <w:rsid w:val="00A00DF9"/>
    <w:rsid w:val="00A0749A"/>
    <w:rsid w:val="00A24ADD"/>
    <w:rsid w:val="00A32222"/>
    <w:rsid w:val="00A510C8"/>
    <w:rsid w:val="00A5462D"/>
    <w:rsid w:val="00A628C5"/>
    <w:rsid w:val="00A63B3B"/>
    <w:rsid w:val="00A710DD"/>
    <w:rsid w:val="00A723AA"/>
    <w:rsid w:val="00A74C0C"/>
    <w:rsid w:val="00A81A41"/>
    <w:rsid w:val="00A85682"/>
    <w:rsid w:val="00A876D3"/>
    <w:rsid w:val="00A90499"/>
    <w:rsid w:val="00AB5C1D"/>
    <w:rsid w:val="00AB77C2"/>
    <w:rsid w:val="00AD281C"/>
    <w:rsid w:val="00AD2F4D"/>
    <w:rsid w:val="00AD6A0A"/>
    <w:rsid w:val="00AE5058"/>
    <w:rsid w:val="00B00050"/>
    <w:rsid w:val="00B009E2"/>
    <w:rsid w:val="00B07670"/>
    <w:rsid w:val="00B20EE5"/>
    <w:rsid w:val="00B254E5"/>
    <w:rsid w:val="00B337D4"/>
    <w:rsid w:val="00B356C7"/>
    <w:rsid w:val="00B37275"/>
    <w:rsid w:val="00B40520"/>
    <w:rsid w:val="00B52450"/>
    <w:rsid w:val="00B74460"/>
    <w:rsid w:val="00B75861"/>
    <w:rsid w:val="00B77877"/>
    <w:rsid w:val="00BD59E6"/>
    <w:rsid w:val="00BF10CA"/>
    <w:rsid w:val="00C20FA6"/>
    <w:rsid w:val="00C376A2"/>
    <w:rsid w:val="00C407A5"/>
    <w:rsid w:val="00C4325D"/>
    <w:rsid w:val="00C43CC9"/>
    <w:rsid w:val="00C445CC"/>
    <w:rsid w:val="00C52945"/>
    <w:rsid w:val="00C81A18"/>
    <w:rsid w:val="00C81CA5"/>
    <w:rsid w:val="00C82A5C"/>
    <w:rsid w:val="00C8404E"/>
    <w:rsid w:val="00C86B0A"/>
    <w:rsid w:val="00C91A11"/>
    <w:rsid w:val="00CB43A4"/>
    <w:rsid w:val="00CC5E21"/>
    <w:rsid w:val="00CD636B"/>
    <w:rsid w:val="00CE4C1F"/>
    <w:rsid w:val="00CF79DA"/>
    <w:rsid w:val="00D05531"/>
    <w:rsid w:val="00D05E94"/>
    <w:rsid w:val="00D064FC"/>
    <w:rsid w:val="00D10E5A"/>
    <w:rsid w:val="00D14D14"/>
    <w:rsid w:val="00D32F97"/>
    <w:rsid w:val="00D42967"/>
    <w:rsid w:val="00D50FB4"/>
    <w:rsid w:val="00D82939"/>
    <w:rsid w:val="00D84881"/>
    <w:rsid w:val="00D94DDF"/>
    <w:rsid w:val="00D956AB"/>
    <w:rsid w:val="00D97EFE"/>
    <w:rsid w:val="00DA6D55"/>
    <w:rsid w:val="00DA7C16"/>
    <w:rsid w:val="00DB5424"/>
    <w:rsid w:val="00E01F53"/>
    <w:rsid w:val="00E0218D"/>
    <w:rsid w:val="00E06554"/>
    <w:rsid w:val="00E122DC"/>
    <w:rsid w:val="00E153F7"/>
    <w:rsid w:val="00E177FA"/>
    <w:rsid w:val="00E207FB"/>
    <w:rsid w:val="00E330F1"/>
    <w:rsid w:val="00E46AAE"/>
    <w:rsid w:val="00E626B5"/>
    <w:rsid w:val="00E63187"/>
    <w:rsid w:val="00E70CB1"/>
    <w:rsid w:val="00E90888"/>
    <w:rsid w:val="00E956DD"/>
    <w:rsid w:val="00E97F5C"/>
    <w:rsid w:val="00EA0494"/>
    <w:rsid w:val="00EB3AC1"/>
    <w:rsid w:val="00EC2CB1"/>
    <w:rsid w:val="00EE631F"/>
    <w:rsid w:val="00F13DBC"/>
    <w:rsid w:val="00F40E83"/>
    <w:rsid w:val="00F41EB0"/>
    <w:rsid w:val="00F463B9"/>
    <w:rsid w:val="00F61CA9"/>
    <w:rsid w:val="00F72423"/>
    <w:rsid w:val="00F76A5C"/>
    <w:rsid w:val="00F83B73"/>
    <w:rsid w:val="00F83D41"/>
    <w:rsid w:val="00F86A6E"/>
    <w:rsid w:val="00F90344"/>
    <w:rsid w:val="00FB70CD"/>
    <w:rsid w:val="00FB7AC8"/>
    <w:rsid w:val="00FB7E27"/>
    <w:rsid w:val="00FC1EE2"/>
    <w:rsid w:val="00FC5C9C"/>
    <w:rsid w:val="00FC66D1"/>
    <w:rsid w:val="00FD600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593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6B593C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6B593C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6B593C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6B593C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6B593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593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6B593C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6B593C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6B593C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6B593C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6B593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4.bin"/><Relationship Id="rId18" Type="http://schemas.openxmlformats.org/officeDocument/2006/relationships/image" Target="media/image9.jpeg"/><Relationship Id="rId3" Type="http://schemas.openxmlformats.org/officeDocument/2006/relationships/webSettings" Target="webSettings.xml"/><Relationship Id="rId21" Type="http://schemas.openxmlformats.org/officeDocument/2006/relationships/image" Target="media/image12.png"/><Relationship Id="rId7" Type="http://schemas.openxmlformats.org/officeDocument/2006/relationships/oleObject" Target="embeddings/oleObject2.bin"/><Relationship Id="rId12" Type="http://schemas.openxmlformats.org/officeDocument/2006/relationships/image" Target="media/image6.png"/><Relationship Id="rId17" Type="http://schemas.openxmlformats.org/officeDocument/2006/relationships/oleObject" Target="embeddings/oleObject6.bin"/><Relationship Id="rId25" Type="http://schemas.microsoft.com/office/2007/relationships/stylesWithEffects" Target="stylesWithEffects.xml"/><Relationship Id="rId2" Type="http://schemas.openxmlformats.org/officeDocument/2006/relationships/settings" Target="settings.xml"/><Relationship Id="rId16" Type="http://schemas.openxmlformats.org/officeDocument/2006/relationships/image" Target="media/image8.png"/><Relationship Id="rId20" Type="http://schemas.openxmlformats.org/officeDocument/2006/relationships/image" Target="media/image11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5.bin"/><Relationship Id="rId23" Type="http://schemas.openxmlformats.org/officeDocument/2006/relationships/fontTable" Target="fontTable.xml"/><Relationship Id="rId10" Type="http://schemas.openxmlformats.org/officeDocument/2006/relationships/oleObject" Target="embeddings/oleObject3.bin"/><Relationship Id="rId19" Type="http://schemas.openxmlformats.org/officeDocument/2006/relationships/image" Target="media/image10.jpeg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openxmlformats.org/officeDocument/2006/relationships/image" Target="media/image7.png"/><Relationship Id="rId22" Type="http://schemas.openxmlformats.org/officeDocument/2006/relationships/oleObject" Target="embeddings/oleObject7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222</Words>
  <Characters>1268</Characters>
  <Application>Microsoft Office Word</Application>
  <DocSecurity>0</DocSecurity>
  <Lines>10</Lines>
  <Paragraphs>2</Paragraphs>
  <ScaleCrop>false</ScaleCrop>
  <Company>SPecialiST RePack</Company>
  <LinksUpToDate>false</LinksUpToDate>
  <CharactersWithSpaces>1488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Admin</cp:lastModifiedBy>
  <cp:revision>2</cp:revision>
  <dcterms:created xsi:type="dcterms:W3CDTF">2017-12-06T08:20:00Z</dcterms:created>
  <dcterms:modified xsi:type="dcterms:W3CDTF">2017-12-06T08:20:00Z</dcterms:modified>
</cp:coreProperties>
</file>