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C5EA8" w:rsidRPr="00EF7C77" w:rsidRDefault="008C5EA8" w:rsidP="008C5EA8">
      <w:pPr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30</w:t>
      </w:r>
      <w:r w:rsidRPr="00141E4A">
        <w:rPr>
          <w:rFonts w:ascii="Arial" w:hAnsi="Arial" w:cs="Arial"/>
          <w:b/>
          <w:sz w:val="32"/>
          <w:szCs w:val="32"/>
        </w:rPr>
        <w:t>.11.2017г. №1</w:t>
      </w:r>
      <w:r>
        <w:rPr>
          <w:rFonts w:ascii="Arial" w:hAnsi="Arial" w:cs="Arial"/>
          <w:b/>
          <w:sz w:val="32"/>
          <w:szCs w:val="32"/>
        </w:rPr>
        <w:t>61</w:t>
      </w:r>
    </w:p>
    <w:p w:rsidR="008C5EA8" w:rsidRPr="002F1196" w:rsidRDefault="008C5EA8" w:rsidP="008C5EA8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РОССИЙСКАЯ ФЕДЕРАЦИЯ</w:t>
      </w:r>
    </w:p>
    <w:p w:rsidR="008C5EA8" w:rsidRPr="002F1196" w:rsidRDefault="008C5EA8" w:rsidP="008C5EA8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ИРКУТСКАЯ ОБЛАСТЬ</w:t>
      </w:r>
    </w:p>
    <w:p w:rsidR="008C5EA8" w:rsidRPr="002F1196" w:rsidRDefault="008C5EA8" w:rsidP="008C5EA8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ОСИНСКИЙ МУНИЦИПАЛЬНЫЙ РАЙОН</w:t>
      </w:r>
    </w:p>
    <w:p w:rsidR="008C5EA8" w:rsidRPr="002F1196" w:rsidRDefault="008C5EA8" w:rsidP="008C5EA8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МАЙСКОЕ СЕЛЬСКОЕ ПОСЕЛЕНИЕ</w:t>
      </w:r>
    </w:p>
    <w:p w:rsidR="008C5EA8" w:rsidRPr="002F1196" w:rsidRDefault="008C5EA8" w:rsidP="008C5EA8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АДМИНИСТРАЦИЯ</w:t>
      </w:r>
    </w:p>
    <w:p w:rsidR="008C5EA8" w:rsidRPr="002F1196" w:rsidRDefault="008C5EA8" w:rsidP="008C5EA8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ПОСТАНОВЛЕНИЕ</w:t>
      </w:r>
    </w:p>
    <w:p w:rsidR="008C5EA8" w:rsidRDefault="008C5EA8" w:rsidP="008C5EA8">
      <w:pPr>
        <w:ind w:left="709"/>
        <w:jc w:val="center"/>
        <w:rPr>
          <w:rFonts w:ascii="Arial" w:hAnsi="Arial" w:cs="Arial"/>
          <w:b/>
          <w:sz w:val="32"/>
          <w:szCs w:val="32"/>
        </w:rPr>
      </w:pPr>
    </w:p>
    <w:p w:rsidR="008C5EA8" w:rsidRDefault="008C5EA8" w:rsidP="008C5EA8">
      <w:pPr>
        <w:ind w:left="709"/>
        <w:jc w:val="center"/>
        <w:rPr>
          <w:rFonts w:ascii="Arial" w:hAnsi="Arial" w:cs="Arial"/>
          <w:b/>
          <w:sz w:val="32"/>
          <w:szCs w:val="32"/>
        </w:rPr>
      </w:pPr>
      <w:r w:rsidRPr="002217FB">
        <w:rPr>
          <w:rFonts w:ascii="Arial" w:hAnsi="Arial" w:cs="Arial"/>
          <w:b/>
          <w:sz w:val="32"/>
          <w:szCs w:val="32"/>
        </w:rPr>
        <w:t xml:space="preserve">ОБ УТВЕРЖДЕНИИ ДИЗАЙН-ПРОЕКТА БЛАГОУСТРОЙСТВА </w:t>
      </w:r>
      <w:r>
        <w:rPr>
          <w:rFonts w:ascii="Arial" w:hAnsi="Arial" w:cs="Arial"/>
          <w:b/>
          <w:sz w:val="32"/>
          <w:szCs w:val="32"/>
        </w:rPr>
        <w:t xml:space="preserve">ОБЩЕСТВЕННОЙ </w:t>
      </w:r>
      <w:r w:rsidRPr="002217FB">
        <w:rPr>
          <w:rFonts w:ascii="Arial" w:hAnsi="Arial" w:cs="Arial"/>
          <w:b/>
          <w:sz w:val="32"/>
          <w:szCs w:val="32"/>
        </w:rPr>
        <w:t xml:space="preserve"> ТЕРРИТОРИИ </w:t>
      </w:r>
      <w:r>
        <w:rPr>
          <w:rFonts w:ascii="Arial" w:hAnsi="Arial" w:cs="Arial"/>
          <w:b/>
          <w:sz w:val="32"/>
          <w:szCs w:val="32"/>
        </w:rPr>
        <w:t xml:space="preserve">УЛ. </w:t>
      </w:r>
      <w:proofErr w:type="gramStart"/>
      <w:r>
        <w:rPr>
          <w:rFonts w:ascii="Arial" w:hAnsi="Arial" w:cs="Arial"/>
          <w:b/>
          <w:sz w:val="32"/>
          <w:szCs w:val="32"/>
        </w:rPr>
        <w:t>МОЛОДЕЖНАЯ</w:t>
      </w:r>
      <w:proofErr w:type="gramEnd"/>
    </w:p>
    <w:p w:rsidR="008C5EA8" w:rsidRPr="00155E3B" w:rsidRDefault="008C5EA8" w:rsidP="008C5EA8">
      <w:pPr>
        <w:ind w:left="709"/>
        <w:jc w:val="center"/>
        <w:rPr>
          <w:rFonts w:ascii="Arial" w:hAnsi="Arial" w:cs="Arial"/>
          <w:b/>
          <w:sz w:val="32"/>
          <w:szCs w:val="32"/>
        </w:rPr>
      </w:pPr>
    </w:p>
    <w:p w:rsidR="008C5EA8" w:rsidRPr="003917BA" w:rsidRDefault="008C5EA8" w:rsidP="008C5EA8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В соответствии с муниципальной программой  </w:t>
      </w:r>
      <w:r w:rsidRPr="002217FB">
        <w:rPr>
          <w:rFonts w:ascii="Arial" w:hAnsi="Arial" w:cs="Arial"/>
        </w:rPr>
        <w:t>«</w:t>
      </w:r>
      <w:r>
        <w:rPr>
          <w:rFonts w:ascii="Arial" w:hAnsi="Arial" w:cs="Arial"/>
        </w:rPr>
        <w:t>Ф</w:t>
      </w:r>
      <w:r w:rsidRPr="002217FB">
        <w:rPr>
          <w:rFonts w:ascii="Arial" w:hAnsi="Arial" w:cs="Arial"/>
        </w:rPr>
        <w:t>ормирование современной городской среды муниципального образования «</w:t>
      </w:r>
      <w:r>
        <w:rPr>
          <w:rFonts w:ascii="Arial" w:hAnsi="Arial" w:cs="Arial"/>
        </w:rPr>
        <w:t xml:space="preserve">Майск» на 2018 - </w:t>
      </w:r>
      <w:r w:rsidRPr="002217FB">
        <w:rPr>
          <w:rFonts w:ascii="Arial" w:hAnsi="Arial" w:cs="Arial"/>
        </w:rPr>
        <w:t>2022 годы»</w:t>
      </w:r>
      <w:r>
        <w:rPr>
          <w:rFonts w:ascii="Arial" w:hAnsi="Arial" w:cs="Arial"/>
        </w:rPr>
        <w:t xml:space="preserve"> </w:t>
      </w:r>
      <w:r w:rsidRPr="002217FB">
        <w:rPr>
          <w:rFonts w:ascii="Arial" w:hAnsi="Arial" w:cs="Arial"/>
        </w:rPr>
        <w:t xml:space="preserve"> утвержденной постановлением администрации муниципального образования «</w:t>
      </w:r>
      <w:r>
        <w:rPr>
          <w:rFonts w:ascii="Arial" w:hAnsi="Arial" w:cs="Arial"/>
        </w:rPr>
        <w:t xml:space="preserve">Майск» от 28.11.2017 г №150, </w:t>
      </w:r>
      <w:r w:rsidRPr="002217FB">
        <w:rPr>
          <w:rFonts w:ascii="Arial" w:hAnsi="Arial" w:cs="Arial"/>
        </w:rPr>
        <w:t>руководствуясь</w:t>
      </w:r>
      <w:r w:rsidRPr="003917BA">
        <w:rPr>
          <w:rFonts w:ascii="Arial" w:hAnsi="Arial" w:cs="Arial"/>
        </w:rPr>
        <w:t xml:space="preserve">, </w:t>
      </w:r>
      <w:r w:rsidRPr="002217FB">
        <w:rPr>
          <w:rFonts w:ascii="Arial" w:hAnsi="Arial" w:cs="Arial"/>
        </w:rPr>
        <w:t>статьями 6, 32, 45 Устава муниципального  образования «Майск»</w:t>
      </w:r>
      <w:r>
        <w:rPr>
          <w:rFonts w:ascii="Arial" w:hAnsi="Arial" w:cs="Arial"/>
        </w:rPr>
        <w:t>.</w:t>
      </w:r>
    </w:p>
    <w:p w:rsidR="008C5EA8" w:rsidRDefault="008C5EA8" w:rsidP="008C5EA8">
      <w:pPr>
        <w:suppressAutoHyphens/>
        <w:ind w:firstLine="567"/>
        <w:jc w:val="both"/>
        <w:rPr>
          <w:rFonts w:ascii="Arial" w:hAnsi="Arial" w:cs="Arial"/>
          <w:color w:val="000000"/>
        </w:rPr>
      </w:pPr>
    </w:p>
    <w:p w:rsidR="008C5EA8" w:rsidRDefault="008C5EA8" w:rsidP="008C5EA8">
      <w:pPr>
        <w:suppressAutoHyphens/>
        <w:spacing w:line="270" w:lineRule="atLeast"/>
        <w:ind w:firstLine="709"/>
        <w:jc w:val="center"/>
        <w:rPr>
          <w:rFonts w:ascii="Arial" w:eastAsia="Calibri" w:hAnsi="Arial" w:cs="Arial"/>
          <w:b/>
          <w:color w:val="000000"/>
          <w:sz w:val="30"/>
          <w:szCs w:val="30"/>
          <w:lang w:eastAsia="en-US"/>
        </w:rPr>
      </w:pPr>
      <w:r w:rsidRPr="00513A8B">
        <w:rPr>
          <w:rFonts w:ascii="Arial" w:eastAsia="Calibri" w:hAnsi="Arial" w:cs="Arial"/>
          <w:b/>
          <w:color w:val="000000"/>
          <w:sz w:val="30"/>
          <w:szCs w:val="30"/>
          <w:lang w:eastAsia="en-US"/>
        </w:rPr>
        <w:t>ПОСТАНОВЛЯЮ:</w:t>
      </w:r>
    </w:p>
    <w:p w:rsidR="008C5EA8" w:rsidRPr="00513A8B" w:rsidRDefault="008C5EA8" w:rsidP="008C5EA8">
      <w:pPr>
        <w:suppressAutoHyphens/>
        <w:spacing w:line="270" w:lineRule="atLeast"/>
        <w:ind w:firstLine="709"/>
        <w:jc w:val="center"/>
        <w:rPr>
          <w:rFonts w:ascii="Arial" w:hAnsi="Arial" w:cs="Arial"/>
          <w:color w:val="000000"/>
          <w:sz w:val="30"/>
          <w:szCs w:val="30"/>
        </w:rPr>
      </w:pPr>
    </w:p>
    <w:p w:rsidR="008C5EA8" w:rsidRPr="00EF7C77" w:rsidRDefault="008C5EA8" w:rsidP="008C5EA8">
      <w:pPr>
        <w:ind w:firstLine="709"/>
        <w:jc w:val="both"/>
        <w:rPr>
          <w:rFonts w:ascii="Arial" w:hAnsi="Arial" w:cs="Arial"/>
        </w:rPr>
      </w:pPr>
      <w:r w:rsidRPr="00EF7C77">
        <w:rPr>
          <w:rFonts w:ascii="Arial" w:hAnsi="Arial" w:cs="Arial"/>
        </w:rPr>
        <w:t>1.</w:t>
      </w:r>
      <w:r>
        <w:rPr>
          <w:rFonts w:ascii="Arial" w:hAnsi="Arial" w:cs="Arial"/>
        </w:rPr>
        <w:t xml:space="preserve"> </w:t>
      </w:r>
      <w:r w:rsidRPr="00EF7C77">
        <w:rPr>
          <w:rFonts w:ascii="Arial" w:hAnsi="Arial" w:cs="Arial"/>
        </w:rPr>
        <w:t xml:space="preserve">Утвердить дизайн-проект благоустройства </w:t>
      </w:r>
      <w:r>
        <w:rPr>
          <w:rFonts w:ascii="Arial" w:hAnsi="Arial" w:cs="Arial"/>
        </w:rPr>
        <w:t xml:space="preserve">общественной </w:t>
      </w:r>
      <w:r w:rsidRPr="00EF7C77">
        <w:rPr>
          <w:rFonts w:ascii="Arial" w:hAnsi="Arial" w:cs="Arial"/>
        </w:rPr>
        <w:t xml:space="preserve"> территории </w:t>
      </w:r>
      <w:r w:rsidRPr="00B3177C">
        <w:rPr>
          <w:rFonts w:ascii="Arial" w:hAnsi="Arial" w:cs="Arial"/>
        </w:rPr>
        <w:t xml:space="preserve">ул. </w:t>
      </w:r>
      <w:proofErr w:type="gramStart"/>
      <w:r w:rsidRPr="00B3177C">
        <w:rPr>
          <w:rFonts w:ascii="Arial" w:hAnsi="Arial" w:cs="Arial"/>
        </w:rPr>
        <w:t>Молодежная</w:t>
      </w:r>
      <w:proofErr w:type="gramEnd"/>
      <w:r w:rsidRPr="00EF7C77">
        <w:rPr>
          <w:rFonts w:ascii="Arial" w:hAnsi="Arial" w:cs="Arial"/>
        </w:rPr>
        <w:t xml:space="preserve">, </w:t>
      </w:r>
      <w:r>
        <w:rPr>
          <w:rFonts w:ascii="Arial" w:hAnsi="Arial" w:cs="Arial"/>
        </w:rPr>
        <w:t>с</w:t>
      </w:r>
      <w:r w:rsidRPr="00EF7C77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 xml:space="preserve">Майск, согласно приложению №1 к данному постановлению </w:t>
      </w:r>
    </w:p>
    <w:p w:rsidR="008C5EA8" w:rsidRPr="00EF7C77" w:rsidRDefault="008C5EA8" w:rsidP="008C5EA8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2. </w:t>
      </w:r>
      <w:r w:rsidRPr="00EF7C77">
        <w:rPr>
          <w:rFonts w:ascii="Arial" w:hAnsi="Arial" w:cs="Arial"/>
        </w:rPr>
        <w:t xml:space="preserve">Настоящее постановление опубликовать в «Вестнике» и разместить на официальном сайте администрации МО «Майск» </w:t>
      </w:r>
      <w:proofErr w:type="spellStart"/>
      <w:r w:rsidRPr="00EF7C77">
        <w:rPr>
          <w:rFonts w:ascii="Arial" w:hAnsi="Arial" w:cs="Arial"/>
        </w:rPr>
        <w:t>www</w:t>
      </w:r>
      <w:proofErr w:type="spellEnd"/>
      <w:r w:rsidRPr="00EF7C77">
        <w:rPr>
          <w:rFonts w:ascii="Arial" w:hAnsi="Arial" w:cs="Arial"/>
        </w:rPr>
        <w:t>. maisk-adm.ru</w:t>
      </w:r>
    </w:p>
    <w:p w:rsidR="008C5EA8" w:rsidRDefault="008C5EA8" w:rsidP="008C5EA8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3</w:t>
      </w:r>
      <w:r w:rsidRPr="00EF7C77">
        <w:rPr>
          <w:rFonts w:ascii="Arial" w:hAnsi="Arial" w:cs="Arial"/>
        </w:rPr>
        <w:t>. Настоящее постановление вступает в силу со дня его официального опубликования.</w:t>
      </w:r>
    </w:p>
    <w:p w:rsidR="008C5EA8" w:rsidRDefault="008C5EA8" w:rsidP="008C5EA8">
      <w:pPr>
        <w:ind w:firstLine="709"/>
        <w:jc w:val="both"/>
        <w:rPr>
          <w:rFonts w:ascii="Arial" w:hAnsi="Arial" w:cs="Arial"/>
        </w:rPr>
      </w:pPr>
    </w:p>
    <w:p w:rsidR="008C5EA8" w:rsidRDefault="008C5EA8" w:rsidP="008C5EA8">
      <w:pPr>
        <w:ind w:firstLine="709"/>
        <w:jc w:val="both"/>
        <w:rPr>
          <w:rFonts w:ascii="Arial" w:hAnsi="Arial" w:cs="Arial"/>
        </w:rPr>
      </w:pPr>
    </w:p>
    <w:p w:rsidR="008C5EA8" w:rsidRDefault="008C5EA8" w:rsidP="008C5EA8">
      <w:pPr>
        <w:jc w:val="both"/>
        <w:rPr>
          <w:rFonts w:ascii="Arial" w:hAnsi="Arial" w:cs="Arial"/>
        </w:rPr>
      </w:pPr>
      <w:r>
        <w:rPr>
          <w:rFonts w:ascii="Arial" w:eastAsia="Calibri" w:hAnsi="Arial" w:cs="Arial"/>
          <w:color w:val="000000"/>
          <w:lang w:eastAsia="en-US"/>
        </w:rPr>
        <w:t>Глава</w:t>
      </w:r>
      <w:r>
        <w:rPr>
          <w:rFonts w:ascii="Arial" w:hAnsi="Arial" w:cs="Arial"/>
        </w:rPr>
        <w:t xml:space="preserve"> </w:t>
      </w:r>
      <w:r w:rsidRPr="00AB333A">
        <w:rPr>
          <w:rFonts w:ascii="Arial" w:hAnsi="Arial" w:cs="Arial"/>
        </w:rPr>
        <w:t>муниципального</w:t>
      </w:r>
      <w:r>
        <w:rPr>
          <w:rFonts w:ascii="Arial" w:hAnsi="Arial" w:cs="Arial"/>
        </w:rPr>
        <w:t xml:space="preserve"> </w:t>
      </w:r>
      <w:r w:rsidRPr="00AB333A">
        <w:rPr>
          <w:rFonts w:ascii="Arial" w:hAnsi="Arial" w:cs="Arial"/>
        </w:rPr>
        <w:t>образования</w:t>
      </w:r>
      <w:r>
        <w:rPr>
          <w:rFonts w:ascii="Arial" w:hAnsi="Arial" w:cs="Arial"/>
        </w:rPr>
        <w:t xml:space="preserve"> </w:t>
      </w:r>
      <w:r w:rsidRPr="00AB333A">
        <w:rPr>
          <w:rFonts w:ascii="Arial" w:hAnsi="Arial" w:cs="Arial"/>
        </w:rPr>
        <w:t>«Майск»</w:t>
      </w:r>
      <w:r>
        <w:rPr>
          <w:rFonts w:ascii="Arial" w:hAnsi="Arial" w:cs="Arial"/>
        </w:rPr>
        <w:t>:</w:t>
      </w:r>
    </w:p>
    <w:p w:rsidR="008C5EA8" w:rsidRPr="006702F2" w:rsidRDefault="008C5EA8" w:rsidP="008C5EA8">
      <w:pPr>
        <w:tabs>
          <w:tab w:val="left" w:pos="0"/>
        </w:tabs>
        <w:jc w:val="both"/>
        <w:rPr>
          <w:rFonts w:ascii="Arial" w:hAnsi="Arial" w:cs="Arial"/>
        </w:rPr>
      </w:pPr>
      <w:r>
        <w:rPr>
          <w:rFonts w:ascii="Arial" w:hAnsi="Arial" w:cs="Arial"/>
        </w:rPr>
        <w:t>А.И. Серебренников</w:t>
      </w:r>
    </w:p>
    <w:p w:rsidR="008C5EA8" w:rsidRDefault="008C5EA8" w:rsidP="008C5EA8"/>
    <w:p w:rsidR="008C5EA8" w:rsidRPr="00141E4A" w:rsidRDefault="008C5EA8" w:rsidP="008C5EA8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141E4A">
        <w:rPr>
          <w:rFonts w:ascii="Courier New" w:hAnsi="Courier New" w:cs="Courier New"/>
          <w:color w:val="000000"/>
          <w:sz w:val="22"/>
          <w:szCs w:val="22"/>
          <w:lang w:bidi="ru-RU"/>
        </w:rPr>
        <w:t>Приложение №1</w:t>
      </w:r>
    </w:p>
    <w:p w:rsidR="008C5EA8" w:rsidRPr="00141E4A" w:rsidRDefault="008C5EA8" w:rsidP="008C5EA8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141E4A">
        <w:rPr>
          <w:rFonts w:ascii="Courier New" w:hAnsi="Courier New" w:cs="Courier New"/>
          <w:color w:val="000000"/>
          <w:sz w:val="22"/>
          <w:szCs w:val="22"/>
          <w:lang w:bidi="ru-RU"/>
        </w:rPr>
        <w:t xml:space="preserve">К постановлению администрации </w:t>
      </w:r>
    </w:p>
    <w:p w:rsidR="008C5EA8" w:rsidRPr="00141E4A" w:rsidRDefault="008C5EA8" w:rsidP="008C5EA8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141E4A">
        <w:rPr>
          <w:rFonts w:ascii="Courier New" w:hAnsi="Courier New" w:cs="Courier New"/>
          <w:color w:val="000000"/>
          <w:sz w:val="22"/>
          <w:szCs w:val="22"/>
          <w:lang w:bidi="ru-RU"/>
        </w:rPr>
        <w:t>муниципального образования «Майск» от</w:t>
      </w:r>
      <w:r>
        <w:rPr>
          <w:rFonts w:ascii="Courier New" w:hAnsi="Courier New" w:cs="Courier New"/>
          <w:color w:val="000000"/>
          <w:sz w:val="22"/>
          <w:szCs w:val="22"/>
          <w:lang w:bidi="ru-RU"/>
        </w:rPr>
        <w:t xml:space="preserve"> 30</w:t>
      </w:r>
      <w:r w:rsidRPr="00141E4A">
        <w:rPr>
          <w:rFonts w:ascii="Courier New" w:hAnsi="Courier New" w:cs="Courier New"/>
          <w:color w:val="000000"/>
          <w:sz w:val="22"/>
          <w:szCs w:val="22"/>
          <w:lang w:bidi="ru-RU"/>
        </w:rPr>
        <w:t xml:space="preserve">.11.2017г. </w:t>
      </w:r>
      <w:r>
        <w:rPr>
          <w:rFonts w:ascii="Courier New" w:hAnsi="Courier New" w:cs="Courier New"/>
          <w:color w:val="000000"/>
          <w:sz w:val="22"/>
          <w:szCs w:val="22"/>
          <w:lang w:bidi="ru-RU"/>
        </w:rPr>
        <w:t>№161</w:t>
      </w:r>
    </w:p>
    <w:p w:rsidR="008C5EA8" w:rsidRPr="00141E4A" w:rsidRDefault="008C5EA8" w:rsidP="008C5EA8">
      <w:pPr>
        <w:keepNext/>
        <w:keepLines/>
        <w:widowControl w:val="0"/>
        <w:spacing w:line="280" w:lineRule="exact"/>
        <w:ind w:left="20"/>
        <w:jc w:val="center"/>
        <w:outlineLvl w:val="2"/>
        <w:rPr>
          <w:rFonts w:ascii="Courier New" w:hAnsi="Courier New" w:cs="Courier New"/>
          <w:b/>
          <w:bCs/>
          <w:color w:val="000000"/>
          <w:sz w:val="22"/>
          <w:szCs w:val="22"/>
          <w:lang w:bidi="ru-RU"/>
        </w:rPr>
      </w:pPr>
      <w:bookmarkStart w:id="0" w:name="bookmark1"/>
    </w:p>
    <w:p w:rsidR="008C5EA8" w:rsidRPr="00D91CA4" w:rsidRDefault="008C5EA8" w:rsidP="008C5EA8">
      <w:pPr>
        <w:keepNext/>
        <w:keepLines/>
        <w:widowControl w:val="0"/>
        <w:spacing w:line="280" w:lineRule="exact"/>
        <w:ind w:left="20"/>
        <w:jc w:val="center"/>
        <w:outlineLvl w:val="2"/>
        <w:rPr>
          <w:rFonts w:ascii="Arial" w:hAnsi="Arial" w:cs="Arial"/>
          <w:b/>
          <w:bCs/>
          <w:color w:val="000000"/>
          <w:spacing w:val="100"/>
          <w:lang w:bidi="ru-RU"/>
        </w:rPr>
      </w:pPr>
      <w:r w:rsidRPr="00D91CA4">
        <w:rPr>
          <w:rFonts w:ascii="Arial" w:hAnsi="Arial" w:cs="Arial"/>
          <w:b/>
          <w:bCs/>
          <w:color w:val="000000"/>
          <w:lang w:bidi="ru-RU"/>
        </w:rPr>
        <w:t>Дизайн-проект</w:t>
      </w:r>
      <w:bookmarkEnd w:id="0"/>
    </w:p>
    <w:p w:rsidR="008C5EA8" w:rsidRPr="00D91CA4" w:rsidRDefault="008C5EA8" w:rsidP="008C5EA8">
      <w:pPr>
        <w:keepNext/>
        <w:keepLines/>
        <w:widowControl w:val="0"/>
        <w:spacing w:line="374" w:lineRule="exact"/>
        <w:ind w:left="20"/>
        <w:jc w:val="center"/>
        <w:outlineLvl w:val="3"/>
        <w:rPr>
          <w:rFonts w:ascii="Arial" w:hAnsi="Arial" w:cs="Arial"/>
          <w:color w:val="000000"/>
          <w:lang w:bidi="ru-RU"/>
        </w:rPr>
      </w:pPr>
      <w:bookmarkStart w:id="1" w:name="bookmark2"/>
      <w:r w:rsidRPr="00D91CA4">
        <w:rPr>
          <w:rFonts w:ascii="Arial" w:hAnsi="Arial" w:cs="Arial"/>
          <w:color w:val="000000"/>
          <w:lang w:bidi="ru-RU"/>
        </w:rPr>
        <w:t xml:space="preserve">благоустройства общественной территории </w:t>
      </w:r>
      <w:bookmarkEnd w:id="1"/>
      <w:r w:rsidRPr="00D91CA4">
        <w:rPr>
          <w:rFonts w:ascii="Arial" w:hAnsi="Arial" w:cs="Arial"/>
          <w:color w:val="000000"/>
          <w:lang w:bidi="ru-RU"/>
        </w:rPr>
        <w:t xml:space="preserve">ул. </w:t>
      </w:r>
      <w:proofErr w:type="gramStart"/>
      <w:r w:rsidRPr="00D91CA4">
        <w:rPr>
          <w:rFonts w:ascii="Arial" w:hAnsi="Arial" w:cs="Arial"/>
          <w:color w:val="000000"/>
          <w:lang w:bidi="ru-RU"/>
        </w:rPr>
        <w:t>Молодежная</w:t>
      </w:r>
      <w:proofErr w:type="gramEnd"/>
      <w:r w:rsidRPr="00D91CA4">
        <w:rPr>
          <w:rFonts w:ascii="Arial" w:hAnsi="Arial" w:cs="Arial"/>
          <w:color w:val="000000"/>
          <w:lang w:bidi="ru-RU"/>
        </w:rPr>
        <w:t xml:space="preserve"> с. Майск.</w:t>
      </w:r>
    </w:p>
    <w:p w:rsidR="008C5EA8" w:rsidRPr="00D91CA4" w:rsidRDefault="008C5EA8" w:rsidP="008C5EA8">
      <w:pPr>
        <w:keepNext/>
        <w:keepLines/>
        <w:widowControl w:val="0"/>
        <w:spacing w:line="374" w:lineRule="exact"/>
        <w:ind w:left="20"/>
        <w:jc w:val="center"/>
        <w:outlineLvl w:val="3"/>
        <w:rPr>
          <w:rFonts w:ascii="Arial" w:hAnsi="Arial" w:cs="Arial"/>
          <w:color w:val="000000"/>
          <w:lang w:bidi="ru-RU"/>
        </w:rPr>
      </w:pPr>
    </w:p>
    <w:p w:rsidR="008C5EA8" w:rsidRPr="00D91CA4" w:rsidRDefault="008C5EA8" w:rsidP="008C5EA8">
      <w:pPr>
        <w:pStyle w:val="30"/>
        <w:shd w:val="clear" w:color="auto" w:fill="auto"/>
        <w:spacing w:before="0" w:line="240" w:lineRule="auto"/>
        <w:ind w:right="20"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D91CA4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Дизайн-проект по </w:t>
      </w:r>
      <w:r w:rsidRPr="00D91CA4">
        <w:rPr>
          <w:rFonts w:ascii="Arial" w:hAnsi="Arial" w:cs="Arial"/>
          <w:color w:val="000000"/>
          <w:sz w:val="24"/>
          <w:szCs w:val="24"/>
          <w:lang w:bidi="ru-RU"/>
        </w:rPr>
        <w:t xml:space="preserve">ул. </w:t>
      </w:r>
      <w:proofErr w:type="gramStart"/>
      <w:r w:rsidRPr="00D91CA4">
        <w:rPr>
          <w:rFonts w:ascii="Arial" w:hAnsi="Arial" w:cs="Arial"/>
          <w:color w:val="000000"/>
          <w:sz w:val="24"/>
          <w:szCs w:val="24"/>
          <w:lang w:bidi="ru-RU"/>
        </w:rPr>
        <w:t>Молодежная</w:t>
      </w:r>
      <w:proofErr w:type="gramEnd"/>
      <w:r w:rsidRPr="00D91CA4">
        <w:rPr>
          <w:rFonts w:ascii="Arial" w:hAnsi="Arial" w:cs="Arial"/>
          <w:color w:val="000000"/>
          <w:sz w:val="24"/>
          <w:szCs w:val="24"/>
          <w:lang w:bidi="ru-RU"/>
        </w:rPr>
        <w:t xml:space="preserve"> </w:t>
      </w:r>
      <w:r w:rsidRPr="00D91CA4">
        <w:rPr>
          <w:rFonts w:ascii="Arial" w:hAnsi="Arial" w:cs="Arial"/>
          <w:color w:val="000000"/>
          <w:sz w:val="24"/>
          <w:szCs w:val="24"/>
          <w:lang w:eastAsia="ru-RU" w:bidi="ru-RU"/>
        </w:rPr>
        <w:t>с. Майск включает в себя обязательный перечень по благоустройству общественной территории: обеспечение освещения.</w:t>
      </w:r>
    </w:p>
    <w:p w:rsidR="008C5EA8" w:rsidRPr="00D91CA4" w:rsidRDefault="008C5EA8" w:rsidP="008C5EA8">
      <w:pPr>
        <w:pStyle w:val="30"/>
        <w:shd w:val="clear" w:color="auto" w:fill="auto"/>
        <w:spacing w:before="0" w:line="240" w:lineRule="auto"/>
        <w:ind w:right="20"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</w:p>
    <w:tbl>
      <w:tblPr>
        <w:tblStyle w:val="a5"/>
        <w:tblW w:w="9631" w:type="dxa"/>
        <w:jc w:val="center"/>
        <w:tblLook w:val="04A0" w:firstRow="1" w:lastRow="0" w:firstColumn="1" w:lastColumn="0" w:noHBand="0" w:noVBand="1"/>
      </w:tblPr>
      <w:tblGrid>
        <w:gridCol w:w="4915"/>
        <w:gridCol w:w="4808"/>
      </w:tblGrid>
      <w:tr w:rsidR="008C5EA8" w:rsidTr="00431ED7">
        <w:trPr>
          <w:trHeight w:val="4089"/>
          <w:jc w:val="center"/>
        </w:trPr>
        <w:tc>
          <w:tcPr>
            <w:tcW w:w="4787" w:type="dxa"/>
          </w:tcPr>
          <w:p w:rsidR="008C5EA8" w:rsidRDefault="008C5EA8" w:rsidP="00431ED7">
            <w:pPr>
              <w:pStyle w:val="30"/>
              <w:shd w:val="clear" w:color="auto" w:fill="auto"/>
              <w:spacing w:before="0" w:line="240" w:lineRule="auto"/>
              <w:ind w:right="20"/>
              <w:rPr>
                <w:color w:val="000000"/>
                <w:sz w:val="28"/>
                <w:szCs w:val="28"/>
                <w:lang w:eastAsia="ru-RU" w:bidi="ru-RU"/>
              </w:rPr>
            </w:pPr>
            <w:r>
              <w:object w:dxaOrig="3405" w:dyaOrig="256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34pt;height:176.25pt" o:ole="">
                  <v:imagedata r:id="rId5" o:title=""/>
                </v:shape>
                <o:OLEObject Type="Embed" ProgID="PBrush" ShapeID="_x0000_i1025" DrawAspect="Content" ObjectID="_1573906657" r:id="rId6"/>
              </w:object>
            </w:r>
          </w:p>
        </w:tc>
        <w:tc>
          <w:tcPr>
            <w:tcW w:w="4844" w:type="dxa"/>
          </w:tcPr>
          <w:p w:rsidR="008C5EA8" w:rsidRDefault="008C5EA8" w:rsidP="00431ED7">
            <w:pPr>
              <w:pStyle w:val="30"/>
              <w:shd w:val="clear" w:color="auto" w:fill="auto"/>
              <w:spacing w:before="0" w:line="240" w:lineRule="auto"/>
              <w:ind w:right="20"/>
              <w:rPr>
                <w:color w:val="000000"/>
                <w:sz w:val="28"/>
                <w:szCs w:val="28"/>
                <w:lang w:eastAsia="ru-RU" w:bidi="ru-RU"/>
              </w:rPr>
            </w:pPr>
            <w:r>
              <w:object w:dxaOrig="8775" w:dyaOrig="6150">
                <v:shape id="_x0000_i1026" type="#_x0000_t75" style="width:228.75pt;height:172.5pt" o:ole="">
                  <v:imagedata r:id="rId7" o:title=""/>
                </v:shape>
                <o:OLEObject Type="Embed" ProgID="PBrush" ShapeID="_x0000_i1026" DrawAspect="Content" ObjectID="_1573906658" r:id="rId8"/>
              </w:object>
            </w:r>
          </w:p>
        </w:tc>
      </w:tr>
    </w:tbl>
    <w:p w:rsidR="008C5EA8" w:rsidRPr="008957F7" w:rsidRDefault="008C5EA8" w:rsidP="008C5EA8">
      <w:pPr>
        <w:pStyle w:val="30"/>
        <w:shd w:val="clear" w:color="auto" w:fill="auto"/>
        <w:spacing w:before="0" w:line="240" w:lineRule="auto"/>
        <w:ind w:right="20"/>
        <w:rPr>
          <w:color w:val="000000"/>
          <w:sz w:val="28"/>
          <w:szCs w:val="28"/>
          <w:lang w:eastAsia="ru-RU" w:bidi="ru-RU"/>
        </w:rPr>
      </w:pPr>
    </w:p>
    <w:p w:rsidR="008C5EA8" w:rsidRPr="00D91CA4" w:rsidRDefault="008C5EA8" w:rsidP="008C5EA8">
      <w:pPr>
        <w:pStyle w:val="a4"/>
        <w:shd w:val="clear" w:color="auto" w:fill="auto"/>
        <w:spacing w:line="240" w:lineRule="exact"/>
        <w:ind w:firstLine="567"/>
        <w:rPr>
          <w:rFonts w:ascii="Arial" w:hAnsi="Arial" w:cs="Arial"/>
          <w:b/>
          <w:color w:val="000000"/>
          <w:sz w:val="24"/>
          <w:szCs w:val="24"/>
          <w:lang w:eastAsia="ru-RU" w:bidi="ru-RU"/>
        </w:rPr>
      </w:pPr>
      <w:r w:rsidRPr="00D91CA4">
        <w:rPr>
          <w:rFonts w:ascii="Arial" w:hAnsi="Arial" w:cs="Arial"/>
          <w:b/>
          <w:color w:val="000000"/>
          <w:sz w:val="24"/>
          <w:szCs w:val="24"/>
          <w:lang w:eastAsia="ru-RU" w:bidi="ru-RU"/>
        </w:rPr>
        <w:t>Ведомость малых архитектурных форм по ул. Молодежная с. Майск</w:t>
      </w:r>
    </w:p>
    <w:p w:rsidR="008C5EA8" w:rsidRDefault="008C5EA8" w:rsidP="008C5EA8">
      <w:pPr>
        <w:pStyle w:val="a4"/>
        <w:shd w:val="clear" w:color="auto" w:fill="auto"/>
        <w:spacing w:line="240" w:lineRule="exact"/>
        <w:rPr>
          <w:color w:val="000000"/>
          <w:sz w:val="24"/>
          <w:szCs w:val="24"/>
          <w:lang w:eastAsia="ru-RU" w:bidi="ru-RU"/>
        </w:rPr>
      </w:pPr>
    </w:p>
    <w:tbl>
      <w:tblPr>
        <w:tblStyle w:val="a5"/>
        <w:tblW w:w="9389" w:type="dxa"/>
        <w:tblLook w:val="04A0" w:firstRow="1" w:lastRow="0" w:firstColumn="1" w:lastColumn="0" w:noHBand="0" w:noVBand="1"/>
      </w:tblPr>
      <w:tblGrid>
        <w:gridCol w:w="613"/>
        <w:gridCol w:w="2065"/>
        <w:gridCol w:w="1537"/>
        <w:gridCol w:w="3113"/>
        <w:gridCol w:w="2061"/>
      </w:tblGrid>
      <w:tr w:rsidR="008C5EA8" w:rsidRPr="00D91CA4" w:rsidTr="00431ED7">
        <w:tc>
          <w:tcPr>
            <w:tcW w:w="540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№ </w:t>
            </w:r>
            <w:proofErr w:type="gramStart"/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п</w:t>
            </w:r>
            <w:proofErr w:type="gramEnd"/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/п</w:t>
            </w:r>
          </w:p>
        </w:tc>
        <w:tc>
          <w:tcPr>
            <w:tcW w:w="1930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Наименование </w:t>
            </w:r>
          </w:p>
        </w:tc>
        <w:tc>
          <w:tcPr>
            <w:tcW w:w="1417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Количество </w:t>
            </w:r>
          </w:p>
        </w:tc>
        <w:tc>
          <w:tcPr>
            <w:tcW w:w="3441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Изображение</w:t>
            </w:r>
          </w:p>
        </w:tc>
        <w:tc>
          <w:tcPr>
            <w:tcW w:w="2061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Примечание</w:t>
            </w:r>
          </w:p>
        </w:tc>
      </w:tr>
      <w:tr w:rsidR="008C5EA8" w:rsidRPr="00D91CA4" w:rsidTr="00431ED7">
        <w:trPr>
          <w:trHeight w:val="2143"/>
        </w:trPr>
        <w:tc>
          <w:tcPr>
            <w:tcW w:w="540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1</w:t>
            </w:r>
          </w:p>
        </w:tc>
        <w:tc>
          <w:tcPr>
            <w:tcW w:w="1930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Анкерный зажим </w:t>
            </w:r>
            <w:proofErr w:type="gramStart"/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для</w:t>
            </w:r>
            <w:proofErr w:type="gramEnd"/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СИП 4</w:t>
            </w:r>
          </w:p>
        </w:tc>
        <w:tc>
          <w:tcPr>
            <w:tcW w:w="1417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2 </w:t>
            </w:r>
            <w:proofErr w:type="spellStart"/>
            <w:proofErr w:type="gramStart"/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441" w:type="dxa"/>
            <w:shd w:val="clear" w:color="auto" w:fill="auto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59264" behindDoc="0" locked="0" layoutInCell="1" allowOverlap="1" wp14:anchorId="01F22869" wp14:editId="4204E962">
                  <wp:simplePos x="3448050" y="584835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1443990" cy="1095375"/>
                  <wp:effectExtent l="133350" t="114300" r="156210" b="161925"/>
                  <wp:wrapSquare wrapText="bothSides"/>
                  <wp:docPr id="1" name="Рисунок 1" descr="C:\Users\AISerebrennikov\Desktop\Приоритетный проект\По проекту Майск\МП Городская среда\Дизайн проекты\прайс светильники, карты линий\зажим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ISerebrennikov\Desktop\Приоритетный проект\По проекту Майск\МП Городская среда\Дизайн проекты\прайс светильники, карты линий\зажим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" r="8712" b="40990"/>
                          <a:stretch/>
                        </pic:blipFill>
                        <pic:spPr bwMode="auto">
                          <a:xfrm>
                            <a:off x="0" y="0"/>
                            <a:ext cx="1443368" cy="1094856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 cmpd="sng" algn="ctr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061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8C5EA8" w:rsidRPr="00D91CA4" w:rsidTr="00431ED7">
        <w:trPr>
          <w:trHeight w:val="2143"/>
        </w:trPr>
        <w:tc>
          <w:tcPr>
            <w:tcW w:w="540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2</w:t>
            </w:r>
          </w:p>
        </w:tc>
        <w:tc>
          <w:tcPr>
            <w:tcW w:w="1930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Зажим прокалывающий Р2Х95,1(16-95, 2,5-35)</w:t>
            </w:r>
          </w:p>
        </w:tc>
        <w:tc>
          <w:tcPr>
            <w:tcW w:w="1417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10шт</w:t>
            </w:r>
          </w:p>
        </w:tc>
        <w:tc>
          <w:tcPr>
            <w:tcW w:w="3441" w:type="dxa"/>
            <w:shd w:val="clear" w:color="auto" w:fill="auto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  <w:color w:val="000000"/>
                <w:lang w:eastAsia="ru-RU"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6" type="#_x0000_t75" style="position:absolute;margin-left:0;margin-top:0;width:122.7pt;height:99.95pt;z-index:251660288;mso-position-horizontal:center;mso-position-horizontal-relative:margin;mso-position-vertical:bottom;mso-position-vertical-relative:margin">
                  <v:imagedata r:id="rId10" o:title=""/>
                  <w10:wrap type="square" anchorx="margin" anchory="margin"/>
                </v:shape>
                <o:OLEObject Type="Embed" ProgID="PBrush" ShapeID="_x0000_s1026" DrawAspect="Content" ObjectID="_1573906659" r:id="rId11"/>
              </w:pict>
            </w:r>
          </w:p>
        </w:tc>
        <w:tc>
          <w:tcPr>
            <w:tcW w:w="2061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8C5EA8" w:rsidRPr="00D91CA4" w:rsidTr="00431ED7">
        <w:trPr>
          <w:trHeight w:val="1692"/>
        </w:trPr>
        <w:tc>
          <w:tcPr>
            <w:tcW w:w="540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3</w:t>
            </w:r>
          </w:p>
        </w:tc>
        <w:tc>
          <w:tcPr>
            <w:tcW w:w="1930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Поддерживающий зажим </w:t>
            </w:r>
            <w:proofErr w:type="gramStart"/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для</w:t>
            </w:r>
            <w:proofErr w:type="gramEnd"/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СИП без несущей жилы из сплава</w:t>
            </w:r>
          </w:p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PS 216/25 *, 2х16-4х25 </w:t>
            </w:r>
          </w:p>
        </w:tc>
        <w:tc>
          <w:tcPr>
            <w:tcW w:w="1417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7шт</w:t>
            </w:r>
          </w:p>
        </w:tc>
        <w:tc>
          <w:tcPr>
            <w:tcW w:w="3441" w:type="dxa"/>
            <w:shd w:val="clear" w:color="auto" w:fill="auto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 w:rsidRPr="00D91CA4">
              <w:rPr>
                <w:rFonts w:ascii="Courier New" w:hAnsi="Courier New" w:cs="Courier New"/>
                <w:noProof/>
                <w:lang w:eastAsia="ru-RU"/>
              </w:rPr>
              <w:drawing>
                <wp:anchor distT="0" distB="0" distL="114300" distR="114300" simplePos="0" relativeHeight="251668480" behindDoc="0" locked="0" layoutInCell="1" allowOverlap="1" wp14:anchorId="517A3902" wp14:editId="58E9DB7D">
                  <wp:simplePos x="3547745" y="-126492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627380" cy="827405"/>
                  <wp:effectExtent l="0" t="0" r="1270" b="0"/>
                  <wp:wrapSquare wrapText="bothSides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218" cy="8294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061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8C5EA8" w:rsidRPr="00D91CA4" w:rsidTr="00431ED7">
        <w:trPr>
          <w:trHeight w:val="1409"/>
        </w:trPr>
        <w:tc>
          <w:tcPr>
            <w:tcW w:w="540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3</w:t>
            </w:r>
          </w:p>
        </w:tc>
        <w:tc>
          <w:tcPr>
            <w:tcW w:w="1930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Самонесущий провод СИП</w:t>
            </w:r>
            <w:proofErr w:type="gramStart"/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4</w:t>
            </w:r>
            <w:proofErr w:type="gramEnd"/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2х16</w:t>
            </w:r>
          </w:p>
        </w:tc>
        <w:tc>
          <w:tcPr>
            <w:tcW w:w="1417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245 м.</w:t>
            </w:r>
          </w:p>
        </w:tc>
        <w:tc>
          <w:tcPr>
            <w:tcW w:w="3441" w:type="dxa"/>
            <w:shd w:val="clear" w:color="auto" w:fill="auto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8" type="#_x0000_t75" style="position:absolute;margin-left:28.85pt;margin-top:12.1pt;width:87.8pt;height:54.05pt;z-index:251665408;mso-position-horizontal-relative:margin;mso-position-vertical-relative:margin">
                  <v:imagedata r:id="rId13" o:title=""/>
                  <w10:wrap type="square" anchorx="margin" anchory="margin"/>
                </v:shape>
                <o:OLEObject Type="Embed" ProgID="PBrush" ShapeID="_x0000_s1028" DrawAspect="Content" ObjectID="_1573906660" r:id="rId14"/>
              </w:pict>
            </w:r>
          </w:p>
        </w:tc>
        <w:tc>
          <w:tcPr>
            <w:tcW w:w="2061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Алюминий цена 33р. за </w:t>
            </w:r>
            <w:proofErr w:type="gramStart"/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м</w:t>
            </w:r>
            <w:proofErr w:type="gramEnd"/>
          </w:p>
        </w:tc>
      </w:tr>
      <w:tr w:rsidR="008C5EA8" w:rsidRPr="00D91CA4" w:rsidTr="00431ED7">
        <w:trPr>
          <w:trHeight w:val="2143"/>
        </w:trPr>
        <w:tc>
          <w:tcPr>
            <w:tcW w:w="540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lastRenderedPageBreak/>
              <w:t>4</w:t>
            </w:r>
          </w:p>
        </w:tc>
        <w:tc>
          <w:tcPr>
            <w:tcW w:w="1930" w:type="dxa"/>
          </w:tcPr>
          <w:p w:rsidR="008C5EA8" w:rsidRPr="00D91CA4" w:rsidRDefault="008C5EA8" w:rsidP="00431ED7">
            <w:pPr>
              <w:pStyle w:val="a4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Фотореле - Сумеречный выключатель </w:t>
            </w:r>
            <w:proofErr w:type="spellStart"/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Theben</w:t>
            </w:r>
            <w:proofErr w:type="spellEnd"/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 датчиком освещенности наружной установки. LUNA 108 AL наружный датчик (1080710)</w:t>
            </w:r>
          </w:p>
        </w:tc>
        <w:tc>
          <w:tcPr>
            <w:tcW w:w="1417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0</w:t>
            </w:r>
          </w:p>
        </w:tc>
        <w:tc>
          <w:tcPr>
            <w:tcW w:w="3441" w:type="dxa"/>
            <w:shd w:val="clear" w:color="auto" w:fill="auto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9" type="#_x0000_t75" style="position:absolute;margin-left:8.9pt;margin-top:14.4pt;width:127.05pt;height:118.55pt;z-index:251666432;mso-position-horizontal-relative:margin;mso-position-vertical-relative:margin">
                  <v:imagedata r:id="rId15" o:title=""/>
                  <w10:wrap type="square" anchorx="margin" anchory="margin"/>
                </v:shape>
                <o:OLEObject Type="Embed" ProgID="PBrush" ShapeID="_x0000_s1029" DrawAspect="Content" ObjectID="_1573906661" r:id="rId16"/>
              </w:pict>
            </w:r>
          </w:p>
        </w:tc>
        <w:tc>
          <w:tcPr>
            <w:tcW w:w="2061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Цена 7670р.</w:t>
            </w:r>
          </w:p>
        </w:tc>
      </w:tr>
      <w:tr w:rsidR="008C5EA8" w:rsidRPr="00D91CA4" w:rsidTr="00431ED7">
        <w:trPr>
          <w:trHeight w:val="1761"/>
        </w:trPr>
        <w:tc>
          <w:tcPr>
            <w:tcW w:w="540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5</w:t>
            </w:r>
          </w:p>
        </w:tc>
        <w:tc>
          <w:tcPr>
            <w:tcW w:w="1930" w:type="dxa"/>
          </w:tcPr>
          <w:p w:rsidR="008C5EA8" w:rsidRPr="00D91CA4" w:rsidRDefault="008C5EA8" w:rsidP="00431ED7">
            <w:pPr>
              <w:pStyle w:val="a4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Меркурий счетчик 201.2 однофазный, </w:t>
            </w:r>
            <w:proofErr w:type="spellStart"/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однотарифный</w:t>
            </w:r>
            <w:proofErr w:type="spellEnd"/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– 5А</w:t>
            </w:r>
          </w:p>
        </w:tc>
        <w:tc>
          <w:tcPr>
            <w:tcW w:w="1417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0</w:t>
            </w:r>
          </w:p>
        </w:tc>
        <w:tc>
          <w:tcPr>
            <w:tcW w:w="3441" w:type="dxa"/>
            <w:shd w:val="clear" w:color="auto" w:fill="auto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30" type="#_x0000_t75" style="position:absolute;margin-left:29.9pt;margin-top:15pt;width:85pt;height:77.05pt;z-index:251667456;mso-position-horizontal-relative:margin;mso-position-vertical-relative:margin">
                  <v:imagedata r:id="rId17" o:title=""/>
                  <w10:wrap type="square" anchorx="margin" anchory="margin"/>
                </v:shape>
                <o:OLEObject Type="Embed" ProgID="PBrush" ShapeID="_x0000_s1030" DrawAspect="Content" ObjectID="_1573906662" r:id="rId18"/>
              </w:pict>
            </w:r>
          </w:p>
        </w:tc>
        <w:tc>
          <w:tcPr>
            <w:tcW w:w="2061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Цена 999р</w:t>
            </w:r>
          </w:p>
        </w:tc>
      </w:tr>
      <w:tr w:rsidR="008C5EA8" w:rsidRPr="00D91CA4" w:rsidTr="00431ED7">
        <w:trPr>
          <w:trHeight w:val="2244"/>
        </w:trPr>
        <w:tc>
          <w:tcPr>
            <w:tcW w:w="540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6</w:t>
            </w:r>
          </w:p>
        </w:tc>
        <w:tc>
          <w:tcPr>
            <w:tcW w:w="1930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</w:rPr>
            </w:pPr>
            <w:r w:rsidRPr="00D91CA4">
              <w:rPr>
                <w:rFonts w:ascii="Courier New" w:hAnsi="Courier New" w:cs="Courier New"/>
              </w:rPr>
              <w:t xml:space="preserve">Уличные светильники на светодиодах </w:t>
            </w:r>
            <w:r w:rsidRPr="00D91CA4">
              <w:rPr>
                <w:rFonts w:ascii="Courier New" w:hAnsi="Courier New" w:cs="Courier New"/>
                <w:lang w:val="en-US"/>
              </w:rPr>
              <w:t>LG</w:t>
            </w:r>
          </w:p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</w:p>
        </w:tc>
        <w:tc>
          <w:tcPr>
            <w:tcW w:w="1417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4 </w:t>
            </w:r>
            <w:proofErr w:type="spellStart"/>
            <w:proofErr w:type="gramStart"/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441" w:type="dxa"/>
          </w:tcPr>
          <w:p w:rsidR="008C5EA8" w:rsidRPr="00D91CA4" w:rsidRDefault="008C5EA8" w:rsidP="00431ED7">
            <w:pPr>
              <w:spacing w:after="200" w:line="276" w:lineRule="auto"/>
              <w:rPr>
                <w:rFonts w:ascii="Courier New" w:hAnsi="Courier New" w:cs="Courier New"/>
                <w:b/>
                <w:i/>
                <w:color w:val="C00000"/>
                <w:sz w:val="22"/>
                <w:szCs w:val="22"/>
                <w:lang w:val="en-US" w:eastAsia="zh-CN"/>
              </w:rPr>
            </w:pPr>
            <w:r w:rsidRPr="00D91CA4"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anchor distT="0" distB="0" distL="114300" distR="114300" simplePos="0" relativeHeight="251662336" behindDoc="0" locked="0" layoutInCell="1" allowOverlap="1" wp14:anchorId="1E963B7B" wp14:editId="047494D6">
                  <wp:simplePos x="0" y="0"/>
                  <wp:positionH relativeFrom="column">
                    <wp:posOffset>948690</wp:posOffset>
                  </wp:positionH>
                  <wp:positionV relativeFrom="paragraph">
                    <wp:posOffset>585470</wp:posOffset>
                  </wp:positionV>
                  <wp:extent cx="770890" cy="763270"/>
                  <wp:effectExtent l="0" t="0" r="0" b="0"/>
                  <wp:wrapNone/>
                  <wp:docPr id="3" name="Рисунок 7" descr="C:\Users\Роман\Desktop\ООО Вектор Восток\КП Вектор Восток\Картинки\УСС LG\70Вт\p_4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Роман\Desktop\ООО Вектор Восток\КП Вектор Восток\Картинки\УСС LG\70Вт\p_4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0890" cy="763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91CA4">
              <w:rPr>
                <w:rFonts w:ascii="Courier New" w:hAnsi="Courier New" w:cs="Courier New"/>
                <w:b/>
                <w:i/>
                <w:color w:val="C00000"/>
                <w:sz w:val="22"/>
                <w:szCs w:val="22"/>
                <w:lang w:val="en-US" w:eastAsia="zh-CN"/>
              </w:rPr>
              <w:t xml:space="preserve"> </w:t>
            </w:r>
            <w:r w:rsidRPr="00D91CA4">
              <w:rPr>
                <w:rFonts w:ascii="Courier New" w:hAnsi="Courier New" w:cs="Courier New"/>
                <w:b/>
                <w:i/>
                <w:color w:val="002060"/>
                <w:sz w:val="22"/>
                <w:szCs w:val="22"/>
                <w:lang w:val="en-US" w:eastAsia="zh-CN"/>
              </w:rPr>
              <w:t xml:space="preserve">Vector Street 70 </w:t>
            </w:r>
            <w:r w:rsidRPr="00D91CA4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>(</w:t>
            </w:r>
            <w:r w:rsidRPr="00D91CA4">
              <w:rPr>
                <w:rFonts w:ascii="Courier New" w:hAnsi="Courier New" w:cs="Courier New"/>
                <w:i/>
                <w:sz w:val="22"/>
                <w:szCs w:val="22"/>
                <w:lang w:eastAsia="zh-CN"/>
              </w:rPr>
              <w:t>Аналог</w:t>
            </w:r>
            <w:r w:rsidRPr="00D91CA4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 xml:space="preserve"> </w:t>
            </w:r>
            <w:r w:rsidRPr="00D91CA4">
              <w:rPr>
                <w:rFonts w:ascii="Courier New" w:hAnsi="Courier New" w:cs="Courier New"/>
                <w:i/>
                <w:sz w:val="22"/>
                <w:szCs w:val="22"/>
                <w:lang w:eastAsia="zh-CN"/>
              </w:rPr>
              <w:t>ДРЛ</w:t>
            </w:r>
            <w:r w:rsidRPr="00D91CA4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 xml:space="preserve">-250, </w:t>
            </w:r>
            <w:proofErr w:type="spellStart"/>
            <w:r w:rsidRPr="00D91CA4">
              <w:rPr>
                <w:rFonts w:ascii="Courier New" w:hAnsi="Courier New" w:cs="Courier New"/>
                <w:i/>
                <w:sz w:val="22"/>
                <w:szCs w:val="22"/>
                <w:lang w:eastAsia="zh-CN"/>
              </w:rPr>
              <w:t>ДНаТ</w:t>
            </w:r>
            <w:proofErr w:type="spellEnd"/>
            <w:r w:rsidRPr="00D91CA4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>-150)</w:t>
            </w:r>
          </w:p>
          <w:p w:rsidR="008C5EA8" w:rsidRPr="00D91CA4" w:rsidRDefault="008C5EA8" w:rsidP="00431ED7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  <w:r w:rsidRPr="00D91CA4"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anchor distT="0" distB="0" distL="114300" distR="114300" simplePos="0" relativeHeight="251663360" behindDoc="0" locked="0" layoutInCell="1" allowOverlap="1" wp14:anchorId="077E7D3C" wp14:editId="1A970FB6">
                  <wp:simplePos x="0" y="0"/>
                  <wp:positionH relativeFrom="column">
                    <wp:posOffset>53340</wp:posOffset>
                  </wp:positionH>
                  <wp:positionV relativeFrom="paragraph">
                    <wp:posOffset>83185</wp:posOffset>
                  </wp:positionV>
                  <wp:extent cx="628650" cy="939165"/>
                  <wp:effectExtent l="0" t="0" r="0" b="0"/>
                  <wp:wrapNone/>
                  <wp:docPr id="4" name="Рисунок 9" descr="C:\Users\Роман\Desktop\ООО Вектор Восток\КП Вектор Восток\Картинки\УСС LG\70Вт\p_1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Роман\Desktop\ООО Вектор Восток\КП Вектор Восток\Картинки\УСС LG\70Вт\p_1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9391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8C5EA8" w:rsidRPr="00D91CA4" w:rsidRDefault="008C5EA8" w:rsidP="00431ED7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</w:p>
          <w:p w:rsidR="008C5EA8" w:rsidRPr="00D91CA4" w:rsidRDefault="008C5EA8" w:rsidP="00431ED7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  <w:r w:rsidRPr="00D91CA4">
              <w:rPr>
                <w:rFonts w:ascii="Courier New" w:hAnsi="Courier New" w:cs="Courier New"/>
                <w:b/>
                <w:i/>
                <w:noProof/>
                <w:color w:val="C00000"/>
                <w:sz w:val="22"/>
                <w:szCs w:val="22"/>
              </w:rPr>
              <w:drawing>
                <wp:anchor distT="0" distB="0" distL="114300" distR="114300" simplePos="0" relativeHeight="251661312" behindDoc="0" locked="0" layoutInCell="1" allowOverlap="1" wp14:anchorId="30427356" wp14:editId="004F8941">
                  <wp:simplePos x="0" y="0"/>
                  <wp:positionH relativeFrom="column">
                    <wp:posOffset>825500</wp:posOffset>
                  </wp:positionH>
                  <wp:positionV relativeFrom="paragraph">
                    <wp:posOffset>172720</wp:posOffset>
                  </wp:positionV>
                  <wp:extent cx="474980" cy="819150"/>
                  <wp:effectExtent l="0" t="0" r="1270" b="0"/>
                  <wp:wrapNone/>
                  <wp:docPr id="5" name="Рисунок 6" descr="C:\Users\Роман\Desktop\ООО Вектор Восток\КП Вектор Восток\Картинки\УСС LG\70Вт\p_3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Роман\Desktop\ООО Вектор Восток\КП Вектор Восток\Картинки\УСС LG\70Вт\p_3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980" cy="819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8C5EA8" w:rsidRPr="00D91CA4" w:rsidRDefault="008C5EA8" w:rsidP="00431ED7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</w:p>
          <w:p w:rsidR="008C5EA8" w:rsidRPr="00D91CA4" w:rsidRDefault="008C5EA8" w:rsidP="00431ED7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</w:p>
          <w:p w:rsidR="008C5EA8" w:rsidRPr="00D91CA4" w:rsidRDefault="008C5EA8" w:rsidP="00431ED7">
            <w:pPr>
              <w:spacing w:after="200" w:line="276" w:lineRule="auto"/>
              <w:rPr>
                <w:rFonts w:ascii="Courier New" w:hAnsi="Courier New" w:cs="Courier New"/>
                <w:color w:val="000000"/>
                <w:sz w:val="22"/>
                <w:szCs w:val="22"/>
                <w:lang w:val="en-US" w:bidi="ru-RU"/>
              </w:rPr>
            </w:pPr>
          </w:p>
        </w:tc>
        <w:tc>
          <w:tcPr>
            <w:tcW w:w="2061" w:type="dxa"/>
          </w:tcPr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  <w:color w:val="000000"/>
                <w:lang w:eastAsia="ru-RU" w:bidi="ru-RU"/>
              </w:rPr>
              <w:t>Алюминий</w:t>
            </w:r>
          </w:p>
          <w:p w:rsidR="008C5EA8" w:rsidRPr="00D91CA4" w:rsidRDefault="008C5EA8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91CA4">
              <w:rPr>
                <w:rFonts w:ascii="Courier New" w:hAnsi="Courier New" w:cs="Courier New"/>
              </w:rPr>
              <w:t>Цена 3840 р.</w:t>
            </w:r>
            <w:r>
              <w:rPr>
                <w:rFonts w:ascii="Courier New" w:hAnsi="Courier New" w:cs="Courier New"/>
                <w:noProof/>
              </w:rPr>
              <w:pict>
                <v:shape id="_x0000_s1027" type="#_x0000_t75" style="position:absolute;margin-left:-2.85pt;margin-top:33.75pt;width:91.95pt;height:133.3pt;z-index:251664384;mso-position-horizontal-relative:margin;mso-position-vertical-relative:margin">
                  <v:imagedata r:id="rId22" o:title=""/>
                  <w10:wrap type="square" anchorx="margin" anchory="margin"/>
                </v:shape>
                <o:OLEObject Type="Embed" ProgID="PBrush" ShapeID="_x0000_s1027" DrawAspect="Content" ObjectID="_1573906663" r:id="rId23"/>
              </w:pict>
            </w:r>
          </w:p>
        </w:tc>
      </w:tr>
    </w:tbl>
    <w:p w:rsidR="008C5EA8" w:rsidRPr="00BD6EA9" w:rsidRDefault="008C5EA8" w:rsidP="008C5EA8">
      <w:pPr>
        <w:pStyle w:val="a4"/>
        <w:shd w:val="clear" w:color="auto" w:fill="auto"/>
        <w:spacing w:line="240" w:lineRule="exact"/>
        <w:jc w:val="both"/>
        <w:rPr>
          <w:color w:val="000000"/>
          <w:sz w:val="24"/>
          <w:szCs w:val="24"/>
          <w:lang w:val="en-US" w:eastAsia="ru-RU" w:bidi="ru-RU"/>
        </w:rPr>
      </w:pPr>
    </w:p>
    <w:p w:rsidR="008C5EA8" w:rsidRPr="00D91CA4" w:rsidRDefault="008C5EA8" w:rsidP="008C5EA8">
      <w:pPr>
        <w:pStyle w:val="a4"/>
        <w:shd w:val="clear" w:color="auto" w:fill="auto"/>
        <w:spacing w:line="240" w:lineRule="exact"/>
        <w:ind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D91CA4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Устройство освещения общественной территории по действующим опорам ВЛ-0.4кВт (по договору аренды с ВЭС ОАО «ИЭСК») с прокладкой линии СИП 4 2х16, установкой и подключением уличных энергосберегающих светильников на светодиодах </w:t>
      </w:r>
      <w:r w:rsidRPr="00D91CA4">
        <w:rPr>
          <w:rFonts w:ascii="Arial" w:hAnsi="Arial" w:cs="Arial"/>
          <w:color w:val="000000"/>
          <w:sz w:val="24"/>
          <w:szCs w:val="24"/>
          <w:lang w:val="en-US" w:eastAsia="ru-RU" w:bidi="ru-RU"/>
        </w:rPr>
        <w:t>LG</w:t>
      </w:r>
      <w:r w:rsidRPr="00D91CA4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, через фотореле и электросчетчик, </w:t>
      </w:r>
    </w:p>
    <w:p w:rsidR="008C5EA8" w:rsidRPr="00D91CA4" w:rsidRDefault="008C5EA8" w:rsidP="008C5EA8">
      <w:pPr>
        <w:rPr>
          <w:rFonts w:ascii="Arial" w:hAnsi="Arial" w:cs="Arial"/>
          <w:color w:val="000000"/>
          <w:lang w:bidi="ru-RU"/>
        </w:rPr>
      </w:pPr>
    </w:p>
    <w:p w:rsidR="008C5EA8" w:rsidRPr="00D91CA4" w:rsidRDefault="008C5EA8" w:rsidP="008C5EA8">
      <w:pPr>
        <w:rPr>
          <w:rFonts w:ascii="Arial" w:hAnsi="Arial" w:cs="Arial"/>
          <w:color w:val="000000"/>
          <w:lang w:bidi="ru-RU"/>
        </w:rPr>
      </w:pPr>
    </w:p>
    <w:p w:rsidR="008C5EA8" w:rsidRPr="00D91CA4" w:rsidRDefault="008C5EA8" w:rsidP="008C5EA8">
      <w:pPr>
        <w:rPr>
          <w:rFonts w:ascii="Arial" w:hAnsi="Arial" w:cs="Arial"/>
          <w:color w:val="000000"/>
          <w:lang w:bidi="ru-RU"/>
        </w:rPr>
      </w:pPr>
      <w:r w:rsidRPr="00D91CA4">
        <w:rPr>
          <w:rFonts w:ascii="Arial" w:hAnsi="Arial" w:cs="Arial"/>
          <w:color w:val="000000"/>
          <w:lang w:bidi="ru-RU"/>
        </w:rPr>
        <w:t>Глава муниципального образования «Майск»</w:t>
      </w:r>
    </w:p>
    <w:p w:rsidR="008C5EA8" w:rsidRPr="00D91CA4" w:rsidRDefault="008C5EA8" w:rsidP="008C5EA8">
      <w:pPr>
        <w:rPr>
          <w:rFonts w:ascii="Arial" w:hAnsi="Arial" w:cs="Arial"/>
        </w:rPr>
      </w:pPr>
      <w:r w:rsidRPr="00D91CA4">
        <w:rPr>
          <w:rFonts w:ascii="Arial" w:hAnsi="Arial" w:cs="Arial"/>
          <w:color w:val="000000"/>
          <w:lang w:bidi="ru-RU"/>
        </w:rPr>
        <w:t>Серебренников А.И.</w:t>
      </w:r>
    </w:p>
    <w:p w:rsidR="00381AE9" w:rsidRDefault="00381AE9">
      <w:bookmarkStart w:id="2" w:name="_GoBack"/>
      <w:bookmarkEnd w:id="2"/>
    </w:p>
    <w:sectPr w:rsidR="00381AE9" w:rsidSect="00141E4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0DE0"/>
    <w:rsid w:val="000105CD"/>
    <w:rsid w:val="000300AC"/>
    <w:rsid w:val="00066D47"/>
    <w:rsid w:val="00071CE9"/>
    <w:rsid w:val="000735D4"/>
    <w:rsid w:val="00081C2D"/>
    <w:rsid w:val="00085639"/>
    <w:rsid w:val="00087E87"/>
    <w:rsid w:val="000A2860"/>
    <w:rsid w:val="000A6B23"/>
    <w:rsid w:val="000B20DD"/>
    <w:rsid w:val="000C671F"/>
    <w:rsid w:val="000D0DCD"/>
    <w:rsid w:val="000D55D1"/>
    <w:rsid w:val="000D6566"/>
    <w:rsid w:val="000E1879"/>
    <w:rsid w:val="000E487A"/>
    <w:rsid w:val="000E7668"/>
    <w:rsid w:val="000F5D84"/>
    <w:rsid w:val="000F6A2F"/>
    <w:rsid w:val="00104C92"/>
    <w:rsid w:val="00104DAD"/>
    <w:rsid w:val="00113190"/>
    <w:rsid w:val="0012014E"/>
    <w:rsid w:val="00136870"/>
    <w:rsid w:val="00147BD0"/>
    <w:rsid w:val="00152404"/>
    <w:rsid w:val="00153423"/>
    <w:rsid w:val="001557AA"/>
    <w:rsid w:val="00156F32"/>
    <w:rsid w:val="00157E02"/>
    <w:rsid w:val="00160BCD"/>
    <w:rsid w:val="001637B0"/>
    <w:rsid w:val="001A385A"/>
    <w:rsid w:val="001B3EF9"/>
    <w:rsid w:val="001D36FA"/>
    <w:rsid w:val="001E3E5C"/>
    <w:rsid w:val="001F5F54"/>
    <w:rsid w:val="001F6CE9"/>
    <w:rsid w:val="00200FFD"/>
    <w:rsid w:val="00211304"/>
    <w:rsid w:val="0021483C"/>
    <w:rsid w:val="00223866"/>
    <w:rsid w:val="00227501"/>
    <w:rsid w:val="0023302C"/>
    <w:rsid w:val="002512DF"/>
    <w:rsid w:val="00254086"/>
    <w:rsid w:val="00256EE3"/>
    <w:rsid w:val="0027380C"/>
    <w:rsid w:val="0029135F"/>
    <w:rsid w:val="002941D4"/>
    <w:rsid w:val="002952FE"/>
    <w:rsid w:val="002A343B"/>
    <w:rsid w:val="002B62BB"/>
    <w:rsid w:val="002D1F45"/>
    <w:rsid w:val="002E1CB2"/>
    <w:rsid w:val="002F6619"/>
    <w:rsid w:val="0030520D"/>
    <w:rsid w:val="0031600B"/>
    <w:rsid w:val="0033080B"/>
    <w:rsid w:val="00344988"/>
    <w:rsid w:val="0035312F"/>
    <w:rsid w:val="0036248D"/>
    <w:rsid w:val="00381AE9"/>
    <w:rsid w:val="003846FC"/>
    <w:rsid w:val="003A38B2"/>
    <w:rsid w:val="003D0DE0"/>
    <w:rsid w:val="003E3686"/>
    <w:rsid w:val="003F3645"/>
    <w:rsid w:val="003F6E95"/>
    <w:rsid w:val="00425F72"/>
    <w:rsid w:val="004279C2"/>
    <w:rsid w:val="00434064"/>
    <w:rsid w:val="004350E9"/>
    <w:rsid w:val="004537BF"/>
    <w:rsid w:val="0045415A"/>
    <w:rsid w:val="00460D78"/>
    <w:rsid w:val="00485E1F"/>
    <w:rsid w:val="004861C6"/>
    <w:rsid w:val="0049709D"/>
    <w:rsid w:val="004A6B3F"/>
    <w:rsid w:val="004B74C1"/>
    <w:rsid w:val="004C2761"/>
    <w:rsid w:val="004D620F"/>
    <w:rsid w:val="004E3547"/>
    <w:rsid w:val="004E4F5F"/>
    <w:rsid w:val="004F008F"/>
    <w:rsid w:val="004F7116"/>
    <w:rsid w:val="00500AA8"/>
    <w:rsid w:val="0050678A"/>
    <w:rsid w:val="005127C0"/>
    <w:rsid w:val="00512A96"/>
    <w:rsid w:val="00525C7B"/>
    <w:rsid w:val="005275FA"/>
    <w:rsid w:val="00543C70"/>
    <w:rsid w:val="0054545E"/>
    <w:rsid w:val="005504F9"/>
    <w:rsid w:val="00561EB9"/>
    <w:rsid w:val="005634CD"/>
    <w:rsid w:val="00566E95"/>
    <w:rsid w:val="00567CD9"/>
    <w:rsid w:val="00571091"/>
    <w:rsid w:val="005B59C7"/>
    <w:rsid w:val="005D7DC1"/>
    <w:rsid w:val="00601152"/>
    <w:rsid w:val="00610096"/>
    <w:rsid w:val="00621BE1"/>
    <w:rsid w:val="00633B7A"/>
    <w:rsid w:val="00636518"/>
    <w:rsid w:val="00640429"/>
    <w:rsid w:val="0065717D"/>
    <w:rsid w:val="0067438F"/>
    <w:rsid w:val="006B5294"/>
    <w:rsid w:val="006D3C6E"/>
    <w:rsid w:val="006D68FE"/>
    <w:rsid w:val="006E7E0A"/>
    <w:rsid w:val="006F7885"/>
    <w:rsid w:val="00727E20"/>
    <w:rsid w:val="00734193"/>
    <w:rsid w:val="00753F2D"/>
    <w:rsid w:val="0075601B"/>
    <w:rsid w:val="00773113"/>
    <w:rsid w:val="007740DA"/>
    <w:rsid w:val="007750A1"/>
    <w:rsid w:val="0077779A"/>
    <w:rsid w:val="0078192E"/>
    <w:rsid w:val="00782455"/>
    <w:rsid w:val="0078354D"/>
    <w:rsid w:val="007A25A1"/>
    <w:rsid w:val="007A2F93"/>
    <w:rsid w:val="007B3934"/>
    <w:rsid w:val="007C56B8"/>
    <w:rsid w:val="007E4842"/>
    <w:rsid w:val="007E4927"/>
    <w:rsid w:val="008067EE"/>
    <w:rsid w:val="0081304A"/>
    <w:rsid w:val="0081679E"/>
    <w:rsid w:val="00822718"/>
    <w:rsid w:val="00827428"/>
    <w:rsid w:val="00833E7D"/>
    <w:rsid w:val="00836B9A"/>
    <w:rsid w:val="00836F18"/>
    <w:rsid w:val="00843926"/>
    <w:rsid w:val="008455A8"/>
    <w:rsid w:val="00897E59"/>
    <w:rsid w:val="008A48B4"/>
    <w:rsid w:val="008B04E7"/>
    <w:rsid w:val="008B1029"/>
    <w:rsid w:val="008B12DA"/>
    <w:rsid w:val="008B66F2"/>
    <w:rsid w:val="008C5EA8"/>
    <w:rsid w:val="008C7F00"/>
    <w:rsid w:val="008D3814"/>
    <w:rsid w:val="008E1885"/>
    <w:rsid w:val="008F454B"/>
    <w:rsid w:val="00900697"/>
    <w:rsid w:val="009108B0"/>
    <w:rsid w:val="00921898"/>
    <w:rsid w:val="009347A5"/>
    <w:rsid w:val="009710C3"/>
    <w:rsid w:val="00971472"/>
    <w:rsid w:val="009736FA"/>
    <w:rsid w:val="00982D73"/>
    <w:rsid w:val="00985642"/>
    <w:rsid w:val="009C6171"/>
    <w:rsid w:val="009F1DB0"/>
    <w:rsid w:val="009F2870"/>
    <w:rsid w:val="00A00648"/>
    <w:rsid w:val="00A00DF9"/>
    <w:rsid w:val="00A0749A"/>
    <w:rsid w:val="00A24ADD"/>
    <w:rsid w:val="00A32222"/>
    <w:rsid w:val="00A510C8"/>
    <w:rsid w:val="00A5462D"/>
    <w:rsid w:val="00A628C5"/>
    <w:rsid w:val="00A63B3B"/>
    <w:rsid w:val="00A710DD"/>
    <w:rsid w:val="00A723AA"/>
    <w:rsid w:val="00A74C0C"/>
    <w:rsid w:val="00A81A41"/>
    <w:rsid w:val="00A85682"/>
    <w:rsid w:val="00A876D3"/>
    <w:rsid w:val="00A90499"/>
    <w:rsid w:val="00AB5C1D"/>
    <w:rsid w:val="00AB77C2"/>
    <w:rsid w:val="00AD281C"/>
    <w:rsid w:val="00AD2F4D"/>
    <w:rsid w:val="00AD6A0A"/>
    <w:rsid w:val="00AE5058"/>
    <w:rsid w:val="00B00050"/>
    <w:rsid w:val="00B009E2"/>
    <w:rsid w:val="00B07670"/>
    <w:rsid w:val="00B20EE5"/>
    <w:rsid w:val="00B254E5"/>
    <w:rsid w:val="00B337D4"/>
    <w:rsid w:val="00B356C7"/>
    <w:rsid w:val="00B37275"/>
    <w:rsid w:val="00B40520"/>
    <w:rsid w:val="00B52450"/>
    <w:rsid w:val="00B74460"/>
    <w:rsid w:val="00B75861"/>
    <w:rsid w:val="00B77877"/>
    <w:rsid w:val="00BD59E6"/>
    <w:rsid w:val="00BF10CA"/>
    <w:rsid w:val="00C20FA6"/>
    <w:rsid w:val="00C376A2"/>
    <w:rsid w:val="00C407A5"/>
    <w:rsid w:val="00C4325D"/>
    <w:rsid w:val="00C43CC9"/>
    <w:rsid w:val="00C445CC"/>
    <w:rsid w:val="00C52945"/>
    <w:rsid w:val="00C81A18"/>
    <w:rsid w:val="00C81CA5"/>
    <w:rsid w:val="00C82A5C"/>
    <w:rsid w:val="00C8404E"/>
    <w:rsid w:val="00C86B0A"/>
    <w:rsid w:val="00C91A11"/>
    <w:rsid w:val="00CB43A4"/>
    <w:rsid w:val="00CC5E21"/>
    <w:rsid w:val="00CD636B"/>
    <w:rsid w:val="00CE4C1F"/>
    <w:rsid w:val="00CF79DA"/>
    <w:rsid w:val="00D05531"/>
    <w:rsid w:val="00D05E94"/>
    <w:rsid w:val="00D064FC"/>
    <w:rsid w:val="00D10E5A"/>
    <w:rsid w:val="00D14D14"/>
    <w:rsid w:val="00D32F97"/>
    <w:rsid w:val="00D42967"/>
    <w:rsid w:val="00D50FB4"/>
    <w:rsid w:val="00D82939"/>
    <w:rsid w:val="00D84881"/>
    <w:rsid w:val="00D94DDF"/>
    <w:rsid w:val="00D956AB"/>
    <w:rsid w:val="00D97EFE"/>
    <w:rsid w:val="00DA6D55"/>
    <w:rsid w:val="00DA7C16"/>
    <w:rsid w:val="00DB5424"/>
    <w:rsid w:val="00E01F53"/>
    <w:rsid w:val="00E0218D"/>
    <w:rsid w:val="00E06554"/>
    <w:rsid w:val="00E122DC"/>
    <w:rsid w:val="00E153F7"/>
    <w:rsid w:val="00E177FA"/>
    <w:rsid w:val="00E207FB"/>
    <w:rsid w:val="00E330F1"/>
    <w:rsid w:val="00E46AAE"/>
    <w:rsid w:val="00E626B5"/>
    <w:rsid w:val="00E63187"/>
    <w:rsid w:val="00E70CB1"/>
    <w:rsid w:val="00E90888"/>
    <w:rsid w:val="00E956DD"/>
    <w:rsid w:val="00E97F5C"/>
    <w:rsid w:val="00EA0494"/>
    <w:rsid w:val="00EB3AC1"/>
    <w:rsid w:val="00EC2CB1"/>
    <w:rsid w:val="00EE631F"/>
    <w:rsid w:val="00F13DBC"/>
    <w:rsid w:val="00F40E83"/>
    <w:rsid w:val="00F41EB0"/>
    <w:rsid w:val="00F61CA9"/>
    <w:rsid w:val="00F72423"/>
    <w:rsid w:val="00F76A5C"/>
    <w:rsid w:val="00F83B73"/>
    <w:rsid w:val="00F83D41"/>
    <w:rsid w:val="00F86A6E"/>
    <w:rsid w:val="00F90344"/>
    <w:rsid w:val="00FB7AC8"/>
    <w:rsid w:val="00FB7E27"/>
    <w:rsid w:val="00FC1EE2"/>
    <w:rsid w:val="00FC5C9C"/>
    <w:rsid w:val="00FC66D1"/>
    <w:rsid w:val="00FD60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C5EA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8C5EA8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8C5EA8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8C5EA8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8C5EA8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8C5EA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C5EA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8C5EA8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8C5EA8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8C5EA8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8C5EA8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8C5EA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6.png"/><Relationship Id="rId18" Type="http://schemas.openxmlformats.org/officeDocument/2006/relationships/oleObject" Target="embeddings/oleObject6.bin"/><Relationship Id="rId3" Type="http://schemas.openxmlformats.org/officeDocument/2006/relationships/settings" Target="settings.xml"/><Relationship Id="rId21" Type="http://schemas.openxmlformats.org/officeDocument/2006/relationships/image" Target="media/image11.jpeg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oleObject" Target="embeddings/oleObject5.bin"/><Relationship Id="rId20" Type="http://schemas.openxmlformats.org/officeDocument/2006/relationships/image" Target="media/image10.jpeg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oleObject" Target="embeddings/oleObject3.bin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7.png"/><Relationship Id="rId23" Type="http://schemas.openxmlformats.org/officeDocument/2006/relationships/oleObject" Target="embeddings/oleObject7.bin"/><Relationship Id="rId10" Type="http://schemas.openxmlformats.org/officeDocument/2006/relationships/image" Target="media/image4.png"/><Relationship Id="rId19" Type="http://schemas.openxmlformats.org/officeDocument/2006/relationships/image" Target="media/image9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4.bin"/><Relationship Id="rId22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367</Words>
  <Characters>2094</Characters>
  <Application>Microsoft Office Word</Application>
  <DocSecurity>0</DocSecurity>
  <Lines>17</Lines>
  <Paragraphs>4</Paragraphs>
  <ScaleCrop>false</ScaleCrop>
  <Company>SPecialiST RePack</Company>
  <LinksUpToDate>false</LinksUpToDate>
  <CharactersWithSpaces>2457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2017-12-04T07:31:00Z</dcterms:created>
  <dcterms:modified xsi:type="dcterms:W3CDTF">2017-12-04T07:31:00Z</dcterms:modified>
</cp:coreProperties>
</file>